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7E8E6" w14:textId="77777777" w:rsidR="006245D5" w:rsidRPr="00D20340" w:rsidRDefault="006245D5" w:rsidP="006245D5">
      <w:pPr>
        <w:pStyle w:val="paragraph"/>
        <w:spacing w:before="0" w:beforeAutospacing="0" w:after="160" w:afterAutospacing="0" w:line="360" w:lineRule="auto"/>
        <w:jc w:val="center"/>
        <w:textAlignment w:val="baseline"/>
        <w:rPr>
          <w:rFonts w:ascii="Segoe UI" w:hAnsi="Segoe UI" w:cs="Segoe UI"/>
          <w:sz w:val="18"/>
          <w:szCs w:val="18"/>
          <w:lang w:val="fr-FR"/>
        </w:rPr>
      </w:pPr>
      <w:r w:rsidRPr="00D20340">
        <w:rPr>
          <w:rStyle w:val="normaltextrun"/>
          <w:rFonts w:ascii="Calibri" w:eastAsiaTheme="majorEastAsia" w:hAnsi="Calibri" w:cs="Calibri"/>
          <w:b/>
          <w:bCs/>
          <w:color w:val="C00000"/>
          <w:lang w:val="fr-FR"/>
        </w:rPr>
        <w:t>INFORMATION SOUS EMBARGO JUSQU'AU 28 JANVIER À 10H00 GMT </w:t>
      </w:r>
      <w:r>
        <w:rPr>
          <w:rStyle w:val="normaltextrun"/>
          <w:rFonts w:ascii="Calibri" w:eastAsiaTheme="majorEastAsia" w:hAnsi="Calibri" w:cs="Calibri"/>
          <w:b/>
          <w:bCs/>
          <w:color w:val="C00000"/>
          <w:lang w:val="fr-FR"/>
        </w:rPr>
        <w:t>(11H CET)</w:t>
      </w:r>
      <w:r w:rsidRPr="00D20340">
        <w:rPr>
          <w:rStyle w:val="normaltextrun"/>
          <w:rFonts w:ascii="Calibri" w:eastAsiaTheme="majorEastAsia" w:hAnsi="Calibri" w:cs="Calibri"/>
          <w:b/>
          <w:bCs/>
          <w:color w:val="C00000"/>
          <w:lang w:val="fr-FR"/>
        </w:rPr>
        <w:t> </w:t>
      </w:r>
    </w:p>
    <w:p w14:paraId="0EB8CA4B" w14:textId="600B55AF" w:rsidR="00CB506D" w:rsidRPr="006245D5" w:rsidRDefault="00C073CF" w:rsidP="00C91C66">
      <w:pPr>
        <w:pStyle w:val="paragraph"/>
        <w:spacing w:before="0" w:beforeAutospacing="0" w:after="160" w:afterAutospacing="0" w:line="360" w:lineRule="auto"/>
        <w:jc w:val="center"/>
        <w:textAlignment w:val="baseline"/>
        <w:rPr>
          <w:rStyle w:val="eop"/>
          <w:rFonts w:ascii="Calibri" w:eastAsiaTheme="majorEastAsia" w:hAnsi="Calibri" w:cs="Calibri"/>
          <w:lang w:val="fr-FR"/>
        </w:rPr>
      </w:pPr>
      <w:r w:rsidRPr="006245D5">
        <w:rPr>
          <w:rStyle w:val="normaltextrun"/>
          <w:rFonts w:ascii="Calibri" w:eastAsiaTheme="majorEastAsia" w:hAnsi="Calibri" w:cs="Calibri"/>
          <w:b/>
          <w:bCs/>
          <w:lang w:val="fr-FR"/>
        </w:rPr>
        <w:t xml:space="preserve">Classement mondial des universités QS : Europe 2026 </w:t>
      </w:r>
    </w:p>
    <w:p w14:paraId="35EFACAC" w14:textId="4AA40796" w:rsidR="00C91C66" w:rsidRPr="006245D5" w:rsidRDefault="00C91C66" w:rsidP="00C91C66">
      <w:pPr>
        <w:pStyle w:val="paragraph"/>
        <w:spacing w:before="0" w:beforeAutospacing="0" w:after="160" w:afterAutospacing="0" w:line="360" w:lineRule="auto"/>
        <w:jc w:val="center"/>
        <w:textAlignment w:val="baseline"/>
        <w:rPr>
          <w:rFonts w:ascii="Segoe UI" w:hAnsi="Segoe UI" w:cs="Segoe UI"/>
          <w:b/>
          <w:bCs/>
          <w:sz w:val="18"/>
          <w:szCs w:val="18"/>
          <w:lang w:val="fr-FR"/>
        </w:rPr>
      </w:pPr>
      <w:r w:rsidRPr="006245D5">
        <w:rPr>
          <w:rStyle w:val="eop"/>
          <w:rFonts w:ascii="Calibri" w:eastAsiaTheme="majorEastAsia" w:hAnsi="Calibri" w:cs="Calibri"/>
          <w:b/>
          <w:bCs/>
          <w:lang w:val="fr-FR"/>
        </w:rPr>
        <w:t xml:space="preserve">La France s'impose comme une puissance européenne en matière de recherche </w:t>
      </w:r>
      <w:r w:rsidR="007579BD" w:rsidRPr="006245D5">
        <w:rPr>
          <w:rStyle w:val="eop"/>
          <w:rFonts w:ascii="Calibri" w:eastAsiaTheme="majorEastAsia" w:hAnsi="Calibri" w:cs="Calibri"/>
          <w:b/>
          <w:bCs/>
          <w:lang w:val="fr-FR"/>
        </w:rPr>
        <w:t>grâce à l'ascension de</w:t>
      </w:r>
      <w:r w:rsidRPr="006245D5">
        <w:rPr>
          <w:rStyle w:val="eop"/>
          <w:rFonts w:ascii="Calibri" w:eastAsiaTheme="majorEastAsia" w:hAnsi="Calibri" w:cs="Calibri"/>
          <w:b/>
          <w:bCs/>
          <w:lang w:val="fr-FR"/>
        </w:rPr>
        <w:t xml:space="preserve"> ses meilleures universités</w:t>
      </w:r>
    </w:p>
    <w:p w14:paraId="51FB0124" w14:textId="2C9E1A60" w:rsidR="00C073CF" w:rsidRPr="006245D5" w:rsidRDefault="00C073CF" w:rsidP="00C91C66">
      <w:pPr>
        <w:pStyle w:val="paragraph"/>
        <w:spacing w:before="0" w:beforeAutospacing="0" w:after="160" w:afterAutospacing="0" w:line="360" w:lineRule="auto"/>
        <w:textAlignment w:val="baseline"/>
        <w:rPr>
          <w:rFonts w:ascii="Segoe UI" w:hAnsi="Segoe UI" w:cs="Segoe UI"/>
          <w:sz w:val="18"/>
          <w:szCs w:val="18"/>
          <w:lang w:val="fr-FR"/>
        </w:rPr>
      </w:pPr>
      <w:r w:rsidRPr="006245D5">
        <w:rPr>
          <w:rStyle w:val="normaltextrun"/>
          <w:rFonts w:ascii="Calibri" w:eastAsiaTheme="majorEastAsia" w:hAnsi="Calibri" w:cs="Calibri"/>
          <w:b/>
          <w:bCs/>
          <w:color w:val="000000"/>
          <w:sz w:val="22"/>
          <w:szCs w:val="22"/>
          <w:shd w:val="clear" w:color="auto" w:fill="FFFFFF"/>
          <w:lang w:val="fr-FR"/>
        </w:rPr>
        <w:t xml:space="preserve">Londres, le 28 </w:t>
      </w:r>
      <w:r w:rsidR="006245D5">
        <w:rPr>
          <w:rStyle w:val="normaltextrun"/>
          <w:rFonts w:ascii="Calibri" w:eastAsiaTheme="majorEastAsia" w:hAnsi="Calibri" w:cs="Calibri"/>
          <w:b/>
          <w:bCs/>
          <w:color w:val="000000"/>
          <w:sz w:val="22"/>
          <w:szCs w:val="22"/>
          <w:shd w:val="clear" w:color="auto" w:fill="FFFFFF"/>
          <w:lang w:val="fr-FR"/>
        </w:rPr>
        <w:t>janvier</w:t>
      </w:r>
      <w:r w:rsidRPr="006245D5">
        <w:rPr>
          <w:rStyle w:val="normaltextrun"/>
          <w:rFonts w:ascii="Calibri" w:eastAsiaTheme="majorEastAsia" w:hAnsi="Calibri" w:cs="Calibri"/>
          <w:b/>
          <w:bCs/>
          <w:color w:val="000000"/>
          <w:sz w:val="22"/>
          <w:szCs w:val="22"/>
          <w:shd w:val="clear" w:color="auto" w:fill="FFFFFF"/>
          <w:lang w:val="fr-FR"/>
        </w:rPr>
        <w:t xml:space="preserve"> 2026 : QS Quacquarelli Symonds, </w:t>
      </w:r>
      <w:r w:rsidRPr="006245D5">
        <w:rPr>
          <w:rStyle w:val="normaltextrun"/>
          <w:rFonts w:ascii="Calibri" w:eastAsiaTheme="majorEastAsia" w:hAnsi="Calibri" w:cs="Calibri"/>
          <w:color w:val="000000"/>
          <w:sz w:val="22"/>
          <w:szCs w:val="22"/>
          <w:shd w:val="clear" w:color="auto" w:fill="FFFFFF"/>
          <w:lang w:val="fr-FR"/>
        </w:rPr>
        <w:t xml:space="preserve">expert mondial de l'enseignement supérieur, a publié aujourd'hui le </w:t>
      </w:r>
      <w:hyperlink r:id="rId8" w:tgtFrame="_blank" w:history="1">
        <w:r w:rsidRPr="006245D5">
          <w:rPr>
            <w:rStyle w:val="normaltextrun"/>
            <w:rFonts w:ascii="Calibri" w:eastAsiaTheme="majorEastAsia" w:hAnsi="Calibri" w:cs="Calibri"/>
            <w:color w:val="467886"/>
            <w:sz w:val="22"/>
            <w:szCs w:val="22"/>
            <w:u w:val="single"/>
            <w:shd w:val="clear" w:color="auto" w:fill="FFFFFF"/>
            <w:lang w:val="fr-FR"/>
          </w:rPr>
          <w:t>classement mondial des universités QS : Europe 2026</w:t>
        </w:r>
      </w:hyperlink>
      <w:r w:rsidRPr="006245D5">
        <w:rPr>
          <w:rStyle w:val="normaltextrun"/>
          <w:rFonts w:ascii="Calibri" w:eastAsiaTheme="majorEastAsia" w:hAnsi="Calibri" w:cs="Calibri"/>
          <w:color w:val="000000"/>
          <w:sz w:val="22"/>
          <w:szCs w:val="22"/>
          <w:shd w:val="clear" w:color="auto" w:fill="FFFFFF"/>
          <w:lang w:val="fr-FR"/>
        </w:rPr>
        <w:t xml:space="preserve">*. </w:t>
      </w:r>
      <w:r w:rsidRPr="006245D5">
        <w:rPr>
          <w:rStyle w:val="normaltextrun"/>
          <w:rFonts w:ascii="Calibri" w:eastAsiaTheme="majorEastAsia" w:hAnsi="Calibri" w:cs="Calibri"/>
          <w:color w:val="EE0000"/>
          <w:sz w:val="16"/>
          <w:szCs w:val="16"/>
          <w:shd w:val="clear" w:color="auto" w:fill="FFFFFF"/>
          <w:lang w:val="fr-FR"/>
        </w:rPr>
        <w:t xml:space="preserve">*Le lien sera mis à jour avec les derniers résultats lorsque l'embargo sera levé. </w:t>
      </w:r>
    </w:p>
    <w:p w14:paraId="58E59A08" w14:textId="6F61807F" w:rsidR="00733D32" w:rsidRPr="006245D5" w:rsidRDefault="00C073CF" w:rsidP="00C91C66">
      <w:pPr>
        <w:pStyle w:val="paragraph"/>
        <w:spacing w:before="0" w:beforeAutospacing="0" w:after="160" w:afterAutospacing="0" w:line="360" w:lineRule="auto"/>
        <w:textAlignment w:val="baseline"/>
        <w:rPr>
          <w:rFonts w:ascii="Segoe UI" w:hAnsi="Segoe UI" w:cs="Segoe UI"/>
          <w:sz w:val="18"/>
          <w:szCs w:val="18"/>
          <w:lang w:val="fr-FR"/>
        </w:rPr>
      </w:pPr>
      <w:r w:rsidRPr="006245D5">
        <w:rPr>
          <w:rStyle w:val="normaltextrun"/>
          <w:rFonts w:ascii="Calibri" w:eastAsiaTheme="majorEastAsia" w:hAnsi="Calibri" w:cs="Calibri"/>
          <w:sz w:val="22"/>
          <w:szCs w:val="22"/>
          <w:lang w:val="fr-FR"/>
        </w:rPr>
        <w:t>Les résultats placent l'université d'Oxford en tête des meilleures universités européennes, passant de la troisième place l'année dernière à la première place, détrônant l'ETH Zurich qui recule à la deuxième place. L'Imperial College London passe de la deuxième à la troisième place, à égalité avec l'UCL, tandis que l'université de Cambridge arrive en cinquième position.</w:t>
      </w:r>
    </w:p>
    <w:p w14:paraId="48D54562" w14:textId="2E7EFE11" w:rsidR="00733D32" w:rsidRPr="006245D5" w:rsidRDefault="00733D32" w:rsidP="00C91C66">
      <w:pPr>
        <w:rPr>
          <w:rFonts w:ascii="Calibri" w:hAnsi="Calibri" w:cs="Calibri"/>
          <w:color w:val="000000"/>
          <w:sz w:val="22"/>
          <w:szCs w:val="22"/>
          <w:bdr w:val="none" w:sz="0" w:space="0" w:color="auto" w:frame="1"/>
          <w:lang w:val="fr-FR"/>
        </w:rPr>
      </w:pPr>
      <w:r w:rsidRPr="006245D5">
        <w:rPr>
          <w:rFonts w:ascii="Calibri" w:hAnsi="Calibri" w:cs="Calibri"/>
          <w:color w:val="000000"/>
          <w:sz w:val="22"/>
          <w:szCs w:val="22"/>
          <w:bdr w:val="none" w:sz="0" w:space="0" w:color="auto" w:frame="1"/>
          <w:lang w:val="fr-FR"/>
        </w:rPr>
        <w:t>Les principales universités françaises obtiennent d'excellents résultats dans cette édition, les trois établissements les mieux classés ayant tous progressé dans le classement. L'Université PSL passe de la neuvième à la huitième place, l'Institut Polytechnique de Paris entre dans le top 20, passant de la 23e à la 20e place, et l'Université Paris-Saclay passe de la 30e à la 27e place.</w:t>
      </w:r>
    </w:p>
    <w:p w14:paraId="70F92676" w14:textId="4398985C" w:rsidR="00733D32" w:rsidRPr="006245D5" w:rsidRDefault="009415C6" w:rsidP="00C91C66">
      <w:pPr>
        <w:rPr>
          <w:rFonts w:ascii="Calibri" w:hAnsi="Calibri" w:cs="Calibri"/>
          <w:color w:val="000000"/>
          <w:sz w:val="22"/>
          <w:szCs w:val="22"/>
          <w:bdr w:val="none" w:sz="0" w:space="0" w:color="auto" w:frame="1"/>
          <w:lang w:val="fr-FR"/>
        </w:rPr>
      </w:pPr>
      <w:hyperlink r:id="rId9" w:tgtFrame="_blank" w:history="1">
        <w:r w:rsidRPr="006245D5">
          <w:rPr>
            <w:rStyle w:val="Lienhypertexte"/>
            <w:rFonts w:ascii="Calibri" w:hAnsi="Calibri" w:cs="Calibri"/>
            <w:sz w:val="22"/>
            <w:szCs w:val="22"/>
            <w:bdr w:val="none" w:sz="0" w:space="0" w:color="auto" w:frame="1"/>
            <w:lang w:val="fr-FR"/>
          </w:rPr>
          <w:t>Le classement mondial des universités QS : Europe 2026</w:t>
        </w:r>
      </w:hyperlink>
      <w:r w:rsidRPr="006245D5">
        <w:rPr>
          <w:rFonts w:ascii="Calibri" w:hAnsi="Calibri" w:cs="Calibri"/>
          <w:color w:val="000000"/>
          <w:sz w:val="22"/>
          <w:szCs w:val="22"/>
          <w:bdr w:val="none" w:sz="0" w:space="0" w:color="auto" w:frame="1"/>
          <w:lang w:val="fr-FR"/>
        </w:rPr>
        <w:t xml:space="preserve"> regroupe 958 universités de 42 pays et territoires. La France est le sixième pays le plus représenté en Europe avec 60 universités classées. Le Royaume-Uni arrive en tête du classement général à cet égard, avec 129 établissements, dont sept dans le top 10. Il est suivi par la Turquie (107) et l'Allemagne (102). Avec le Royaume-Uni et la Suisse, la France est le seul autre pays européen représenté dans le top 10.</w:t>
      </w:r>
    </w:p>
    <w:p w14:paraId="43CD8445" w14:textId="77777777" w:rsidR="007579BD" w:rsidRPr="006245D5" w:rsidRDefault="009415C6" w:rsidP="00C91C66">
      <w:pPr>
        <w:rPr>
          <w:rFonts w:ascii="Calibri" w:hAnsi="Calibri" w:cs="Calibri"/>
          <w:i/>
          <w:iCs/>
          <w:color w:val="000000"/>
          <w:sz w:val="22"/>
          <w:szCs w:val="22"/>
          <w:bdr w:val="none" w:sz="0" w:space="0" w:color="auto" w:frame="1"/>
          <w:lang w:val="fr-FR"/>
        </w:rPr>
      </w:pPr>
      <w:r w:rsidRPr="006245D5">
        <w:rPr>
          <w:rFonts w:ascii="Calibri" w:hAnsi="Calibri" w:cs="Calibri"/>
          <w:b/>
          <w:bCs/>
          <w:color w:val="000000"/>
          <w:sz w:val="22"/>
          <w:szCs w:val="22"/>
          <w:bdr w:val="none" w:sz="0" w:space="0" w:color="auto" w:frame="1"/>
          <w:lang w:val="fr-FR"/>
        </w:rPr>
        <w:t xml:space="preserve">Ben Sowter, vice-président senior de QS, </w:t>
      </w:r>
      <w:r w:rsidRPr="006245D5">
        <w:rPr>
          <w:rFonts w:ascii="Calibri" w:hAnsi="Calibri" w:cs="Calibri"/>
          <w:color w:val="000000"/>
          <w:sz w:val="22"/>
          <w:szCs w:val="22"/>
          <w:bdr w:val="none" w:sz="0" w:space="0" w:color="auto" w:frame="1"/>
          <w:lang w:val="fr-FR"/>
        </w:rPr>
        <w:t xml:space="preserve">a déclaré : </w:t>
      </w:r>
      <w:r w:rsidR="007579BD" w:rsidRPr="006245D5">
        <w:rPr>
          <w:rFonts w:ascii="Calibri" w:hAnsi="Calibri" w:cs="Calibri"/>
          <w:color w:val="000000"/>
          <w:sz w:val="22"/>
          <w:szCs w:val="22"/>
          <w:bdr w:val="none" w:sz="0" w:space="0" w:color="auto" w:frame="1"/>
          <w:lang w:val="fr-FR"/>
        </w:rPr>
        <w:t xml:space="preserve">« </w:t>
      </w:r>
      <w:r w:rsidR="007579BD" w:rsidRPr="006245D5">
        <w:rPr>
          <w:rFonts w:ascii="Calibri" w:hAnsi="Calibri" w:cs="Calibri"/>
          <w:i/>
          <w:iCs/>
          <w:color w:val="000000"/>
          <w:sz w:val="22"/>
          <w:szCs w:val="22"/>
          <w:bdr w:val="none" w:sz="0" w:space="0" w:color="auto" w:frame="1"/>
          <w:lang w:val="fr-FR"/>
        </w:rPr>
        <w:t xml:space="preserve">La France combine un élan institutionnel croissant et une ampleur exceptionnelle en matière de recherche : ses universités de premier plan grimpent dans les classements, elle domine l'Europe en termes de production et de collaboration dans le domaine de la recherche, et elle forme des diplômés très employables. </w:t>
      </w:r>
    </w:p>
    <w:p w14:paraId="179947D4" w14:textId="48641611" w:rsidR="009415C6" w:rsidRPr="006245D5" w:rsidRDefault="007579BD" w:rsidP="00C91C66">
      <w:pPr>
        <w:rPr>
          <w:rFonts w:ascii="Calibri" w:hAnsi="Calibri" w:cs="Calibri"/>
          <w:color w:val="000000"/>
          <w:sz w:val="22"/>
          <w:szCs w:val="22"/>
          <w:bdr w:val="none" w:sz="0" w:space="0" w:color="auto" w:frame="1"/>
          <w:lang w:val="fr-FR"/>
        </w:rPr>
      </w:pPr>
      <w:r w:rsidRPr="006245D5">
        <w:rPr>
          <w:rFonts w:ascii="Calibri" w:hAnsi="Calibri" w:cs="Calibri"/>
          <w:i/>
          <w:iCs/>
          <w:color w:val="000000"/>
          <w:sz w:val="22"/>
          <w:szCs w:val="22"/>
          <w:bdr w:val="none" w:sz="0" w:space="0" w:color="auto" w:frame="1"/>
          <w:lang w:val="fr-FR"/>
        </w:rPr>
        <w:t xml:space="preserve">« Cependant, le système se trouve à un tournant, car les obligations non financées en matière de santé et de retraite </w:t>
      </w:r>
      <w:hyperlink r:id="rId10" w:history="1">
        <w:r w:rsidRPr="006245D5">
          <w:rPr>
            <w:rStyle w:val="Lienhypertexte"/>
            <w:rFonts w:ascii="Calibri" w:hAnsi="Calibri" w:cs="Calibri"/>
            <w:i/>
            <w:iCs/>
            <w:sz w:val="22"/>
            <w:szCs w:val="22"/>
            <w:bdr w:val="none" w:sz="0" w:space="0" w:color="auto" w:frame="1"/>
            <w:lang w:val="fr-FR"/>
          </w:rPr>
          <w:t>exercent une pression croissante sur les universités publiques</w:t>
        </w:r>
      </w:hyperlink>
      <w:r w:rsidRPr="006245D5">
        <w:rPr>
          <w:rFonts w:ascii="Calibri" w:hAnsi="Calibri" w:cs="Calibri"/>
          <w:i/>
          <w:iCs/>
          <w:color w:val="000000"/>
          <w:sz w:val="22"/>
          <w:szCs w:val="22"/>
          <w:bdr w:val="none" w:sz="0" w:space="0" w:color="auto" w:frame="1"/>
          <w:lang w:val="fr-FR"/>
        </w:rPr>
        <w:t xml:space="preserve">. Dans le même temps, le </w:t>
      </w:r>
      <w:hyperlink r:id="rId11" w:history="1">
        <w:r w:rsidRPr="006245D5">
          <w:rPr>
            <w:rStyle w:val="Lienhypertexte"/>
            <w:rFonts w:ascii="Calibri" w:hAnsi="Calibri" w:cs="Calibri"/>
            <w:i/>
            <w:iCs/>
            <w:sz w:val="22"/>
            <w:szCs w:val="22"/>
            <w:bdr w:val="none" w:sz="0" w:space="0" w:color="auto" w:frame="1"/>
            <w:lang w:val="fr-FR"/>
          </w:rPr>
          <w:t>nombre record d'inscriptions internationales</w:t>
        </w:r>
      </w:hyperlink>
      <w:r w:rsidRPr="006245D5">
        <w:rPr>
          <w:rFonts w:ascii="Calibri" w:hAnsi="Calibri" w:cs="Calibri"/>
          <w:i/>
          <w:iCs/>
          <w:color w:val="000000"/>
          <w:sz w:val="22"/>
          <w:szCs w:val="22"/>
          <w:bdr w:val="none" w:sz="0" w:space="0" w:color="auto" w:frame="1"/>
          <w:lang w:val="fr-FR"/>
        </w:rPr>
        <w:t xml:space="preserve"> et les bons résultats en matière de collaboration montrent que l'engagement stratégique à l'échelle mondiale, </w:t>
      </w:r>
      <w:hyperlink r:id="rId12" w:history="1">
        <w:r w:rsidRPr="006245D5">
          <w:rPr>
            <w:rStyle w:val="Lienhypertexte"/>
            <w:rFonts w:ascii="Calibri" w:hAnsi="Calibri" w:cs="Calibri"/>
            <w:i/>
            <w:iCs/>
            <w:sz w:val="22"/>
            <w:szCs w:val="22"/>
            <w:bdr w:val="none" w:sz="0" w:space="0" w:color="auto" w:frame="1"/>
            <w:lang w:val="fr-FR"/>
          </w:rPr>
          <w:t>notamment les partenariats en Afrique et au-delà</w:t>
        </w:r>
      </w:hyperlink>
      <w:r w:rsidRPr="006245D5">
        <w:rPr>
          <w:rFonts w:ascii="Calibri" w:hAnsi="Calibri" w:cs="Calibri"/>
          <w:i/>
          <w:iCs/>
          <w:color w:val="000000"/>
          <w:sz w:val="22"/>
          <w:szCs w:val="22"/>
          <w:bdr w:val="none" w:sz="0" w:space="0" w:color="auto" w:frame="1"/>
          <w:lang w:val="fr-FR"/>
        </w:rPr>
        <w:t>, renforce directement la position de la France en matière de recherche dans le classement européen de cette année</w:t>
      </w:r>
      <w:r w:rsidRPr="006245D5">
        <w:rPr>
          <w:rFonts w:ascii="Calibri" w:hAnsi="Calibri" w:cs="Calibri"/>
          <w:color w:val="000000"/>
          <w:sz w:val="22"/>
          <w:szCs w:val="22"/>
          <w:bdr w:val="none" w:sz="0" w:space="0" w:color="auto" w:frame="1"/>
          <w:lang w:val="fr-FR"/>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5"/>
        <w:gridCol w:w="1065"/>
        <w:gridCol w:w="4620"/>
        <w:gridCol w:w="2205"/>
      </w:tblGrid>
      <w:tr w:rsidR="009415C6" w:rsidRPr="009415C6" w14:paraId="40D23C94" w14:textId="77777777">
        <w:trPr>
          <w:trHeight w:val="270"/>
        </w:trPr>
        <w:tc>
          <w:tcPr>
            <w:tcW w:w="8925" w:type="dxa"/>
            <w:gridSpan w:val="4"/>
            <w:tcBorders>
              <w:top w:val="single" w:sz="6" w:space="0" w:color="auto"/>
              <w:left w:val="single" w:sz="6" w:space="0" w:color="auto"/>
              <w:bottom w:val="single" w:sz="6" w:space="0" w:color="auto"/>
              <w:right w:val="single" w:sz="6" w:space="0" w:color="auto"/>
            </w:tcBorders>
            <w:vAlign w:val="bottom"/>
            <w:hideMark/>
          </w:tcPr>
          <w:p w14:paraId="1C854C71" w14:textId="77777777" w:rsidR="009415C6" w:rsidRPr="009415C6" w:rsidRDefault="009415C6" w:rsidP="009415C6">
            <w:pPr>
              <w:spacing w:after="0" w:line="240" w:lineRule="auto"/>
              <w:jc w:val="center"/>
              <w:textAlignment w:val="baseline"/>
              <w:rPr>
                <w:rFonts w:ascii="Segoe UI" w:eastAsia="Times New Roman" w:hAnsi="Segoe UI" w:cs="Segoe UI"/>
                <w:kern w:val="0"/>
                <w:sz w:val="18"/>
                <w:szCs w:val="18"/>
                <w:lang w:eastAsia="en-GB"/>
                <w14:ligatures w14:val="none"/>
              </w:rPr>
            </w:pPr>
            <w:r w:rsidRPr="009415C6">
              <w:rPr>
                <w:rFonts w:ascii="Calibri" w:eastAsia="Times New Roman" w:hAnsi="Calibri" w:cs="Calibri"/>
                <w:b/>
                <w:bCs/>
                <w:kern w:val="0"/>
                <w:sz w:val="20"/>
                <w:szCs w:val="20"/>
                <w:lang w:eastAsia="en-GB"/>
                <w14:ligatures w14:val="none"/>
              </w:rPr>
              <w:t>Tableau 1 : Europe - Top 20  </w:t>
            </w:r>
          </w:p>
        </w:tc>
      </w:tr>
      <w:tr w:rsidR="009415C6" w:rsidRPr="009415C6" w14:paraId="324A306B" w14:textId="77777777">
        <w:trPr>
          <w:trHeight w:val="405"/>
        </w:trPr>
        <w:tc>
          <w:tcPr>
            <w:tcW w:w="1035" w:type="dxa"/>
            <w:tcBorders>
              <w:top w:val="single" w:sz="6" w:space="0" w:color="auto"/>
              <w:left w:val="single" w:sz="6" w:space="0" w:color="auto"/>
              <w:bottom w:val="single" w:sz="6" w:space="0" w:color="auto"/>
              <w:right w:val="single" w:sz="6" w:space="0" w:color="auto"/>
            </w:tcBorders>
            <w:vAlign w:val="center"/>
            <w:hideMark/>
          </w:tcPr>
          <w:p w14:paraId="5C6AD613" w14:textId="77777777" w:rsidR="009415C6" w:rsidRPr="009415C6" w:rsidRDefault="009415C6" w:rsidP="009415C6">
            <w:pPr>
              <w:spacing w:after="0" w:line="240" w:lineRule="auto"/>
              <w:jc w:val="center"/>
              <w:textAlignment w:val="baseline"/>
              <w:rPr>
                <w:rFonts w:ascii="Segoe UI" w:eastAsia="Times New Roman" w:hAnsi="Segoe UI" w:cs="Segoe UI"/>
                <w:kern w:val="0"/>
                <w:sz w:val="18"/>
                <w:szCs w:val="18"/>
                <w:lang w:eastAsia="en-GB"/>
                <w14:ligatures w14:val="none"/>
              </w:rPr>
            </w:pPr>
            <w:proofErr w:type="spellStart"/>
            <w:r w:rsidRPr="009415C6">
              <w:rPr>
                <w:rFonts w:ascii="Calibri" w:eastAsia="Times New Roman" w:hAnsi="Calibri" w:cs="Calibri"/>
                <w:b/>
                <w:bCs/>
                <w:kern w:val="0"/>
                <w:sz w:val="20"/>
                <w:szCs w:val="20"/>
                <w:lang w:eastAsia="en-GB"/>
                <w14:ligatures w14:val="none"/>
              </w:rPr>
              <w:lastRenderedPageBreak/>
              <w:t>Classement</w:t>
            </w:r>
            <w:proofErr w:type="spellEnd"/>
            <w:r w:rsidRPr="009415C6">
              <w:rPr>
                <w:rFonts w:ascii="Calibri" w:eastAsia="Times New Roman" w:hAnsi="Calibri" w:cs="Calibri"/>
                <w:b/>
                <w:bCs/>
                <w:kern w:val="0"/>
                <w:sz w:val="20"/>
                <w:szCs w:val="20"/>
                <w:lang w:eastAsia="en-GB"/>
                <w14:ligatures w14:val="none"/>
              </w:rPr>
              <w:t xml:space="preserve"> 2026  </w:t>
            </w:r>
          </w:p>
        </w:tc>
        <w:tc>
          <w:tcPr>
            <w:tcW w:w="1065" w:type="dxa"/>
            <w:tcBorders>
              <w:top w:val="nil"/>
              <w:left w:val="single" w:sz="6" w:space="0" w:color="auto"/>
              <w:bottom w:val="single" w:sz="6" w:space="0" w:color="auto"/>
              <w:right w:val="single" w:sz="6" w:space="0" w:color="auto"/>
            </w:tcBorders>
            <w:vAlign w:val="center"/>
            <w:hideMark/>
          </w:tcPr>
          <w:p w14:paraId="09A38EB7" w14:textId="77777777" w:rsidR="009415C6" w:rsidRPr="009415C6" w:rsidRDefault="009415C6" w:rsidP="009415C6">
            <w:pPr>
              <w:spacing w:after="0" w:line="240" w:lineRule="auto"/>
              <w:jc w:val="center"/>
              <w:textAlignment w:val="baseline"/>
              <w:rPr>
                <w:rFonts w:ascii="Segoe UI" w:eastAsia="Times New Roman" w:hAnsi="Segoe UI" w:cs="Segoe UI"/>
                <w:kern w:val="0"/>
                <w:sz w:val="18"/>
                <w:szCs w:val="18"/>
                <w:lang w:eastAsia="en-GB"/>
                <w14:ligatures w14:val="none"/>
              </w:rPr>
            </w:pPr>
            <w:proofErr w:type="spellStart"/>
            <w:r w:rsidRPr="009415C6">
              <w:rPr>
                <w:rFonts w:ascii="Calibri" w:eastAsia="Times New Roman" w:hAnsi="Calibri" w:cs="Calibri"/>
                <w:b/>
                <w:bCs/>
                <w:kern w:val="0"/>
                <w:sz w:val="20"/>
                <w:szCs w:val="20"/>
                <w:lang w:eastAsia="en-GB"/>
                <w14:ligatures w14:val="none"/>
              </w:rPr>
              <w:t>Classement</w:t>
            </w:r>
            <w:proofErr w:type="spellEnd"/>
            <w:r w:rsidRPr="009415C6">
              <w:rPr>
                <w:rFonts w:ascii="Calibri" w:eastAsia="Times New Roman" w:hAnsi="Calibri" w:cs="Calibri"/>
                <w:b/>
                <w:bCs/>
                <w:kern w:val="0"/>
                <w:sz w:val="20"/>
                <w:szCs w:val="20"/>
                <w:lang w:eastAsia="en-GB"/>
                <w14:ligatures w14:val="none"/>
              </w:rPr>
              <w:t xml:space="preserve"> 2025  </w:t>
            </w:r>
          </w:p>
        </w:tc>
        <w:tc>
          <w:tcPr>
            <w:tcW w:w="4620" w:type="dxa"/>
            <w:tcBorders>
              <w:top w:val="nil"/>
              <w:left w:val="single" w:sz="6" w:space="0" w:color="auto"/>
              <w:bottom w:val="single" w:sz="6" w:space="0" w:color="auto"/>
              <w:right w:val="single" w:sz="6" w:space="0" w:color="auto"/>
            </w:tcBorders>
            <w:vAlign w:val="center"/>
            <w:hideMark/>
          </w:tcPr>
          <w:p w14:paraId="62A6C6F7" w14:textId="77777777" w:rsidR="009415C6" w:rsidRPr="009415C6" w:rsidRDefault="009415C6" w:rsidP="009415C6">
            <w:pPr>
              <w:spacing w:after="0" w:line="240" w:lineRule="auto"/>
              <w:textAlignment w:val="baseline"/>
              <w:rPr>
                <w:rFonts w:ascii="Segoe UI" w:eastAsia="Times New Roman" w:hAnsi="Segoe UI" w:cs="Segoe UI"/>
                <w:kern w:val="0"/>
                <w:sz w:val="18"/>
                <w:szCs w:val="18"/>
                <w:lang w:eastAsia="en-GB"/>
                <w14:ligatures w14:val="none"/>
              </w:rPr>
            </w:pPr>
            <w:proofErr w:type="spellStart"/>
            <w:r w:rsidRPr="009415C6">
              <w:rPr>
                <w:rFonts w:ascii="Calibri" w:eastAsia="Times New Roman" w:hAnsi="Calibri" w:cs="Calibri"/>
                <w:b/>
                <w:bCs/>
                <w:kern w:val="0"/>
                <w:sz w:val="20"/>
                <w:szCs w:val="20"/>
                <w:lang w:eastAsia="en-GB"/>
                <w14:ligatures w14:val="none"/>
              </w:rPr>
              <w:t>Établissement</w:t>
            </w:r>
            <w:proofErr w:type="spellEnd"/>
            <w:r w:rsidRPr="009415C6">
              <w:rPr>
                <w:rFonts w:ascii="Calibri" w:eastAsia="Times New Roman" w:hAnsi="Calibri" w:cs="Calibri"/>
                <w:b/>
                <w:bCs/>
                <w:kern w:val="0"/>
                <w:sz w:val="20"/>
                <w:szCs w:val="20"/>
                <w:lang w:eastAsia="en-GB"/>
                <w14:ligatures w14:val="none"/>
              </w:rPr>
              <w:t>  </w:t>
            </w:r>
          </w:p>
        </w:tc>
        <w:tc>
          <w:tcPr>
            <w:tcW w:w="2205" w:type="dxa"/>
            <w:tcBorders>
              <w:top w:val="nil"/>
              <w:left w:val="single" w:sz="6" w:space="0" w:color="auto"/>
              <w:bottom w:val="single" w:sz="6" w:space="0" w:color="auto"/>
              <w:right w:val="single" w:sz="6" w:space="0" w:color="auto"/>
            </w:tcBorders>
            <w:vAlign w:val="center"/>
            <w:hideMark/>
          </w:tcPr>
          <w:p w14:paraId="332BCC52" w14:textId="77777777" w:rsidR="009415C6" w:rsidRPr="009415C6" w:rsidRDefault="009415C6" w:rsidP="009415C6">
            <w:pPr>
              <w:spacing w:after="0" w:line="240" w:lineRule="auto"/>
              <w:jc w:val="center"/>
              <w:textAlignment w:val="baseline"/>
              <w:rPr>
                <w:rFonts w:ascii="Segoe UI" w:eastAsia="Times New Roman" w:hAnsi="Segoe UI" w:cs="Segoe UI"/>
                <w:kern w:val="0"/>
                <w:sz w:val="18"/>
                <w:szCs w:val="18"/>
                <w:lang w:eastAsia="en-GB"/>
                <w14:ligatures w14:val="none"/>
              </w:rPr>
            </w:pPr>
            <w:r w:rsidRPr="009415C6">
              <w:rPr>
                <w:rFonts w:ascii="Calibri" w:eastAsia="Times New Roman" w:hAnsi="Calibri" w:cs="Calibri"/>
                <w:b/>
                <w:bCs/>
                <w:kern w:val="0"/>
                <w:sz w:val="20"/>
                <w:szCs w:val="20"/>
                <w:lang w:eastAsia="en-GB"/>
                <w14:ligatures w14:val="none"/>
              </w:rPr>
              <w:t xml:space="preserve">Système </w:t>
            </w:r>
            <w:proofErr w:type="spellStart"/>
            <w:r w:rsidRPr="009415C6">
              <w:rPr>
                <w:rFonts w:ascii="Calibri" w:eastAsia="Times New Roman" w:hAnsi="Calibri" w:cs="Calibri"/>
                <w:b/>
                <w:bCs/>
                <w:kern w:val="0"/>
                <w:sz w:val="20"/>
                <w:szCs w:val="20"/>
                <w:lang w:eastAsia="en-GB"/>
                <w14:ligatures w14:val="none"/>
              </w:rPr>
              <w:t>d'enseignement</w:t>
            </w:r>
            <w:proofErr w:type="spellEnd"/>
            <w:r w:rsidRPr="009415C6">
              <w:rPr>
                <w:rFonts w:ascii="Calibri" w:eastAsia="Times New Roman" w:hAnsi="Calibri" w:cs="Calibri"/>
                <w:b/>
                <w:bCs/>
                <w:kern w:val="0"/>
                <w:sz w:val="20"/>
                <w:szCs w:val="20"/>
                <w:lang w:eastAsia="en-GB"/>
                <w14:ligatures w14:val="none"/>
              </w:rPr>
              <w:t xml:space="preserve"> supérieur  </w:t>
            </w:r>
          </w:p>
        </w:tc>
      </w:tr>
      <w:tr w:rsidR="009415C6" w:rsidRPr="009415C6" w14:paraId="2A2A0B0D" w14:textId="77777777">
        <w:trPr>
          <w:trHeight w:val="270"/>
        </w:trPr>
        <w:tc>
          <w:tcPr>
            <w:tcW w:w="1035" w:type="dxa"/>
            <w:tcBorders>
              <w:top w:val="single" w:sz="6" w:space="0" w:color="auto"/>
              <w:left w:val="single" w:sz="6" w:space="0" w:color="auto"/>
              <w:bottom w:val="single" w:sz="6" w:space="0" w:color="auto"/>
              <w:right w:val="single" w:sz="6" w:space="0" w:color="auto"/>
            </w:tcBorders>
            <w:vAlign w:val="center"/>
            <w:hideMark/>
          </w:tcPr>
          <w:p w14:paraId="63304F69" w14:textId="77777777" w:rsidR="009415C6" w:rsidRPr="009415C6" w:rsidRDefault="009415C6" w:rsidP="009415C6">
            <w:pPr>
              <w:spacing w:after="0" w:line="240" w:lineRule="auto"/>
              <w:jc w:val="center"/>
              <w:textAlignment w:val="baseline"/>
              <w:rPr>
                <w:rFonts w:ascii="Segoe UI" w:eastAsia="Times New Roman" w:hAnsi="Segoe UI" w:cs="Segoe UI"/>
                <w:kern w:val="0"/>
                <w:sz w:val="18"/>
                <w:szCs w:val="18"/>
                <w:lang w:eastAsia="en-GB"/>
                <w14:ligatures w14:val="none"/>
              </w:rPr>
            </w:pPr>
            <w:r w:rsidRPr="009415C6">
              <w:rPr>
                <w:rFonts w:ascii="Calibri" w:eastAsia="Times New Roman" w:hAnsi="Calibri" w:cs="Calibri"/>
                <w:b/>
                <w:bCs/>
                <w:kern w:val="0"/>
                <w:sz w:val="20"/>
                <w:szCs w:val="20"/>
                <w:lang w:eastAsia="en-GB"/>
                <w14:ligatures w14:val="none"/>
              </w:rPr>
              <w:t>1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4F63677B" w14:textId="77777777" w:rsidR="009415C6" w:rsidRPr="009415C6" w:rsidRDefault="009415C6" w:rsidP="009415C6">
            <w:pPr>
              <w:spacing w:after="0" w:line="240" w:lineRule="auto"/>
              <w:jc w:val="center"/>
              <w:textAlignment w:val="baseline"/>
              <w:rPr>
                <w:rFonts w:ascii="Segoe UI" w:eastAsia="Times New Roman" w:hAnsi="Segoe UI" w:cs="Segoe UI"/>
                <w:kern w:val="0"/>
                <w:sz w:val="18"/>
                <w:szCs w:val="18"/>
                <w:lang w:eastAsia="en-GB"/>
                <w14:ligatures w14:val="none"/>
              </w:rPr>
            </w:pPr>
            <w:r w:rsidRPr="009415C6">
              <w:rPr>
                <w:rFonts w:ascii="Calibri" w:eastAsia="Times New Roman" w:hAnsi="Calibri" w:cs="Calibri"/>
                <w:kern w:val="0"/>
                <w:sz w:val="20"/>
                <w:szCs w:val="20"/>
                <w:lang w:eastAsia="en-GB"/>
                <w14:ligatures w14:val="none"/>
              </w:rPr>
              <w:t>3  </w:t>
            </w:r>
          </w:p>
        </w:tc>
        <w:tc>
          <w:tcPr>
            <w:tcW w:w="4620" w:type="dxa"/>
            <w:tcBorders>
              <w:top w:val="single" w:sz="6" w:space="0" w:color="auto"/>
              <w:left w:val="single" w:sz="6" w:space="0" w:color="auto"/>
              <w:bottom w:val="single" w:sz="6" w:space="0" w:color="auto"/>
              <w:right w:val="single" w:sz="6" w:space="0" w:color="auto"/>
            </w:tcBorders>
            <w:vAlign w:val="bottom"/>
            <w:hideMark/>
          </w:tcPr>
          <w:p w14:paraId="3385A896" w14:textId="77777777" w:rsidR="009415C6" w:rsidRPr="009415C6" w:rsidRDefault="009415C6" w:rsidP="009415C6">
            <w:pPr>
              <w:spacing w:after="0" w:line="240" w:lineRule="auto"/>
              <w:textAlignment w:val="baseline"/>
              <w:rPr>
                <w:rFonts w:ascii="Segoe UI" w:eastAsia="Times New Roman" w:hAnsi="Segoe UI" w:cs="Segoe UI"/>
                <w:kern w:val="0"/>
                <w:sz w:val="18"/>
                <w:szCs w:val="18"/>
                <w:lang w:eastAsia="en-GB"/>
                <w14:ligatures w14:val="none"/>
              </w:rPr>
            </w:pPr>
            <w:r w:rsidRPr="009415C6">
              <w:rPr>
                <w:rFonts w:ascii="Calibri" w:eastAsia="Times New Roman" w:hAnsi="Calibri" w:cs="Calibri"/>
                <w:kern w:val="0"/>
                <w:sz w:val="20"/>
                <w:szCs w:val="20"/>
                <w:lang w:eastAsia="en-GB"/>
                <w14:ligatures w14:val="none"/>
              </w:rPr>
              <w:t xml:space="preserve">Université </w:t>
            </w:r>
            <w:proofErr w:type="spellStart"/>
            <w:r w:rsidRPr="009415C6">
              <w:rPr>
                <w:rFonts w:ascii="Calibri" w:eastAsia="Times New Roman" w:hAnsi="Calibri" w:cs="Calibri"/>
                <w:kern w:val="0"/>
                <w:sz w:val="20"/>
                <w:szCs w:val="20"/>
                <w:lang w:eastAsia="en-GB"/>
                <w14:ligatures w14:val="none"/>
              </w:rPr>
              <w:t>d'Oxford</w:t>
            </w:r>
            <w:proofErr w:type="spellEnd"/>
            <w:r w:rsidRPr="009415C6">
              <w:rPr>
                <w:rFonts w:ascii="Calibri" w:eastAsia="Times New Roman" w:hAnsi="Calibri" w:cs="Calibri"/>
                <w:kern w:val="0"/>
                <w:sz w:val="20"/>
                <w:szCs w:val="20"/>
                <w:lang w:eastAsia="en-GB"/>
                <w14:ligatures w14:val="none"/>
              </w:rPr>
              <w:t>  </w:t>
            </w:r>
          </w:p>
        </w:tc>
        <w:tc>
          <w:tcPr>
            <w:tcW w:w="2205" w:type="dxa"/>
            <w:tcBorders>
              <w:top w:val="single" w:sz="6" w:space="0" w:color="auto"/>
              <w:left w:val="single" w:sz="6" w:space="0" w:color="auto"/>
              <w:bottom w:val="single" w:sz="6" w:space="0" w:color="auto"/>
              <w:right w:val="single" w:sz="6" w:space="0" w:color="auto"/>
            </w:tcBorders>
            <w:vAlign w:val="bottom"/>
            <w:hideMark/>
          </w:tcPr>
          <w:p w14:paraId="29A1403C" w14:textId="77777777" w:rsidR="009415C6" w:rsidRPr="009415C6" w:rsidRDefault="009415C6" w:rsidP="009415C6">
            <w:pPr>
              <w:spacing w:after="0" w:line="240" w:lineRule="auto"/>
              <w:textAlignment w:val="baseline"/>
              <w:rPr>
                <w:rFonts w:ascii="Segoe UI" w:eastAsia="Times New Roman" w:hAnsi="Segoe UI" w:cs="Segoe UI"/>
                <w:kern w:val="0"/>
                <w:sz w:val="18"/>
                <w:szCs w:val="18"/>
                <w:lang w:eastAsia="en-GB"/>
                <w14:ligatures w14:val="none"/>
              </w:rPr>
            </w:pPr>
            <w:proofErr w:type="spellStart"/>
            <w:r w:rsidRPr="009415C6">
              <w:rPr>
                <w:rFonts w:ascii="Calibri" w:eastAsia="Times New Roman" w:hAnsi="Calibri" w:cs="Calibri"/>
                <w:kern w:val="0"/>
                <w:sz w:val="20"/>
                <w:szCs w:val="20"/>
                <w:lang w:eastAsia="en-GB"/>
                <w14:ligatures w14:val="none"/>
              </w:rPr>
              <w:t>Royaume</w:t>
            </w:r>
            <w:proofErr w:type="spellEnd"/>
            <w:r w:rsidRPr="009415C6">
              <w:rPr>
                <w:rFonts w:ascii="Calibri" w:eastAsia="Times New Roman" w:hAnsi="Calibri" w:cs="Calibri"/>
                <w:kern w:val="0"/>
                <w:sz w:val="20"/>
                <w:szCs w:val="20"/>
                <w:lang w:eastAsia="en-GB"/>
                <w14:ligatures w14:val="none"/>
              </w:rPr>
              <w:t>-Uni  </w:t>
            </w:r>
          </w:p>
        </w:tc>
      </w:tr>
      <w:tr w:rsidR="009415C6" w:rsidRPr="009415C6" w14:paraId="405DA2A0" w14:textId="77777777">
        <w:trPr>
          <w:trHeight w:val="270"/>
        </w:trPr>
        <w:tc>
          <w:tcPr>
            <w:tcW w:w="1035" w:type="dxa"/>
            <w:tcBorders>
              <w:top w:val="single" w:sz="6" w:space="0" w:color="auto"/>
              <w:left w:val="single" w:sz="6" w:space="0" w:color="auto"/>
              <w:bottom w:val="single" w:sz="6" w:space="0" w:color="auto"/>
              <w:right w:val="single" w:sz="6" w:space="0" w:color="auto"/>
            </w:tcBorders>
            <w:vAlign w:val="center"/>
            <w:hideMark/>
          </w:tcPr>
          <w:p w14:paraId="29F6AF9D" w14:textId="77777777" w:rsidR="009415C6" w:rsidRPr="009415C6" w:rsidRDefault="009415C6" w:rsidP="009415C6">
            <w:pPr>
              <w:spacing w:after="0" w:line="240" w:lineRule="auto"/>
              <w:jc w:val="center"/>
              <w:textAlignment w:val="baseline"/>
              <w:rPr>
                <w:rFonts w:ascii="Segoe UI" w:eastAsia="Times New Roman" w:hAnsi="Segoe UI" w:cs="Segoe UI"/>
                <w:kern w:val="0"/>
                <w:sz w:val="18"/>
                <w:szCs w:val="18"/>
                <w:lang w:eastAsia="en-GB"/>
                <w14:ligatures w14:val="none"/>
              </w:rPr>
            </w:pPr>
            <w:r w:rsidRPr="009415C6">
              <w:rPr>
                <w:rFonts w:ascii="Calibri" w:eastAsia="Times New Roman" w:hAnsi="Calibri" w:cs="Calibri"/>
                <w:b/>
                <w:bCs/>
                <w:kern w:val="0"/>
                <w:sz w:val="20"/>
                <w:szCs w:val="20"/>
                <w:lang w:eastAsia="en-GB"/>
                <w14:ligatures w14:val="none"/>
              </w:rPr>
              <w:t>2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77BBF538" w14:textId="77777777" w:rsidR="009415C6" w:rsidRPr="009415C6" w:rsidRDefault="009415C6" w:rsidP="009415C6">
            <w:pPr>
              <w:spacing w:after="0" w:line="240" w:lineRule="auto"/>
              <w:jc w:val="center"/>
              <w:textAlignment w:val="baseline"/>
              <w:rPr>
                <w:rFonts w:ascii="Segoe UI" w:eastAsia="Times New Roman" w:hAnsi="Segoe UI" w:cs="Segoe UI"/>
                <w:kern w:val="0"/>
                <w:sz w:val="18"/>
                <w:szCs w:val="18"/>
                <w:lang w:eastAsia="en-GB"/>
                <w14:ligatures w14:val="none"/>
              </w:rPr>
            </w:pPr>
            <w:r w:rsidRPr="009415C6">
              <w:rPr>
                <w:rFonts w:ascii="Calibri" w:eastAsia="Times New Roman" w:hAnsi="Calibri" w:cs="Calibri"/>
                <w:kern w:val="0"/>
                <w:sz w:val="20"/>
                <w:szCs w:val="20"/>
                <w:lang w:eastAsia="en-GB"/>
                <w14:ligatures w14:val="none"/>
              </w:rPr>
              <w:t>1  </w:t>
            </w:r>
          </w:p>
        </w:tc>
        <w:tc>
          <w:tcPr>
            <w:tcW w:w="4620" w:type="dxa"/>
            <w:tcBorders>
              <w:top w:val="single" w:sz="6" w:space="0" w:color="auto"/>
              <w:left w:val="single" w:sz="6" w:space="0" w:color="auto"/>
              <w:bottom w:val="single" w:sz="6" w:space="0" w:color="auto"/>
              <w:right w:val="single" w:sz="6" w:space="0" w:color="auto"/>
            </w:tcBorders>
            <w:vAlign w:val="bottom"/>
            <w:hideMark/>
          </w:tcPr>
          <w:p w14:paraId="00BB67B9" w14:textId="77777777" w:rsidR="009415C6" w:rsidRPr="009415C6" w:rsidRDefault="009415C6" w:rsidP="009415C6">
            <w:pPr>
              <w:spacing w:after="0" w:line="240" w:lineRule="auto"/>
              <w:textAlignment w:val="baseline"/>
              <w:rPr>
                <w:rFonts w:ascii="Segoe UI" w:eastAsia="Times New Roman" w:hAnsi="Segoe UI" w:cs="Segoe UI"/>
                <w:kern w:val="0"/>
                <w:sz w:val="18"/>
                <w:szCs w:val="18"/>
                <w:lang w:eastAsia="en-GB"/>
                <w14:ligatures w14:val="none"/>
              </w:rPr>
            </w:pPr>
            <w:r w:rsidRPr="009415C6">
              <w:rPr>
                <w:rFonts w:ascii="Calibri" w:eastAsia="Times New Roman" w:hAnsi="Calibri" w:cs="Calibri"/>
                <w:kern w:val="0"/>
                <w:sz w:val="20"/>
                <w:szCs w:val="20"/>
                <w:lang w:eastAsia="en-GB"/>
                <w14:ligatures w14:val="none"/>
              </w:rPr>
              <w:t>ETH Zurich  </w:t>
            </w:r>
          </w:p>
        </w:tc>
        <w:tc>
          <w:tcPr>
            <w:tcW w:w="2205" w:type="dxa"/>
            <w:tcBorders>
              <w:top w:val="single" w:sz="6" w:space="0" w:color="auto"/>
              <w:left w:val="single" w:sz="6" w:space="0" w:color="auto"/>
              <w:bottom w:val="single" w:sz="6" w:space="0" w:color="auto"/>
              <w:right w:val="single" w:sz="6" w:space="0" w:color="auto"/>
            </w:tcBorders>
            <w:vAlign w:val="bottom"/>
            <w:hideMark/>
          </w:tcPr>
          <w:p w14:paraId="3086D9C8" w14:textId="77777777" w:rsidR="009415C6" w:rsidRPr="009415C6" w:rsidRDefault="009415C6" w:rsidP="009415C6">
            <w:pPr>
              <w:spacing w:after="0" w:line="240" w:lineRule="auto"/>
              <w:textAlignment w:val="baseline"/>
              <w:rPr>
                <w:rFonts w:ascii="Segoe UI" w:eastAsia="Times New Roman" w:hAnsi="Segoe UI" w:cs="Segoe UI"/>
                <w:kern w:val="0"/>
                <w:sz w:val="18"/>
                <w:szCs w:val="18"/>
                <w:lang w:eastAsia="en-GB"/>
                <w14:ligatures w14:val="none"/>
              </w:rPr>
            </w:pPr>
            <w:r w:rsidRPr="009415C6">
              <w:rPr>
                <w:rFonts w:ascii="Calibri" w:eastAsia="Times New Roman" w:hAnsi="Calibri" w:cs="Calibri"/>
                <w:kern w:val="0"/>
                <w:sz w:val="20"/>
                <w:szCs w:val="20"/>
                <w:lang w:eastAsia="en-GB"/>
                <w14:ligatures w14:val="none"/>
              </w:rPr>
              <w:t>Suisse  </w:t>
            </w:r>
          </w:p>
        </w:tc>
      </w:tr>
      <w:tr w:rsidR="009415C6" w:rsidRPr="009415C6" w14:paraId="2B8677C6" w14:textId="77777777">
        <w:trPr>
          <w:trHeight w:val="270"/>
        </w:trPr>
        <w:tc>
          <w:tcPr>
            <w:tcW w:w="1035" w:type="dxa"/>
            <w:tcBorders>
              <w:top w:val="single" w:sz="6" w:space="0" w:color="auto"/>
              <w:left w:val="single" w:sz="6" w:space="0" w:color="auto"/>
              <w:bottom w:val="single" w:sz="6" w:space="0" w:color="auto"/>
              <w:right w:val="single" w:sz="6" w:space="0" w:color="auto"/>
            </w:tcBorders>
            <w:vAlign w:val="center"/>
            <w:hideMark/>
          </w:tcPr>
          <w:p w14:paraId="6334B8B7" w14:textId="77777777" w:rsidR="009415C6" w:rsidRPr="009415C6" w:rsidRDefault="009415C6" w:rsidP="009415C6">
            <w:pPr>
              <w:spacing w:after="0" w:line="240" w:lineRule="auto"/>
              <w:jc w:val="center"/>
              <w:textAlignment w:val="baseline"/>
              <w:rPr>
                <w:rFonts w:ascii="Segoe UI" w:eastAsia="Times New Roman" w:hAnsi="Segoe UI" w:cs="Segoe UI"/>
                <w:kern w:val="0"/>
                <w:sz w:val="18"/>
                <w:szCs w:val="18"/>
                <w:lang w:eastAsia="en-GB"/>
                <w14:ligatures w14:val="none"/>
              </w:rPr>
            </w:pPr>
            <w:r w:rsidRPr="009415C6">
              <w:rPr>
                <w:rFonts w:ascii="Calibri" w:eastAsia="Times New Roman" w:hAnsi="Calibri" w:cs="Calibri"/>
                <w:b/>
                <w:bCs/>
                <w:kern w:val="0"/>
                <w:sz w:val="20"/>
                <w:szCs w:val="20"/>
                <w:lang w:eastAsia="en-GB"/>
                <w14:ligatures w14:val="none"/>
              </w:rPr>
              <w:t>=3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789F2BE1" w14:textId="77777777" w:rsidR="009415C6" w:rsidRPr="009415C6" w:rsidRDefault="009415C6" w:rsidP="009415C6">
            <w:pPr>
              <w:spacing w:after="0" w:line="240" w:lineRule="auto"/>
              <w:jc w:val="center"/>
              <w:textAlignment w:val="baseline"/>
              <w:rPr>
                <w:rFonts w:ascii="Segoe UI" w:eastAsia="Times New Roman" w:hAnsi="Segoe UI" w:cs="Segoe UI"/>
                <w:kern w:val="0"/>
                <w:sz w:val="18"/>
                <w:szCs w:val="18"/>
                <w:lang w:eastAsia="en-GB"/>
                <w14:ligatures w14:val="none"/>
              </w:rPr>
            </w:pPr>
            <w:r w:rsidRPr="009415C6">
              <w:rPr>
                <w:rFonts w:ascii="Calibri" w:eastAsia="Times New Roman" w:hAnsi="Calibri" w:cs="Calibri"/>
                <w:kern w:val="0"/>
                <w:sz w:val="20"/>
                <w:szCs w:val="20"/>
                <w:lang w:eastAsia="en-GB"/>
                <w14:ligatures w14:val="none"/>
              </w:rPr>
              <w:t>2  </w:t>
            </w:r>
          </w:p>
        </w:tc>
        <w:tc>
          <w:tcPr>
            <w:tcW w:w="4620" w:type="dxa"/>
            <w:tcBorders>
              <w:top w:val="single" w:sz="6" w:space="0" w:color="auto"/>
              <w:left w:val="single" w:sz="6" w:space="0" w:color="auto"/>
              <w:bottom w:val="single" w:sz="6" w:space="0" w:color="auto"/>
              <w:right w:val="single" w:sz="6" w:space="0" w:color="auto"/>
            </w:tcBorders>
            <w:vAlign w:val="bottom"/>
            <w:hideMark/>
          </w:tcPr>
          <w:p w14:paraId="0D634A0E" w14:textId="77777777" w:rsidR="009415C6" w:rsidRPr="009415C6" w:rsidRDefault="009415C6" w:rsidP="009415C6">
            <w:pPr>
              <w:spacing w:after="0" w:line="240" w:lineRule="auto"/>
              <w:textAlignment w:val="baseline"/>
              <w:rPr>
                <w:rFonts w:ascii="Segoe UI" w:eastAsia="Times New Roman" w:hAnsi="Segoe UI" w:cs="Segoe UI"/>
                <w:kern w:val="0"/>
                <w:sz w:val="18"/>
                <w:szCs w:val="18"/>
                <w:lang w:eastAsia="en-GB"/>
                <w14:ligatures w14:val="none"/>
              </w:rPr>
            </w:pPr>
            <w:r w:rsidRPr="009415C6">
              <w:rPr>
                <w:rFonts w:ascii="Calibri" w:eastAsia="Times New Roman" w:hAnsi="Calibri" w:cs="Calibri"/>
                <w:kern w:val="0"/>
                <w:sz w:val="20"/>
                <w:szCs w:val="20"/>
                <w:lang w:eastAsia="en-GB"/>
                <w14:ligatures w14:val="none"/>
              </w:rPr>
              <w:t>Imperial College London  </w:t>
            </w:r>
          </w:p>
        </w:tc>
        <w:tc>
          <w:tcPr>
            <w:tcW w:w="2205" w:type="dxa"/>
            <w:tcBorders>
              <w:top w:val="single" w:sz="6" w:space="0" w:color="auto"/>
              <w:left w:val="single" w:sz="6" w:space="0" w:color="auto"/>
              <w:bottom w:val="single" w:sz="6" w:space="0" w:color="auto"/>
              <w:right w:val="single" w:sz="6" w:space="0" w:color="auto"/>
            </w:tcBorders>
            <w:vAlign w:val="bottom"/>
            <w:hideMark/>
          </w:tcPr>
          <w:p w14:paraId="351CC38B" w14:textId="77777777" w:rsidR="009415C6" w:rsidRPr="009415C6" w:rsidRDefault="009415C6" w:rsidP="009415C6">
            <w:pPr>
              <w:spacing w:after="0" w:line="240" w:lineRule="auto"/>
              <w:textAlignment w:val="baseline"/>
              <w:rPr>
                <w:rFonts w:ascii="Segoe UI" w:eastAsia="Times New Roman" w:hAnsi="Segoe UI" w:cs="Segoe UI"/>
                <w:kern w:val="0"/>
                <w:sz w:val="18"/>
                <w:szCs w:val="18"/>
                <w:lang w:eastAsia="en-GB"/>
                <w14:ligatures w14:val="none"/>
              </w:rPr>
            </w:pPr>
            <w:proofErr w:type="spellStart"/>
            <w:r w:rsidRPr="009415C6">
              <w:rPr>
                <w:rFonts w:ascii="Calibri" w:eastAsia="Times New Roman" w:hAnsi="Calibri" w:cs="Calibri"/>
                <w:kern w:val="0"/>
                <w:sz w:val="20"/>
                <w:szCs w:val="20"/>
                <w:lang w:eastAsia="en-GB"/>
                <w14:ligatures w14:val="none"/>
              </w:rPr>
              <w:t>Royaume</w:t>
            </w:r>
            <w:proofErr w:type="spellEnd"/>
            <w:r w:rsidRPr="009415C6">
              <w:rPr>
                <w:rFonts w:ascii="Calibri" w:eastAsia="Times New Roman" w:hAnsi="Calibri" w:cs="Calibri"/>
                <w:kern w:val="0"/>
                <w:sz w:val="20"/>
                <w:szCs w:val="20"/>
                <w:lang w:eastAsia="en-GB"/>
                <w14:ligatures w14:val="none"/>
              </w:rPr>
              <w:t>-Uni  </w:t>
            </w:r>
          </w:p>
        </w:tc>
      </w:tr>
      <w:tr w:rsidR="009415C6" w:rsidRPr="009415C6" w14:paraId="38F73F8F" w14:textId="77777777">
        <w:trPr>
          <w:trHeight w:val="270"/>
        </w:trPr>
        <w:tc>
          <w:tcPr>
            <w:tcW w:w="1035" w:type="dxa"/>
            <w:tcBorders>
              <w:top w:val="single" w:sz="6" w:space="0" w:color="auto"/>
              <w:left w:val="single" w:sz="6" w:space="0" w:color="auto"/>
              <w:bottom w:val="single" w:sz="6" w:space="0" w:color="auto"/>
              <w:right w:val="single" w:sz="6" w:space="0" w:color="auto"/>
            </w:tcBorders>
            <w:vAlign w:val="center"/>
            <w:hideMark/>
          </w:tcPr>
          <w:p w14:paraId="60ADBD52" w14:textId="77777777" w:rsidR="009415C6" w:rsidRPr="009415C6" w:rsidRDefault="009415C6" w:rsidP="009415C6">
            <w:pPr>
              <w:spacing w:after="0" w:line="240" w:lineRule="auto"/>
              <w:jc w:val="center"/>
              <w:textAlignment w:val="baseline"/>
              <w:rPr>
                <w:rFonts w:ascii="Segoe UI" w:eastAsia="Times New Roman" w:hAnsi="Segoe UI" w:cs="Segoe UI"/>
                <w:kern w:val="0"/>
                <w:sz w:val="18"/>
                <w:szCs w:val="18"/>
                <w:lang w:eastAsia="en-GB"/>
                <w14:ligatures w14:val="none"/>
              </w:rPr>
            </w:pPr>
            <w:r w:rsidRPr="009415C6">
              <w:rPr>
                <w:rFonts w:ascii="Calibri" w:eastAsia="Times New Roman" w:hAnsi="Calibri" w:cs="Calibri"/>
                <w:b/>
                <w:bCs/>
                <w:kern w:val="0"/>
                <w:sz w:val="20"/>
                <w:szCs w:val="20"/>
                <w:lang w:eastAsia="en-GB"/>
                <w14:ligatures w14:val="none"/>
              </w:rPr>
              <w:t>=3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0444DD31" w14:textId="77777777" w:rsidR="009415C6" w:rsidRPr="009415C6" w:rsidRDefault="009415C6" w:rsidP="009415C6">
            <w:pPr>
              <w:spacing w:after="0" w:line="240" w:lineRule="auto"/>
              <w:jc w:val="center"/>
              <w:textAlignment w:val="baseline"/>
              <w:rPr>
                <w:rFonts w:ascii="Segoe UI" w:eastAsia="Times New Roman" w:hAnsi="Segoe UI" w:cs="Segoe UI"/>
                <w:kern w:val="0"/>
                <w:sz w:val="18"/>
                <w:szCs w:val="18"/>
                <w:lang w:eastAsia="en-GB"/>
                <w14:ligatures w14:val="none"/>
              </w:rPr>
            </w:pPr>
            <w:r w:rsidRPr="009415C6">
              <w:rPr>
                <w:rFonts w:ascii="Calibri" w:eastAsia="Times New Roman" w:hAnsi="Calibri" w:cs="Calibri"/>
                <w:kern w:val="0"/>
                <w:sz w:val="20"/>
                <w:szCs w:val="20"/>
                <w:lang w:eastAsia="en-GB"/>
                <w14:ligatures w14:val="none"/>
              </w:rPr>
              <w:t>5  </w:t>
            </w:r>
          </w:p>
        </w:tc>
        <w:tc>
          <w:tcPr>
            <w:tcW w:w="4620" w:type="dxa"/>
            <w:tcBorders>
              <w:top w:val="single" w:sz="6" w:space="0" w:color="auto"/>
              <w:left w:val="single" w:sz="6" w:space="0" w:color="auto"/>
              <w:bottom w:val="single" w:sz="6" w:space="0" w:color="auto"/>
              <w:right w:val="single" w:sz="6" w:space="0" w:color="auto"/>
            </w:tcBorders>
            <w:vAlign w:val="bottom"/>
            <w:hideMark/>
          </w:tcPr>
          <w:p w14:paraId="60E65194" w14:textId="77777777" w:rsidR="009415C6" w:rsidRPr="009415C6" w:rsidRDefault="009415C6" w:rsidP="009415C6">
            <w:pPr>
              <w:spacing w:after="0" w:line="240" w:lineRule="auto"/>
              <w:textAlignment w:val="baseline"/>
              <w:rPr>
                <w:rFonts w:ascii="Segoe UI" w:eastAsia="Times New Roman" w:hAnsi="Segoe UI" w:cs="Segoe UI"/>
                <w:kern w:val="0"/>
                <w:sz w:val="18"/>
                <w:szCs w:val="18"/>
                <w:lang w:eastAsia="en-GB"/>
                <w14:ligatures w14:val="none"/>
              </w:rPr>
            </w:pPr>
            <w:r w:rsidRPr="009415C6">
              <w:rPr>
                <w:rFonts w:ascii="Calibri" w:eastAsia="Times New Roman" w:hAnsi="Calibri" w:cs="Calibri"/>
                <w:kern w:val="0"/>
                <w:sz w:val="20"/>
                <w:szCs w:val="20"/>
                <w:lang w:eastAsia="en-GB"/>
                <w14:ligatures w14:val="none"/>
              </w:rPr>
              <w:t>UCL  </w:t>
            </w:r>
          </w:p>
        </w:tc>
        <w:tc>
          <w:tcPr>
            <w:tcW w:w="2205" w:type="dxa"/>
            <w:tcBorders>
              <w:top w:val="single" w:sz="6" w:space="0" w:color="auto"/>
              <w:left w:val="single" w:sz="6" w:space="0" w:color="auto"/>
              <w:bottom w:val="single" w:sz="6" w:space="0" w:color="auto"/>
              <w:right w:val="single" w:sz="6" w:space="0" w:color="auto"/>
            </w:tcBorders>
            <w:vAlign w:val="bottom"/>
            <w:hideMark/>
          </w:tcPr>
          <w:p w14:paraId="7ED47E1E" w14:textId="77777777" w:rsidR="009415C6" w:rsidRPr="009415C6" w:rsidRDefault="009415C6" w:rsidP="009415C6">
            <w:pPr>
              <w:spacing w:after="0" w:line="240" w:lineRule="auto"/>
              <w:textAlignment w:val="baseline"/>
              <w:rPr>
                <w:rFonts w:ascii="Segoe UI" w:eastAsia="Times New Roman" w:hAnsi="Segoe UI" w:cs="Segoe UI"/>
                <w:kern w:val="0"/>
                <w:sz w:val="18"/>
                <w:szCs w:val="18"/>
                <w:lang w:eastAsia="en-GB"/>
                <w14:ligatures w14:val="none"/>
              </w:rPr>
            </w:pPr>
            <w:proofErr w:type="spellStart"/>
            <w:r w:rsidRPr="009415C6">
              <w:rPr>
                <w:rFonts w:ascii="Calibri" w:eastAsia="Times New Roman" w:hAnsi="Calibri" w:cs="Calibri"/>
                <w:kern w:val="0"/>
                <w:sz w:val="20"/>
                <w:szCs w:val="20"/>
                <w:lang w:eastAsia="en-GB"/>
                <w14:ligatures w14:val="none"/>
              </w:rPr>
              <w:t>Royaume</w:t>
            </w:r>
            <w:proofErr w:type="spellEnd"/>
            <w:r w:rsidRPr="009415C6">
              <w:rPr>
                <w:rFonts w:ascii="Calibri" w:eastAsia="Times New Roman" w:hAnsi="Calibri" w:cs="Calibri"/>
                <w:kern w:val="0"/>
                <w:sz w:val="20"/>
                <w:szCs w:val="20"/>
                <w:lang w:eastAsia="en-GB"/>
                <w14:ligatures w14:val="none"/>
              </w:rPr>
              <w:t>-Uni  </w:t>
            </w:r>
          </w:p>
        </w:tc>
      </w:tr>
      <w:tr w:rsidR="009415C6" w:rsidRPr="009415C6" w14:paraId="5DEB6D89" w14:textId="77777777">
        <w:trPr>
          <w:trHeight w:val="270"/>
        </w:trPr>
        <w:tc>
          <w:tcPr>
            <w:tcW w:w="1035" w:type="dxa"/>
            <w:tcBorders>
              <w:top w:val="single" w:sz="6" w:space="0" w:color="auto"/>
              <w:left w:val="single" w:sz="6" w:space="0" w:color="auto"/>
              <w:bottom w:val="single" w:sz="6" w:space="0" w:color="auto"/>
              <w:right w:val="single" w:sz="6" w:space="0" w:color="auto"/>
            </w:tcBorders>
            <w:vAlign w:val="center"/>
            <w:hideMark/>
          </w:tcPr>
          <w:p w14:paraId="004E11C4" w14:textId="77777777" w:rsidR="009415C6" w:rsidRPr="009415C6" w:rsidRDefault="009415C6" w:rsidP="009415C6">
            <w:pPr>
              <w:spacing w:after="0" w:line="240" w:lineRule="auto"/>
              <w:jc w:val="center"/>
              <w:textAlignment w:val="baseline"/>
              <w:rPr>
                <w:rFonts w:ascii="Segoe UI" w:eastAsia="Times New Roman" w:hAnsi="Segoe UI" w:cs="Segoe UI"/>
                <w:kern w:val="0"/>
                <w:sz w:val="18"/>
                <w:szCs w:val="18"/>
                <w:lang w:eastAsia="en-GB"/>
                <w14:ligatures w14:val="none"/>
              </w:rPr>
            </w:pPr>
            <w:r w:rsidRPr="009415C6">
              <w:rPr>
                <w:rFonts w:ascii="Calibri" w:eastAsia="Times New Roman" w:hAnsi="Calibri" w:cs="Calibri"/>
                <w:b/>
                <w:bCs/>
                <w:kern w:val="0"/>
                <w:sz w:val="20"/>
                <w:szCs w:val="20"/>
                <w:lang w:eastAsia="en-GB"/>
                <w14:ligatures w14:val="none"/>
              </w:rPr>
              <w:t>5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4E0C4440" w14:textId="77777777" w:rsidR="009415C6" w:rsidRPr="009415C6" w:rsidRDefault="009415C6" w:rsidP="009415C6">
            <w:pPr>
              <w:spacing w:after="0" w:line="240" w:lineRule="auto"/>
              <w:jc w:val="center"/>
              <w:textAlignment w:val="baseline"/>
              <w:rPr>
                <w:rFonts w:ascii="Segoe UI" w:eastAsia="Times New Roman" w:hAnsi="Segoe UI" w:cs="Segoe UI"/>
                <w:kern w:val="0"/>
                <w:sz w:val="18"/>
                <w:szCs w:val="18"/>
                <w:lang w:eastAsia="en-GB"/>
                <w14:ligatures w14:val="none"/>
              </w:rPr>
            </w:pPr>
            <w:r w:rsidRPr="009415C6">
              <w:rPr>
                <w:rFonts w:ascii="Calibri" w:eastAsia="Times New Roman" w:hAnsi="Calibri" w:cs="Calibri"/>
                <w:kern w:val="0"/>
                <w:sz w:val="20"/>
                <w:szCs w:val="20"/>
                <w:lang w:eastAsia="en-GB"/>
                <w14:ligatures w14:val="none"/>
              </w:rPr>
              <w:t>4  </w:t>
            </w:r>
          </w:p>
        </w:tc>
        <w:tc>
          <w:tcPr>
            <w:tcW w:w="4620" w:type="dxa"/>
            <w:tcBorders>
              <w:top w:val="single" w:sz="6" w:space="0" w:color="auto"/>
              <w:left w:val="single" w:sz="6" w:space="0" w:color="auto"/>
              <w:bottom w:val="single" w:sz="6" w:space="0" w:color="auto"/>
              <w:right w:val="single" w:sz="6" w:space="0" w:color="auto"/>
            </w:tcBorders>
            <w:vAlign w:val="bottom"/>
            <w:hideMark/>
          </w:tcPr>
          <w:p w14:paraId="47A31FFF" w14:textId="77777777" w:rsidR="009415C6" w:rsidRPr="009415C6" w:rsidRDefault="009415C6" w:rsidP="009415C6">
            <w:pPr>
              <w:spacing w:after="0" w:line="240" w:lineRule="auto"/>
              <w:textAlignment w:val="baseline"/>
              <w:rPr>
                <w:rFonts w:ascii="Segoe UI" w:eastAsia="Times New Roman" w:hAnsi="Segoe UI" w:cs="Segoe UI"/>
                <w:kern w:val="0"/>
                <w:sz w:val="18"/>
                <w:szCs w:val="18"/>
                <w:lang w:eastAsia="en-GB"/>
                <w14:ligatures w14:val="none"/>
              </w:rPr>
            </w:pPr>
            <w:r w:rsidRPr="009415C6">
              <w:rPr>
                <w:rFonts w:ascii="Calibri" w:eastAsia="Times New Roman" w:hAnsi="Calibri" w:cs="Calibri"/>
                <w:kern w:val="0"/>
                <w:sz w:val="20"/>
                <w:szCs w:val="20"/>
                <w:lang w:eastAsia="en-GB"/>
                <w14:ligatures w14:val="none"/>
              </w:rPr>
              <w:t>Université de Cambridge  </w:t>
            </w:r>
          </w:p>
        </w:tc>
        <w:tc>
          <w:tcPr>
            <w:tcW w:w="2205" w:type="dxa"/>
            <w:tcBorders>
              <w:top w:val="single" w:sz="6" w:space="0" w:color="auto"/>
              <w:left w:val="single" w:sz="6" w:space="0" w:color="auto"/>
              <w:bottom w:val="single" w:sz="6" w:space="0" w:color="auto"/>
              <w:right w:val="single" w:sz="6" w:space="0" w:color="auto"/>
            </w:tcBorders>
            <w:vAlign w:val="bottom"/>
            <w:hideMark/>
          </w:tcPr>
          <w:p w14:paraId="580F4C35" w14:textId="77777777" w:rsidR="009415C6" w:rsidRPr="009415C6" w:rsidRDefault="009415C6" w:rsidP="009415C6">
            <w:pPr>
              <w:spacing w:after="0" w:line="240" w:lineRule="auto"/>
              <w:textAlignment w:val="baseline"/>
              <w:rPr>
                <w:rFonts w:ascii="Segoe UI" w:eastAsia="Times New Roman" w:hAnsi="Segoe UI" w:cs="Segoe UI"/>
                <w:kern w:val="0"/>
                <w:sz w:val="18"/>
                <w:szCs w:val="18"/>
                <w:lang w:eastAsia="en-GB"/>
                <w14:ligatures w14:val="none"/>
              </w:rPr>
            </w:pPr>
            <w:proofErr w:type="spellStart"/>
            <w:r w:rsidRPr="009415C6">
              <w:rPr>
                <w:rFonts w:ascii="Calibri" w:eastAsia="Times New Roman" w:hAnsi="Calibri" w:cs="Calibri"/>
                <w:kern w:val="0"/>
                <w:sz w:val="20"/>
                <w:szCs w:val="20"/>
                <w:lang w:eastAsia="en-GB"/>
                <w14:ligatures w14:val="none"/>
              </w:rPr>
              <w:t>Royaume</w:t>
            </w:r>
            <w:proofErr w:type="spellEnd"/>
            <w:r w:rsidRPr="009415C6">
              <w:rPr>
                <w:rFonts w:ascii="Calibri" w:eastAsia="Times New Roman" w:hAnsi="Calibri" w:cs="Calibri"/>
                <w:kern w:val="0"/>
                <w:sz w:val="20"/>
                <w:szCs w:val="20"/>
                <w:lang w:eastAsia="en-GB"/>
                <w14:ligatures w14:val="none"/>
              </w:rPr>
              <w:t>-Uni  </w:t>
            </w:r>
          </w:p>
        </w:tc>
      </w:tr>
      <w:tr w:rsidR="009415C6" w:rsidRPr="009415C6" w14:paraId="2CAA802E" w14:textId="77777777">
        <w:trPr>
          <w:trHeight w:val="270"/>
        </w:trPr>
        <w:tc>
          <w:tcPr>
            <w:tcW w:w="1035" w:type="dxa"/>
            <w:tcBorders>
              <w:top w:val="single" w:sz="6" w:space="0" w:color="auto"/>
              <w:left w:val="single" w:sz="6" w:space="0" w:color="auto"/>
              <w:bottom w:val="single" w:sz="6" w:space="0" w:color="auto"/>
              <w:right w:val="single" w:sz="6" w:space="0" w:color="auto"/>
            </w:tcBorders>
            <w:vAlign w:val="center"/>
            <w:hideMark/>
          </w:tcPr>
          <w:p w14:paraId="2BD60A45" w14:textId="77777777" w:rsidR="009415C6" w:rsidRPr="009415C6" w:rsidRDefault="009415C6" w:rsidP="009415C6">
            <w:pPr>
              <w:spacing w:after="0" w:line="240" w:lineRule="auto"/>
              <w:jc w:val="center"/>
              <w:textAlignment w:val="baseline"/>
              <w:rPr>
                <w:rFonts w:ascii="Segoe UI" w:eastAsia="Times New Roman" w:hAnsi="Segoe UI" w:cs="Segoe UI"/>
                <w:kern w:val="0"/>
                <w:sz w:val="18"/>
                <w:szCs w:val="18"/>
                <w:lang w:eastAsia="en-GB"/>
                <w14:ligatures w14:val="none"/>
              </w:rPr>
            </w:pPr>
            <w:r w:rsidRPr="009415C6">
              <w:rPr>
                <w:rFonts w:ascii="Calibri" w:eastAsia="Times New Roman" w:hAnsi="Calibri" w:cs="Calibri"/>
                <w:b/>
                <w:bCs/>
                <w:kern w:val="0"/>
                <w:sz w:val="20"/>
                <w:szCs w:val="20"/>
                <w:lang w:eastAsia="en-GB"/>
                <w14:ligatures w14:val="none"/>
              </w:rPr>
              <w:t>6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4D54C950" w14:textId="77777777" w:rsidR="009415C6" w:rsidRPr="009415C6" w:rsidRDefault="009415C6" w:rsidP="009415C6">
            <w:pPr>
              <w:spacing w:after="0" w:line="240" w:lineRule="auto"/>
              <w:jc w:val="center"/>
              <w:textAlignment w:val="baseline"/>
              <w:rPr>
                <w:rFonts w:ascii="Segoe UI" w:eastAsia="Times New Roman" w:hAnsi="Segoe UI" w:cs="Segoe UI"/>
                <w:kern w:val="0"/>
                <w:sz w:val="18"/>
                <w:szCs w:val="18"/>
                <w:lang w:eastAsia="en-GB"/>
                <w14:ligatures w14:val="none"/>
              </w:rPr>
            </w:pPr>
            <w:r w:rsidRPr="009415C6">
              <w:rPr>
                <w:rFonts w:ascii="Calibri" w:eastAsia="Times New Roman" w:hAnsi="Calibri" w:cs="Calibri"/>
                <w:kern w:val="0"/>
                <w:sz w:val="20"/>
                <w:szCs w:val="20"/>
                <w:lang w:eastAsia="en-GB"/>
                <w14:ligatures w14:val="none"/>
              </w:rPr>
              <w:t>6  </w:t>
            </w:r>
          </w:p>
        </w:tc>
        <w:tc>
          <w:tcPr>
            <w:tcW w:w="4620" w:type="dxa"/>
            <w:tcBorders>
              <w:top w:val="single" w:sz="6" w:space="0" w:color="auto"/>
              <w:left w:val="single" w:sz="6" w:space="0" w:color="auto"/>
              <w:bottom w:val="single" w:sz="6" w:space="0" w:color="auto"/>
              <w:right w:val="single" w:sz="6" w:space="0" w:color="auto"/>
            </w:tcBorders>
            <w:vAlign w:val="bottom"/>
            <w:hideMark/>
          </w:tcPr>
          <w:p w14:paraId="48BBF082" w14:textId="77777777" w:rsidR="009415C6" w:rsidRPr="009415C6" w:rsidRDefault="009415C6" w:rsidP="009415C6">
            <w:pPr>
              <w:spacing w:after="0" w:line="240" w:lineRule="auto"/>
              <w:textAlignment w:val="baseline"/>
              <w:rPr>
                <w:rFonts w:ascii="Segoe UI" w:eastAsia="Times New Roman" w:hAnsi="Segoe UI" w:cs="Segoe UI"/>
                <w:kern w:val="0"/>
                <w:sz w:val="18"/>
                <w:szCs w:val="18"/>
                <w:lang w:eastAsia="en-GB"/>
                <w14:ligatures w14:val="none"/>
              </w:rPr>
            </w:pPr>
            <w:r w:rsidRPr="009415C6">
              <w:rPr>
                <w:rFonts w:ascii="Calibri" w:eastAsia="Times New Roman" w:hAnsi="Calibri" w:cs="Calibri"/>
                <w:kern w:val="0"/>
                <w:sz w:val="20"/>
                <w:szCs w:val="20"/>
                <w:lang w:eastAsia="en-GB"/>
                <w14:ligatures w14:val="none"/>
              </w:rPr>
              <w:t xml:space="preserve">Université </w:t>
            </w:r>
            <w:proofErr w:type="spellStart"/>
            <w:r w:rsidRPr="009415C6">
              <w:rPr>
                <w:rFonts w:ascii="Calibri" w:eastAsia="Times New Roman" w:hAnsi="Calibri" w:cs="Calibri"/>
                <w:kern w:val="0"/>
                <w:sz w:val="20"/>
                <w:szCs w:val="20"/>
                <w:lang w:eastAsia="en-GB"/>
                <w14:ligatures w14:val="none"/>
              </w:rPr>
              <w:t>d'Édimbourg</w:t>
            </w:r>
            <w:proofErr w:type="spellEnd"/>
            <w:r w:rsidRPr="009415C6">
              <w:rPr>
                <w:rFonts w:ascii="Calibri" w:eastAsia="Times New Roman" w:hAnsi="Calibri" w:cs="Calibri"/>
                <w:kern w:val="0"/>
                <w:sz w:val="20"/>
                <w:szCs w:val="20"/>
                <w:lang w:eastAsia="en-GB"/>
                <w14:ligatures w14:val="none"/>
              </w:rPr>
              <w:t>  </w:t>
            </w:r>
          </w:p>
        </w:tc>
        <w:tc>
          <w:tcPr>
            <w:tcW w:w="2205" w:type="dxa"/>
            <w:tcBorders>
              <w:top w:val="single" w:sz="6" w:space="0" w:color="auto"/>
              <w:left w:val="single" w:sz="6" w:space="0" w:color="auto"/>
              <w:bottom w:val="single" w:sz="6" w:space="0" w:color="auto"/>
              <w:right w:val="single" w:sz="6" w:space="0" w:color="auto"/>
            </w:tcBorders>
            <w:vAlign w:val="bottom"/>
            <w:hideMark/>
          </w:tcPr>
          <w:p w14:paraId="6D067B06" w14:textId="77777777" w:rsidR="009415C6" w:rsidRPr="009415C6" w:rsidRDefault="009415C6" w:rsidP="009415C6">
            <w:pPr>
              <w:spacing w:after="0" w:line="240" w:lineRule="auto"/>
              <w:textAlignment w:val="baseline"/>
              <w:rPr>
                <w:rFonts w:ascii="Segoe UI" w:eastAsia="Times New Roman" w:hAnsi="Segoe UI" w:cs="Segoe UI"/>
                <w:kern w:val="0"/>
                <w:sz w:val="18"/>
                <w:szCs w:val="18"/>
                <w:lang w:eastAsia="en-GB"/>
                <w14:ligatures w14:val="none"/>
              </w:rPr>
            </w:pPr>
            <w:proofErr w:type="spellStart"/>
            <w:r w:rsidRPr="009415C6">
              <w:rPr>
                <w:rFonts w:ascii="Calibri" w:eastAsia="Times New Roman" w:hAnsi="Calibri" w:cs="Calibri"/>
                <w:kern w:val="0"/>
                <w:sz w:val="20"/>
                <w:szCs w:val="20"/>
                <w:lang w:eastAsia="en-GB"/>
                <w14:ligatures w14:val="none"/>
              </w:rPr>
              <w:t>Royaume</w:t>
            </w:r>
            <w:proofErr w:type="spellEnd"/>
            <w:r w:rsidRPr="009415C6">
              <w:rPr>
                <w:rFonts w:ascii="Calibri" w:eastAsia="Times New Roman" w:hAnsi="Calibri" w:cs="Calibri"/>
                <w:kern w:val="0"/>
                <w:sz w:val="20"/>
                <w:szCs w:val="20"/>
                <w:lang w:eastAsia="en-GB"/>
                <w14:ligatures w14:val="none"/>
              </w:rPr>
              <w:t>-Uni  </w:t>
            </w:r>
          </w:p>
        </w:tc>
      </w:tr>
      <w:tr w:rsidR="009415C6" w:rsidRPr="009415C6" w14:paraId="5E8C4235" w14:textId="77777777">
        <w:trPr>
          <w:trHeight w:val="270"/>
        </w:trPr>
        <w:tc>
          <w:tcPr>
            <w:tcW w:w="1035" w:type="dxa"/>
            <w:tcBorders>
              <w:top w:val="single" w:sz="6" w:space="0" w:color="auto"/>
              <w:left w:val="single" w:sz="6" w:space="0" w:color="auto"/>
              <w:bottom w:val="single" w:sz="6" w:space="0" w:color="auto"/>
              <w:right w:val="single" w:sz="6" w:space="0" w:color="auto"/>
            </w:tcBorders>
            <w:vAlign w:val="center"/>
            <w:hideMark/>
          </w:tcPr>
          <w:p w14:paraId="240426E0" w14:textId="77777777" w:rsidR="009415C6" w:rsidRPr="009415C6" w:rsidRDefault="009415C6" w:rsidP="009415C6">
            <w:pPr>
              <w:spacing w:after="0" w:line="240" w:lineRule="auto"/>
              <w:jc w:val="center"/>
              <w:textAlignment w:val="baseline"/>
              <w:rPr>
                <w:rFonts w:ascii="Segoe UI" w:eastAsia="Times New Roman" w:hAnsi="Segoe UI" w:cs="Segoe UI"/>
                <w:kern w:val="0"/>
                <w:sz w:val="18"/>
                <w:szCs w:val="18"/>
                <w:lang w:eastAsia="en-GB"/>
                <w14:ligatures w14:val="none"/>
              </w:rPr>
            </w:pPr>
            <w:r w:rsidRPr="009415C6">
              <w:rPr>
                <w:rFonts w:ascii="Calibri" w:eastAsia="Times New Roman" w:hAnsi="Calibri" w:cs="Calibri"/>
                <w:b/>
                <w:bCs/>
                <w:kern w:val="0"/>
                <w:sz w:val="20"/>
                <w:szCs w:val="20"/>
                <w:lang w:eastAsia="en-GB"/>
                <w14:ligatures w14:val="none"/>
              </w:rPr>
              <w:t>7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4E5421C3" w14:textId="77777777" w:rsidR="009415C6" w:rsidRPr="009415C6" w:rsidRDefault="009415C6" w:rsidP="009415C6">
            <w:pPr>
              <w:spacing w:after="0" w:line="240" w:lineRule="auto"/>
              <w:jc w:val="center"/>
              <w:textAlignment w:val="baseline"/>
              <w:rPr>
                <w:rFonts w:ascii="Segoe UI" w:eastAsia="Times New Roman" w:hAnsi="Segoe UI" w:cs="Segoe UI"/>
                <w:kern w:val="0"/>
                <w:sz w:val="18"/>
                <w:szCs w:val="18"/>
                <w:lang w:eastAsia="en-GB"/>
                <w14:ligatures w14:val="none"/>
              </w:rPr>
            </w:pPr>
            <w:r w:rsidRPr="009415C6">
              <w:rPr>
                <w:rFonts w:ascii="Calibri" w:eastAsia="Times New Roman" w:hAnsi="Calibri" w:cs="Calibri"/>
                <w:kern w:val="0"/>
                <w:sz w:val="20"/>
                <w:szCs w:val="20"/>
                <w:lang w:eastAsia="en-GB"/>
                <w14:ligatures w14:val="none"/>
              </w:rPr>
              <w:t>8  </w:t>
            </w:r>
          </w:p>
        </w:tc>
        <w:tc>
          <w:tcPr>
            <w:tcW w:w="4620" w:type="dxa"/>
            <w:tcBorders>
              <w:top w:val="single" w:sz="6" w:space="0" w:color="auto"/>
              <w:left w:val="single" w:sz="6" w:space="0" w:color="auto"/>
              <w:bottom w:val="single" w:sz="6" w:space="0" w:color="auto"/>
              <w:right w:val="single" w:sz="6" w:space="0" w:color="auto"/>
            </w:tcBorders>
            <w:vAlign w:val="bottom"/>
            <w:hideMark/>
          </w:tcPr>
          <w:p w14:paraId="0CA00D22" w14:textId="77777777" w:rsidR="009415C6" w:rsidRPr="009415C6" w:rsidRDefault="009415C6" w:rsidP="009415C6">
            <w:pPr>
              <w:spacing w:after="0" w:line="240" w:lineRule="auto"/>
              <w:textAlignment w:val="baseline"/>
              <w:rPr>
                <w:rFonts w:ascii="Segoe UI" w:eastAsia="Times New Roman" w:hAnsi="Segoe UI" w:cs="Segoe UI"/>
                <w:kern w:val="0"/>
                <w:sz w:val="18"/>
                <w:szCs w:val="18"/>
                <w:lang w:eastAsia="en-GB"/>
                <w14:ligatures w14:val="none"/>
              </w:rPr>
            </w:pPr>
            <w:r w:rsidRPr="009415C6">
              <w:rPr>
                <w:rFonts w:ascii="Calibri" w:eastAsia="Times New Roman" w:hAnsi="Calibri" w:cs="Calibri"/>
                <w:kern w:val="0"/>
                <w:sz w:val="20"/>
                <w:szCs w:val="20"/>
                <w:lang w:eastAsia="en-GB"/>
                <w14:ligatures w14:val="none"/>
              </w:rPr>
              <w:t>King's College London  </w:t>
            </w:r>
          </w:p>
        </w:tc>
        <w:tc>
          <w:tcPr>
            <w:tcW w:w="2205" w:type="dxa"/>
            <w:tcBorders>
              <w:top w:val="single" w:sz="6" w:space="0" w:color="auto"/>
              <w:left w:val="single" w:sz="6" w:space="0" w:color="auto"/>
              <w:bottom w:val="single" w:sz="6" w:space="0" w:color="auto"/>
              <w:right w:val="single" w:sz="6" w:space="0" w:color="auto"/>
            </w:tcBorders>
            <w:vAlign w:val="bottom"/>
            <w:hideMark/>
          </w:tcPr>
          <w:p w14:paraId="73249C47" w14:textId="77777777" w:rsidR="009415C6" w:rsidRPr="009415C6" w:rsidRDefault="009415C6" w:rsidP="009415C6">
            <w:pPr>
              <w:spacing w:after="0" w:line="240" w:lineRule="auto"/>
              <w:textAlignment w:val="baseline"/>
              <w:rPr>
                <w:rFonts w:ascii="Segoe UI" w:eastAsia="Times New Roman" w:hAnsi="Segoe UI" w:cs="Segoe UI"/>
                <w:kern w:val="0"/>
                <w:sz w:val="18"/>
                <w:szCs w:val="18"/>
                <w:lang w:eastAsia="en-GB"/>
                <w14:ligatures w14:val="none"/>
              </w:rPr>
            </w:pPr>
            <w:proofErr w:type="spellStart"/>
            <w:r w:rsidRPr="009415C6">
              <w:rPr>
                <w:rFonts w:ascii="Calibri" w:eastAsia="Times New Roman" w:hAnsi="Calibri" w:cs="Calibri"/>
                <w:kern w:val="0"/>
                <w:sz w:val="20"/>
                <w:szCs w:val="20"/>
                <w:lang w:eastAsia="en-GB"/>
                <w14:ligatures w14:val="none"/>
              </w:rPr>
              <w:t>Royaume</w:t>
            </w:r>
            <w:proofErr w:type="spellEnd"/>
            <w:r w:rsidRPr="009415C6">
              <w:rPr>
                <w:rFonts w:ascii="Calibri" w:eastAsia="Times New Roman" w:hAnsi="Calibri" w:cs="Calibri"/>
                <w:kern w:val="0"/>
                <w:sz w:val="20"/>
                <w:szCs w:val="20"/>
                <w:lang w:eastAsia="en-GB"/>
                <w14:ligatures w14:val="none"/>
              </w:rPr>
              <w:t>-Uni  </w:t>
            </w:r>
          </w:p>
        </w:tc>
      </w:tr>
      <w:tr w:rsidR="009415C6" w:rsidRPr="009415C6" w14:paraId="0B7408AB" w14:textId="77777777">
        <w:trPr>
          <w:trHeight w:val="270"/>
        </w:trPr>
        <w:tc>
          <w:tcPr>
            <w:tcW w:w="1035" w:type="dxa"/>
            <w:tcBorders>
              <w:top w:val="single" w:sz="6" w:space="0" w:color="auto"/>
              <w:left w:val="single" w:sz="6" w:space="0" w:color="auto"/>
              <w:bottom w:val="single" w:sz="6" w:space="0" w:color="auto"/>
              <w:right w:val="single" w:sz="6" w:space="0" w:color="auto"/>
            </w:tcBorders>
            <w:vAlign w:val="center"/>
            <w:hideMark/>
          </w:tcPr>
          <w:p w14:paraId="45D4D32E" w14:textId="77777777" w:rsidR="009415C6" w:rsidRPr="009415C6" w:rsidRDefault="009415C6" w:rsidP="009415C6">
            <w:pPr>
              <w:spacing w:after="0" w:line="240" w:lineRule="auto"/>
              <w:jc w:val="center"/>
              <w:textAlignment w:val="baseline"/>
              <w:rPr>
                <w:rFonts w:ascii="Segoe UI" w:eastAsia="Times New Roman" w:hAnsi="Segoe UI" w:cs="Segoe UI"/>
                <w:kern w:val="0"/>
                <w:sz w:val="18"/>
                <w:szCs w:val="18"/>
                <w:lang w:eastAsia="en-GB"/>
                <w14:ligatures w14:val="none"/>
              </w:rPr>
            </w:pPr>
            <w:r w:rsidRPr="009415C6">
              <w:rPr>
                <w:rFonts w:ascii="Calibri" w:eastAsia="Times New Roman" w:hAnsi="Calibri" w:cs="Calibri"/>
                <w:b/>
                <w:bCs/>
                <w:kern w:val="0"/>
                <w:sz w:val="20"/>
                <w:szCs w:val="20"/>
                <w:lang w:eastAsia="en-GB"/>
                <w14:ligatures w14:val="none"/>
              </w:rPr>
              <w:t>8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10B66315" w14:textId="77777777" w:rsidR="009415C6" w:rsidRPr="009415C6" w:rsidRDefault="009415C6" w:rsidP="009415C6">
            <w:pPr>
              <w:spacing w:after="0" w:line="240" w:lineRule="auto"/>
              <w:jc w:val="center"/>
              <w:textAlignment w:val="baseline"/>
              <w:rPr>
                <w:rFonts w:ascii="Segoe UI" w:eastAsia="Times New Roman" w:hAnsi="Segoe UI" w:cs="Segoe UI"/>
                <w:kern w:val="0"/>
                <w:sz w:val="18"/>
                <w:szCs w:val="18"/>
                <w:lang w:eastAsia="en-GB"/>
                <w14:ligatures w14:val="none"/>
              </w:rPr>
            </w:pPr>
            <w:r w:rsidRPr="009415C6">
              <w:rPr>
                <w:rFonts w:ascii="Calibri" w:eastAsia="Times New Roman" w:hAnsi="Calibri" w:cs="Calibri"/>
                <w:kern w:val="0"/>
                <w:sz w:val="20"/>
                <w:szCs w:val="20"/>
                <w:lang w:eastAsia="en-GB"/>
                <w14:ligatures w14:val="none"/>
              </w:rPr>
              <w:t>9  </w:t>
            </w:r>
          </w:p>
        </w:tc>
        <w:tc>
          <w:tcPr>
            <w:tcW w:w="4620" w:type="dxa"/>
            <w:tcBorders>
              <w:top w:val="single" w:sz="6" w:space="0" w:color="auto"/>
              <w:left w:val="single" w:sz="6" w:space="0" w:color="auto"/>
              <w:bottom w:val="single" w:sz="6" w:space="0" w:color="auto"/>
              <w:right w:val="single" w:sz="6" w:space="0" w:color="auto"/>
            </w:tcBorders>
            <w:vAlign w:val="bottom"/>
            <w:hideMark/>
          </w:tcPr>
          <w:p w14:paraId="4003C82A" w14:textId="77777777" w:rsidR="009415C6" w:rsidRPr="009415C6" w:rsidRDefault="009415C6" w:rsidP="009415C6">
            <w:pPr>
              <w:spacing w:after="0" w:line="240" w:lineRule="auto"/>
              <w:textAlignment w:val="baseline"/>
              <w:rPr>
                <w:rFonts w:ascii="Segoe UI" w:eastAsia="Times New Roman" w:hAnsi="Segoe UI" w:cs="Segoe UI"/>
                <w:kern w:val="0"/>
                <w:sz w:val="18"/>
                <w:szCs w:val="18"/>
                <w:lang w:eastAsia="en-GB"/>
                <w14:ligatures w14:val="none"/>
              </w:rPr>
            </w:pPr>
            <w:r w:rsidRPr="009415C6">
              <w:rPr>
                <w:rFonts w:ascii="Calibri" w:eastAsia="Times New Roman" w:hAnsi="Calibri" w:cs="Calibri"/>
                <w:kern w:val="0"/>
                <w:sz w:val="20"/>
                <w:szCs w:val="20"/>
                <w:lang w:eastAsia="en-GB"/>
                <w14:ligatures w14:val="none"/>
              </w:rPr>
              <w:t>Université PSL  </w:t>
            </w:r>
          </w:p>
        </w:tc>
        <w:tc>
          <w:tcPr>
            <w:tcW w:w="2205" w:type="dxa"/>
            <w:tcBorders>
              <w:top w:val="single" w:sz="6" w:space="0" w:color="auto"/>
              <w:left w:val="single" w:sz="6" w:space="0" w:color="auto"/>
              <w:bottom w:val="single" w:sz="6" w:space="0" w:color="auto"/>
              <w:right w:val="single" w:sz="6" w:space="0" w:color="auto"/>
            </w:tcBorders>
            <w:vAlign w:val="bottom"/>
            <w:hideMark/>
          </w:tcPr>
          <w:p w14:paraId="6C22BB30" w14:textId="77777777" w:rsidR="009415C6" w:rsidRPr="009415C6" w:rsidRDefault="009415C6" w:rsidP="009415C6">
            <w:pPr>
              <w:spacing w:after="0" w:line="240" w:lineRule="auto"/>
              <w:textAlignment w:val="baseline"/>
              <w:rPr>
                <w:rFonts w:ascii="Segoe UI" w:eastAsia="Times New Roman" w:hAnsi="Segoe UI" w:cs="Segoe UI"/>
                <w:kern w:val="0"/>
                <w:sz w:val="18"/>
                <w:szCs w:val="18"/>
                <w:lang w:eastAsia="en-GB"/>
                <w14:ligatures w14:val="none"/>
              </w:rPr>
            </w:pPr>
            <w:r w:rsidRPr="009415C6">
              <w:rPr>
                <w:rFonts w:ascii="Calibri" w:eastAsia="Times New Roman" w:hAnsi="Calibri" w:cs="Calibri"/>
                <w:kern w:val="0"/>
                <w:sz w:val="20"/>
                <w:szCs w:val="20"/>
                <w:lang w:eastAsia="en-GB"/>
                <w14:ligatures w14:val="none"/>
              </w:rPr>
              <w:t>France  </w:t>
            </w:r>
          </w:p>
        </w:tc>
      </w:tr>
      <w:tr w:rsidR="009415C6" w:rsidRPr="009415C6" w14:paraId="76A8A5EB" w14:textId="77777777">
        <w:trPr>
          <w:trHeight w:val="270"/>
        </w:trPr>
        <w:tc>
          <w:tcPr>
            <w:tcW w:w="1035" w:type="dxa"/>
            <w:tcBorders>
              <w:top w:val="single" w:sz="6" w:space="0" w:color="auto"/>
              <w:left w:val="single" w:sz="6" w:space="0" w:color="auto"/>
              <w:bottom w:val="single" w:sz="6" w:space="0" w:color="auto"/>
              <w:right w:val="single" w:sz="6" w:space="0" w:color="auto"/>
            </w:tcBorders>
            <w:vAlign w:val="center"/>
            <w:hideMark/>
          </w:tcPr>
          <w:p w14:paraId="7D7D2EB5" w14:textId="77777777" w:rsidR="009415C6" w:rsidRPr="009415C6" w:rsidRDefault="009415C6" w:rsidP="009415C6">
            <w:pPr>
              <w:spacing w:after="0" w:line="240" w:lineRule="auto"/>
              <w:jc w:val="center"/>
              <w:textAlignment w:val="baseline"/>
              <w:rPr>
                <w:rFonts w:ascii="Segoe UI" w:eastAsia="Times New Roman" w:hAnsi="Segoe UI" w:cs="Segoe UI"/>
                <w:kern w:val="0"/>
                <w:sz w:val="18"/>
                <w:szCs w:val="18"/>
                <w:lang w:eastAsia="en-GB"/>
                <w14:ligatures w14:val="none"/>
              </w:rPr>
            </w:pPr>
            <w:r w:rsidRPr="009415C6">
              <w:rPr>
                <w:rFonts w:ascii="Calibri" w:eastAsia="Times New Roman" w:hAnsi="Calibri" w:cs="Calibri"/>
                <w:b/>
                <w:bCs/>
                <w:kern w:val="0"/>
                <w:sz w:val="20"/>
                <w:szCs w:val="20"/>
                <w:lang w:eastAsia="en-GB"/>
                <w14:ligatures w14:val="none"/>
              </w:rPr>
              <w:t>9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4675C47F" w14:textId="77777777" w:rsidR="009415C6" w:rsidRPr="009415C6" w:rsidRDefault="009415C6" w:rsidP="009415C6">
            <w:pPr>
              <w:spacing w:after="0" w:line="240" w:lineRule="auto"/>
              <w:jc w:val="center"/>
              <w:textAlignment w:val="baseline"/>
              <w:rPr>
                <w:rFonts w:ascii="Segoe UI" w:eastAsia="Times New Roman" w:hAnsi="Segoe UI" w:cs="Segoe UI"/>
                <w:kern w:val="0"/>
                <w:sz w:val="18"/>
                <w:szCs w:val="18"/>
                <w:lang w:eastAsia="en-GB"/>
                <w14:ligatures w14:val="none"/>
              </w:rPr>
            </w:pPr>
            <w:r w:rsidRPr="009415C6">
              <w:rPr>
                <w:rFonts w:ascii="Calibri" w:eastAsia="Times New Roman" w:hAnsi="Calibri" w:cs="Calibri"/>
                <w:kern w:val="0"/>
                <w:sz w:val="20"/>
                <w:szCs w:val="20"/>
                <w:lang w:eastAsia="en-GB"/>
                <w14:ligatures w14:val="none"/>
              </w:rPr>
              <w:t>7  </w:t>
            </w:r>
          </w:p>
        </w:tc>
        <w:tc>
          <w:tcPr>
            <w:tcW w:w="4620" w:type="dxa"/>
            <w:tcBorders>
              <w:top w:val="single" w:sz="6" w:space="0" w:color="auto"/>
              <w:left w:val="single" w:sz="6" w:space="0" w:color="auto"/>
              <w:bottom w:val="single" w:sz="6" w:space="0" w:color="auto"/>
              <w:right w:val="single" w:sz="6" w:space="0" w:color="auto"/>
            </w:tcBorders>
            <w:vAlign w:val="bottom"/>
            <w:hideMark/>
          </w:tcPr>
          <w:p w14:paraId="2F0027F6" w14:textId="77777777" w:rsidR="009415C6" w:rsidRPr="009415C6" w:rsidRDefault="009415C6" w:rsidP="009415C6">
            <w:pPr>
              <w:spacing w:after="0" w:line="240" w:lineRule="auto"/>
              <w:textAlignment w:val="baseline"/>
              <w:rPr>
                <w:rFonts w:ascii="Segoe UI" w:eastAsia="Times New Roman" w:hAnsi="Segoe UI" w:cs="Segoe UI"/>
                <w:kern w:val="0"/>
                <w:sz w:val="18"/>
                <w:szCs w:val="18"/>
                <w:lang w:eastAsia="en-GB"/>
                <w14:ligatures w14:val="none"/>
              </w:rPr>
            </w:pPr>
            <w:r w:rsidRPr="009415C6">
              <w:rPr>
                <w:rFonts w:ascii="Calibri" w:eastAsia="Times New Roman" w:hAnsi="Calibri" w:cs="Calibri"/>
                <w:kern w:val="0"/>
                <w:sz w:val="20"/>
                <w:szCs w:val="20"/>
                <w:lang w:eastAsia="en-GB"/>
                <w14:ligatures w14:val="none"/>
              </w:rPr>
              <w:t>Université de Manchester  </w:t>
            </w:r>
          </w:p>
        </w:tc>
        <w:tc>
          <w:tcPr>
            <w:tcW w:w="2205" w:type="dxa"/>
            <w:tcBorders>
              <w:top w:val="single" w:sz="6" w:space="0" w:color="auto"/>
              <w:left w:val="single" w:sz="6" w:space="0" w:color="auto"/>
              <w:bottom w:val="single" w:sz="6" w:space="0" w:color="auto"/>
              <w:right w:val="single" w:sz="6" w:space="0" w:color="auto"/>
            </w:tcBorders>
            <w:vAlign w:val="bottom"/>
            <w:hideMark/>
          </w:tcPr>
          <w:p w14:paraId="3409CA74" w14:textId="77777777" w:rsidR="009415C6" w:rsidRPr="009415C6" w:rsidRDefault="009415C6" w:rsidP="009415C6">
            <w:pPr>
              <w:spacing w:after="0" w:line="240" w:lineRule="auto"/>
              <w:textAlignment w:val="baseline"/>
              <w:rPr>
                <w:rFonts w:ascii="Segoe UI" w:eastAsia="Times New Roman" w:hAnsi="Segoe UI" w:cs="Segoe UI"/>
                <w:kern w:val="0"/>
                <w:sz w:val="18"/>
                <w:szCs w:val="18"/>
                <w:lang w:eastAsia="en-GB"/>
                <w14:ligatures w14:val="none"/>
              </w:rPr>
            </w:pPr>
            <w:proofErr w:type="spellStart"/>
            <w:r w:rsidRPr="009415C6">
              <w:rPr>
                <w:rFonts w:ascii="Calibri" w:eastAsia="Times New Roman" w:hAnsi="Calibri" w:cs="Calibri"/>
                <w:kern w:val="0"/>
                <w:sz w:val="20"/>
                <w:szCs w:val="20"/>
                <w:lang w:eastAsia="en-GB"/>
                <w14:ligatures w14:val="none"/>
              </w:rPr>
              <w:t>Royaume</w:t>
            </w:r>
            <w:proofErr w:type="spellEnd"/>
            <w:r w:rsidRPr="009415C6">
              <w:rPr>
                <w:rFonts w:ascii="Calibri" w:eastAsia="Times New Roman" w:hAnsi="Calibri" w:cs="Calibri"/>
                <w:kern w:val="0"/>
                <w:sz w:val="20"/>
                <w:szCs w:val="20"/>
                <w:lang w:eastAsia="en-GB"/>
                <w14:ligatures w14:val="none"/>
              </w:rPr>
              <w:t>-Uni  </w:t>
            </w:r>
          </w:p>
        </w:tc>
      </w:tr>
      <w:tr w:rsidR="009415C6" w:rsidRPr="009415C6" w14:paraId="2171FE34" w14:textId="77777777">
        <w:trPr>
          <w:trHeight w:val="270"/>
        </w:trPr>
        <w:tc>
          <w:tcPr>
            <w:tcW w:w="1035" w:type="dxa"/>
            <w:tcBorders>
              <w:top w:val="single" w:sz="6" w:space="0" w:color="auto"/>
              <w:left w:val="single" w:sz="6" w:space="0" w:color="auto"/>
              <w:bottom w:val="single" w:sz="6" w:space="0" w:color="auto"/>
              <w:right w:val="single" w:sz="6" w:space="0" w:color="auto"/>
            </w:tcBorders>
            <w:vAlign w:val="center"/>
            <w:hideMark/>
          </w:tcPr>
          <w:p w14:paraId="3EF22A26" w14:textId="77777777" w:rsidR="009415C6" w:rsidRPr="009415C6" w:rsidRDefault="009415C6" w:rsidP="009415C6">
            <w:pPr>
              <w:spacing w:after="0" w:line="240" w:lineRule="auto"/>
              <w:jc w:val="center"/>
              <w:textAlignment w:val="baseline"/>
              <w:rPr>
                <w:rFonts w:ascii="Segoe UI" w:eastAsia="Times New Roman" w:hAnsi="Segoe UI" w:cs="Segoe UI"/>
                <w:kern w:val="0"/>
                <w:sz w:val="18"/>
                <w:szCs w:val="18"/>
                <w:lang w:eastAsia="en-GB"/>
                <w14:ligatures w14:val="none"/>
              </w:rPr>
            </w:pPr>
            <w:r w:rsidRPr="009415C6">
              <w:rPr>
                <w:rFonts w:ascii="Calibri" w:eastAsia="Times New Roman" w:hAnsi="Calibri" w:cs="Calibri"/>
                <w:b/>
                <w:bCs/>
                <w:kern w:val="0"/>
                <w:sz w:val="20"/>
                <w:szCs w:val="20"/>
                <w:lang w:eastAsia="en-GB"/>
                <w14:ligatures w14:val="none"/>
              </w:rPr>
              <w:t>10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6B47BE5B" w14:textId="77777777" w:rsidR="009415C6" w:rsidRPr="009415C6" w:rsidRDefault="009415C6" w:rsidP="009415C6">
            <w:pPr>
              <w:spacing w:after="0" w:line="240" w:lineRule="auto"/>
              <w:jc w:val="center"/>
              <w:textAlignment w:val="baseline"/>
              <w:rPr>
                <w:rFonts w:ascii="Segoe UI" w:eastAsia="Times New Roman" w:hAnsi="Segoe UI" w:cs="Segoe UI"/>
                <w:kern w:val="0"/>
                <w:sz w:val="18"/>
                <w:szCs w:val="18"/>
                <w:lang w:eastAsia="en-GB"/>
                <w14:ligatures w14:val="none"/>
              </w:rPr>
            </w:pPr>
            <w:r w:rsidRPr="009415C6">
              <w:rPr>
                <w:rFonts w:ascii="Calibri" w:eastAsia="Times New Roman" w:hAnsi="Calibri" w:cs="Calibri"/>
                <w:kern w:val="0"/>
                <w:sz w:val="20"/>
                <w:szCs w:val="20"/>
                <w:lang w:eastAsia="en-GB"/>
                <w14:ligatures w14:val="none"/>
              </w:rPr>
              <w:t>10  </w:t>
            </w:r>
          </w:p>
        </w:tc>
        <w:tc>
          <w:tcPr>
            <w:tcW w:w="4620" w:type="dxa"/>
            <w:tcBorders>
              <w:top w:val="single" w:sz="6" w:space="0" w:color="auto"/>
              <w:left w:val="single" w:sz="6" w:space="0" w:color="auto"/>
              <w:bottom w:val="single" w:sz="6" w:space="0" w:color="auto"/>
              <w:right w:val="single" w:sz="6" w:space="0" w:color="auto"/>
            </w:tcBorders>
            <w:vAlign w:val="bottom"/>
            <w:hideMark/>
          </w:tcPr>
          <w:p w14:paraId="3A5E9EFF" w14:textId="77777777" w:rsidR="009415C6" w:rsidRPr="006245D5" w:rsidRDefault="009415C6" w:rsidP="009415C6">
            <w:pPr>
              <w:spacing w:after="0" w:line="240" w:lineRule="auto"/>
              <w:textAlignment w:val="baseline"/>
              <w:rPr>
                <w:rFonts w:ascii="Segoe UI" w:eastAsia="Times New Roman" w:hAnsi="Segoe UI" w:cs="Segoe UI"/>
                <w:kern w:val="0"/>
                <w:sz w:val="18"/>
                <w:szCs w:val="18"/>
                <w:lang w:val="fr-FR" w:eastAsia="en-GB"/>
                <w14:ligatures w14:val="none"/>
              </w:rPr>
            </w:pPr>
            <w:r w:rsidRPr="009415C6">
              <w:rPr>
                <w:rFonts w:ascii="Calibri" w:eastAsia="Times New Roman" w:hAnsi="Calibri" w:cs="Calibri"/>
                <w:kern w:val="0"/>
                <w:sz w:val="20"/>
                <w:szCs w:val="20"/>
                <w:lang w:val="fr-FR" w:eastAsia="en-GB"/>
                <w14:ligatures w14:val="none"/>
              </w:rPr>
              <w:t>EPFL – École polytechnique fédérale de Lausanne  </w:t>
            </w:r>
          </w:p>
        </w:tc>
        <w:tc>
          <w:tcPr>
            <w:tcW w:w="2205" w:type="dxa"/>
            <w:tcBorders>
              <w:top w:val="single" w:sz="6" w:space="0" w:color="auto"/>
              <w:left w:val="single" w:sz="6" w:space="0" w:color="auto"/>
              <w:bottom w:val="single" w:sz="6" w:space="0" w:color="auto"/>
              <w:right w:val="single" w:sz="6" w:space="0" w:color="auto"/>
            </w:tcBorders>
            <w:vAlign w:val="bottom"/>
            <w:hideMark/>
          </w:tcPr>
          <w:p w14:paraId="5B0672E1" w14:textId="77777777" w:rsidR="009415C6" w:rsidRPr="009415C6" w:rsidRDefault="009415C6" w:rsidP="009415C6">
            <w:pPr>
              <w:spacing w:after="0" w:line="240" w:lineRule="auto"/>
              <w:textAlignment w:val="baseline"/>
              <w:rPr>
                <w:rFonts w:ascii="Segoe UI" w:eastAsia="Times New Roman" w:hAnsi="Segoe UI" w:cs="Segoe UI"/>
                <w:kern w:val="0"/>
                <w:sz w:val="18"/>
                <w:szCs w:val="18"/>
                <w:lang w:eastAsia="en-GB"/>
                <w14:ligatures w14:val="none"/>
              </w:rPr>
            </w:pPr>
            <w:r w:rsidRPr="009415C6">
              <w:rPr>
                <w:rFonts w:ascii="Calibri" w:eastAsia="Times New Roman" w:hAnsi="Calibri" w:cs="Calibri"/>
                <w:kern w:val="0"/>
                <w:sz w:val="20"/>
                <w:szCs w:val="20"/>
                <w:lang w:eastAsia="en-GB"/>
                <w14:ligatures w14:val="none"/>
              </w:rPr>
              <w:t>Suisse  </w:t>
            </w:r>
          </w:p>
        </w:tc>
      </w:tr>
      <w:tr w:rsidR="009415C6" w:rsidRPr="009415C6" w14:paraId="0135B2C0" w14:textId="77777777">
        <w:trPr>
          <w:trHeight w:val="270"/>
        </w:trPr>
        <w:tc>
          <w:tcPr>
            <w:tcW w:w="1035" w:type="dxa"/>
            <w:tcBorders>
              <w:top w:val="single" w:sz="6" w:space="0" w:color="auto"/>
              <w:left w:val="single" w:sz="6" w:space="0" w:color="auto"/>
              <w:bottom w:val="single" w:sz="6" w:space="0" w:color="auto"/>
              <w:right w:val="single" w:sz="6" w:space="0" w:color="auto"/>
            </w:tcBorders>
            <w:vAlign w:val="center"/>
            <w:hideMark/>
          </w:tcPr>
          <w:p w14:paraId="2D31C9EA" w14:textId="77777777" w:rsidR="009415C6" w:rsidRPr="009415C6" w:rsidRDefault="009415C6" w:rsidP="009415C6">
            <w:pPr>
              <w:spacing w:after="0" w:line="240" w:lineRule="auto"/>
              <w:jc w:val="center"/>
              <w:textAlignment w:val="baseline"/>
              <w:rPr>
                <w:rFonts w:ascii="Segoe UI" w:eastAsia="Times New Roman" w:hAnsi="Segoe UI" w:cs="Segoe UI"/>
                <w:kern w:val="0"/>
                <w:sz w:val="18"/>
                <w:szCs w:val="18"/>
                <w:lang w:eastAsia="en-GB"/>
                <w14:ligatures w14:val="none"/>
              </w:rPr>
            </w:pPr>
            <w:r w:rsidRPr="009415C6">
              <w:rPr>
                <w:rFonts w:ascii="Calibri" w:eastAsia="Times New Roman" w:hAnsi="Calibri" w:cs="Calibri"/>
                <w:b/>
                <w:bCs/>
                <w:kern w:val="0"/>
                <w:sz w:val="20"/>
                <w:szCs w:val="20"/>
                <w:lang w:eastAsia="en-GB"/>
                <w14:ligatures w14:val="none"/>
              </w:rPr>
              <w:t>11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6A1BD23F" w14:textId="77777777" w:rsidR="009415C6" w:rsidRPr="009415C6" w:rsidRDefault="009415C6" w:rsidP="009415C6">
            <w:pPr>
              <w:spacing w:after="0" w:line="240" w:lineRule="auto"/>
              <w:jc w:val="center"/>
              <w:textAlignment w:val="baseline"/>
              <w:rPr>
                <w:rFonts w:ascii="Segoe UI" w:eastAsia="Times New Roman" w:hAnsi="Segoe UI" w:cs="Segoe UI"/>
                <w:kern w:val="0"/>
                <w:sz w:val="18"/>
                <w:szCs w:val="18"/>
                <w:lang w:eastAsia="en-GB"/>
                <w14:ligatures w14:val="none"/>
              </w:rPr>
            </w:pPr>
            <w:r w:rsidRPr="009415C6">
              <w:rPr>
                <w:rFonts w:ascii="Calibri" w:eastAsia="Times New Roman" w:hAnsi="Calibri" w:cs="Calibri"/>
                <w:kern w:val="0"/>
                <w:sz w:val="20"/>
                <w:szCs w:val="20"/>
                <w:lang w:eastAsia="en-GB"/>
                <w14:ligatures w14:val="none"/>
              </w:rPr>
              <w:t>15  </w:t>
            </w:r>
          </w:p>
        </w:tc>
        <w:tc>
          <w:tcPr>
            <w:tcW w:w="4620" w:type="dxa"/>
            <w:tcBorders>
              <w:top w:val="single" w:sz="6" w:space="0" w:color="auto"/>
              <w:left w:val="single" w:sz="6" w:space="0" w:color="auto"/>
              <w:bottom w:val="single" w:sz="6" w:space="0" w:color="auto"/>
              <w:right w:val="single" w:sz="6" w:space="0" w:color="auto"/>
            </w:tcBorders>
            <w:vAlign w:val="bottom"/>
            <w:hideMark/>
          </w:tcPr>
          <w:p w14:paraId="485DBC96" w14:textId="77777777" w:rsidR="009415C6" w:rsidRPr="009415C6" w:rsidRDefault="009415C6" w:rsidP="009415C6">
            <w:pPr>
              <w:spacing w:after="0" w:line="240" w:lineRule="auto"/>
              <w:textAlignment w:val="baseline"/>
              <w:rPr>
                <w:rFonts w:ascii="Segoe UI" w:eastAsia="Times New Roman" w:hAnsi="Segoe UI" w:cs="Segoe UI"/>
                <w:kern w:val="0"/>
                <w:sz w:val="18"/>
                <w:szCs w:val="18"/>
                <w:lang w:eastAsia="en-GB"/>
                <w14:ligatures w14:val="none"/>
              </w:rPr>
            </w:pPr>
            <w:r w:rsidRPr="009415C6">
              <w:rPr>
                <w:rFonts w:ascii="Calibri" w:eastAsia="Times New Roman" w:hAnsi="Calibri" w:cs="Calibri"/>
                <w:kern w:val="0"/>
                <w:sz w:val="20"/>
                <w:szCs w:val="20"/>
                <w:lang w:eastAsia="en-GB"/>
                <w14:ligatures w14:val="none"/>
              </w:rPr>
              <w:t xml:space="preserve">Université </w:t>
            </w:r>
            <w:proofErr w:type="spellStart"/>
            <w:r w:rsidRPr="009415C6">
              <w:rPr>
                <w:rFonts w:ascii="Calibri" w:eastAsia="Times New Roman" w:hAnsi="Calibri" w:cs="Calibri"/>
                <w:kern w:val="0"/>
                <w:sz w:val="20"/>
                <w:szCs w:val="20"/>
                <w:lang w:eastAsia="en-GB"/>
                <w14:ligatures w14:val="none"/>
              </w:rPr>
              <w:t>technologique</w:t>
            </w:r>
            <w:proofErr w:type="spellEnd"/>
            <w:r w:rsidRPr="009415C6">
              <w:rPr>
                <w:rFonts w:ascii="Calibri" w:eastAsia="Times New Roman" w:hAnsi="Calibri" w:cs="Calibri"/>
                <w:kern w:val="0"/>
                <w:sz w:val="20"/>
                <w:szCs w:val="20"/>
                <w:lang w:eastAsia="en-GB"/>
                <w14:ligatures w14:val="none"/>
              </w:rPr>
              <w:t xml:space="preserve"> de Delft  </w:t>
            </w:r>
          </w:p>
        </w:tc>
        <w:tc>
          <w:tcPr>
            <w:tcW w:w="2205" w:type="dxa"/>
            <w:tcBorders>
              <w:top w:val="single" w:sz="6" w:space="0" w:color="auto"/>
              <w:left w:val="single" w:sz="6" w:space="0" w:color="auto"/>
              <w:bottom w:val="single" w:sz="6" w:space="0" w:color="auto"/>
              <w:right w:val="single" w:sz="6" w:space="0" w:color="auto"/>
            </w:tcBorders>
            <w:vAlign w:val="bottom"/>
            <w:hideMark/>
          </w:tcPr>
          <w:p w14:paraId="4F18B071" w14:textId="77777777" w:rsidR="009415C6" w:rsidRPr="009415C6" w:rsidRDefault="009415C6" w:rsidP="009415C6">
            <w:pPr>
              <w:spacing w:after="0" w:line="240" w:lineRule="auto"/>
              <w:textAlignment w:val="baseline"/>
              <w:rPr>
                <w:rFonts w:ascii="Segoe UI" w:eastAsia="Times New Roman" w:hAnsi="Segoe UI" w:cs="Segoe UI"/>
                <w:kern w:val="0"/>
                <w:sz w:val="18"/>
                <w:szCs w:val="18"/>
                <w:lang w:eastAsia="en-GB"/>
                <w14:ligatures w14:val="none"/>
              </w:rPr>
            </w:pPr>
            <w:r w:rsidRPr="009415C6">
              <w:rPr>
                <w:rFonts w:ascii="Calibri" w:eastAsia="Times New Roman" w:hAnsi="Calibri" w:cs="Calibri"/>
                <w:kern w:val="0"/>
                <w:sz w:val="20"/>
                <w:szCs w:val="20"/>
                <w:lang w:eastAsia="en-GB"/>
                <w14:ligatures w14:val="none"/>
              </w:rPr>
              <w:t>Pays-Bas  </w:t>
            </w:r>
          </w:p>
        </w:tc>
      </w:tr>
      <w:tr w:rsidR="009415C6" w:rsidRPr="009415C6" w14:paraId="666A395B" w14:textId="77777777">
        <w:trPr>
          <w:trHeight w:val="270"/>
        </w:trPr>
        <w:tc>
          <w:tcPr>
            <w:tcW w:w="1035" w:type="dxa"/>
            <w:tcBorders>
              <w:top w:val="single" w:sz="6" w:space="0" w:color="auto"/>
              <w:left w:val="single" w:sz="6" w:space="0" w:color="auto"/>
              <w:bottom w:val="single" w:sz="6" w:space="0" w:color="auto"/>
              <w:right w:val="single" w:sz="6" w:space="0" w:color="auto"/>
            </w:tcBorders>
            <w:vAlign w:val="center"/>
            <w:hideMark/>
          </w:tcPr>
          <w:p w14:paraId="04171F1C" w14:textId="77777777" w:rsidR="009415C6" w:rsidRPr="009415C6" w:rsidRDefault="009415C6" w:rsidP="009415C6">
            <w:pPr>
              <w:spacing w:after="0" w:line="240" w:lineRule="auto"/>
              <w:jc w:val="center"/>
              <w:textAlignment w:val="baseline"/>
              <w:rPr>
                <w:rFonts w:ascii="Segoe UI" w:eastAsia="Times New Roman" w:hAnsi="Segoe UI" w:cs="Segoe UI"/>
                <w:kern w:val="0"/>
                <w:sz w:val="18"/>
                <w:szCs w:val="18"/>
                <w:lang w:eastAsia="en-GB"/>
                <w14:ligatures w14:val="none"/>
              </w:rPr>
            </w:pPr>
            <w:r w:rsidRPr="009415C6">
              <w:rPr>
                <w:rFonts w:ascii="Calibri" w:eastAsia="Times New Roman" w:hAnsi="Calibri" w:cs="Calibri"/>
                <w:b/>
                <w:bCs/>
                <w:kern w:val="0"/>
                <w:sz w:val="20"/>
                <w:szCs w:val="20"/>
                <w:lang w:eastAsia="en-GB"/>
                <w14:ligatures w14:val="none"/>
              </w:rPr>
              <w:t>=12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061120DC" w14:textId="77777777" w:rsidR="009415C6" w:rsidRPr="009415C6" w:rsidRDefault="009415C6" w:rsidP="009415C6">
            <w:pPr>
              <w:spacing w:after="0" w:line="240" w:lineRule="auto"/>
              <w:jc w:val="center"/>
              <w:textAlignment w:val="baseline"/>
              <w:rPr>
                <w:rFonts w:ascii="Segoe UI" w:eastAsia="Times New Roman" w:hAnsi="Segoe UI" w:cs="Segoe UI"/>
                <w:kern w:val="0"/>
                <w:sz w:val="18"/>
                <w:szCs w:val="18"/>
                <w:lang w:eastAsia="en-GB"/>
                <w14:ligatures w14:val="none"/>
              </w:rPr>
            </w:pPr>
            <w:r w:rsidRPr="009415C6">
              <w:rPr>
                <w:rFonts w:ascii="Calibri" w:eastAsia="Times New Roman" w:hAnsi="Calibri" w:cs="Calibri"/>
                <w:kern w:val="0"/>
                <w:sz w:val="20"/>
                <w:szCs w:val="20"/>
                <w:lang w:eastAsia="en-GB"/>
                <w14:ligatures w14:val="none"/>
              </w:rPr>
              <w:t>13  </w:t>
            </w:r>
          </w:p>
        </w:tc>
        <w:tc>
          <w:tcPr>
            <w:tcW w:w="4620" w:type="dxa"/>
            <w:tcBorders>
              <w:top w:val="single" w:sz="6" w:space="0" w:color="auto"/>
              <w:left w:val="single" w:sz="6" w:space="0" w:color="auto"/>
              <w:bottom w:val="single" w:sz="6" w:space="0" w:color="auto"/>
              <w:right w:val="single" w:sz="6" w:space="0" w:color="auto"/>
            </w:tcBorders>
            <w:vAlign w:val="bottom"/>
            <w:hideMark/>
          </w:tcPr>
          <w:p w14:paraId="5A2652EC" w14:textId="77777777" w:rsidR="009415C6" w:rsidRPr="009415C6" w:rsidRDefault="009415C6" w:rsidP="009415C6">
            <w:pPr>
              <w:spacing w:after="0" w:line="240" w:lineRule="auto"/>
              <w:textAlignment w:val="baseline"/>
              <w:rPr>
                <w:rFonts w:ascii="Segoe UI" w:eastAsia="Times New Roman" w:hAnsi="Segoe UI" w:cs="Segoe UI"/>
                <w:kern w:val="0"/>
                <w:sz w:val="18"/>
                <w:szCs w:val="18"/>
                <w:lang w:eastAsia="en-GB"/>
                <w14:ligatures w14:val="none"/>
              </w:rPr>
            </w:pPr>
            <w:r w:rsidRPr="009415C6">
              <w:rPr>
                <w:rFonts w:ascii="Calibri" w:eastAsia="Times New Roman" w:hAnsi="Calibri" w:cs="Calibri"/>
                <w:kern w:val="0"/>
                <w:sz w:val="20"/>
                <w:szCs w:val="20"/>
                <w:lang w:eastAsia="en-GB"/>
                <w14:ligatures w14:val="none"/>
              </w:rPr>
              <w:t>Université de Lund  </w:t>
            </w:r>
          </w:p>
        </w:tc>
        <w:tc>
          <w:tcPr>
            <w:tcW w:w="2205" w:type="dxa"/>
            <w:tcBorders>
              <w:top w:val="single" w:sz="6" w:space="0" w:color="auto"/>
              <w:left w:val="single" w:sz="6" w:space="0" w:color="auto"/>
              <w:bottom w:val="single" w:sz="6" w:space="0" w:color="auto"/>
              <w:right w:val="single" w:sz="6" w:space="0" w:color="auto"/>
            </w:tcBorders>
            <w:vAlign w:val="bottom"/>
            <w:hideMark/>
          </w:tcPr>
          <w:p w14:paraId="0B480EBE" w14:textId="77777777" w:rsidR="009415C6" w:rsidRPr="009415C6" w:rsidRDefault="009415C6" w:rsidP="009415C6">
            <w:pPr>
              <w:spacing w:after="0" w:line="240" w:lineRule="auto"/>
              <w:textAlignment w:val="baseline"/>
              <w:rPr>
                <w:rFonts w:ascii="Segoe UI" w:eastAsia="Times New Roman" w:hAnsi="Segoe UI" w:cs="Segoe UI"/>
                <w:kern w:val="0"/>
                <w:sz w:val="18"/>
                <w:szCs w:val="18"/>
                <w:lang w:eastAsia="en-GB"/>
                <w14:ligatures w14:val="none"/>
              </w:rPr>
            </w:pPr>
            <w:proofErr w:type="spellStart"/>
            <w:r w:rsidRPr="009415C6">
              <w:rPr>
                <w:rFonts w:ascii="Calibri" w:eastAsia="Times New Roman" w:hAnsi="Calibri" w:cs="Calibri"/>
                <w:kern w:val="0"/>
                <w:sz w:val="20"/>
                <w:szCs w:val="20"/>
                <w:lang w:eastAsia="en-GB"/>
                <w14:ligatures w14:val="none"/>
              </w:rPr>
              <w:t>Suède</w:t>
            </w:r>
            <w:proofErr w:type="spellEnd"/>
            <w:r w:rsidRPr="009415C6">
              <w:rPr>
                <w:rFonts w:ascii="Calibri" w:eastAsia="Times New Roman" w:hAnsi="Calibri" w:cs="Calibri"/>
                <w:kern w:val="0"/>
                <w:sz w:val="20"/>
                <w:szCs w:val="20"/>
                <w:lang w:eastAsia="en-GB"/>
                <w14:ligatures w14:val="none"/>
              </w:rPr>
              <w:t>  </w:t>
            </w:r>
          </w:p>
        </w:tc>
      </w:tr>
      <w:tr w:rsidR="009415C6" w:rsidRPr="009415C6" w14:paraId="68D5A2EB" w14:textId="77777777">
        <w:trPr>
          <w:trHeight w:val="270"/>
        </w:trPr>
        <w:tc>
          <w:tcPr>
            <w:tcW w:w="1035" w:type="dxa"/>
            <w:tcBorders>
              <w:top w:val="single" w:sz="6" w:space="0" w:color="auto"/>
              <w:left w:val="single" w:sz="6" w:space="0" w:color="auto"/>
              <w:bottom w:val="single" w:sz="6" w:space="0" w:color="auto"/>
              <w:right w:val="single" w:sz="6" w:space="0" w:color="auto"/>
            </w:tcBorders>
            <w:vAlign w:val="center"/>
            <w:hideMark/>
          </w:tcPr>
          <w:p w14:paraId="142749F4" w14:textId="77777777" w:rsidR="009415C6" w:rsidRPr="009415C6" w:rsidRDefault="009415C6" w:rsidP="009415C6">
            <w:pPr>
              <w:spacing w:after="0" w:line="240" w:lineRule="auto"/>
              <w:jc w:val="center"/>
              <w:textAlignment w:val="baseline"/>
              <w:rPr>
                <w:rFonts w:ascii="Segoe UI" w:eastAsia="Times New Roman" w:hAnsi="Segoe UI" w:cs="Segoe UI"/>
                <w:kern w:val="0"/>
                <w:sz w:val="18"/>
                <w:szCs w:val="18"/>
                <w:lang w:eastAsia="en-GB"/>
                <w14:ligatures w14:val="none"/>
              </w:rPr>
            </w:pPr>
            <w:r w:rsidRPr="009415C6">
              <w:rPr>
                <w:rFonts w:ascii="Calibri" w:eastAsia="Times New Roman" w:hAnsi="Calibri" w:cs="Calibri"/>
                <w:b/>
                <w:bCs/>
                <w:kern w:val="0"/>
                <w:sz w:val="20"/>
                <w:szCs w:val="20"/>
                <w:lang w:eastAsia="en-GB"/>
                <w14:ligatures w14:val="none"/>
              </w:rPr>
              <w:t>=12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424CCCB7" w14:textId="77777777" w:rsidR="009415C6" w:rsidRPr="009415C6" w:rsidRDefault="009415C6" w:rsidP="009415C6">
            <w:pPr>
              <w:spacing w:after="0" w:line="240" w:lineRule="auto"/>
              <w:jc w:val="center"/>
              <w:textAlignment w:val="baseline"/>
              <w:rPr>
                <w:rFonts w:ascii="Segoe UI" w:eastAsia="Times New Roman" w:hAnsi="Segoe UI" w:cs="Segoe UI"/>
                <w:kern w:val="0"/>
                <w:sz w:val="18"/>
                <w:szCs w:val="18"/>
                <w:lang w:eastAsia="en-GB"/>
                <w14:ligatures w14:val="none"/>
              </w:rPr>
            </w:pPr>
            <w:r w:rsidRPr="009415C6">
              <w:rPr>
                <w:rFonts w:ascii="Calibri" w:eastAsia="Times New Roman" w:hAnsi="Calibri" w:cs="Calibri"/>
                <w:kern w:val="0"/>
                <w:sz w:val="20"/>
                <w:szCs w:val="20"/>
                <w:lang w:eastAsia="en-GB"/>
                <w14:ligatures w14:val="none"/>
              </w:rPr>
              <w:t>11  </w:t>
            </w:r>
          </w:p>
        </w:tc>
        <w:tc>
          <w:tcPr>
            <w:tcW w:w="4620" w:type="dxa"/>
            <w:tcBorders>
              <w:top w:val="single" w:sz="6" w:space="0" w:color="auto"/>
              <w:left w:val="single" w:sz="6" w:space="0" w:color="auto"/>
              <w:bottom w:val="single" w:sz="6" w:space="0" w:color="auto"/>
              <w:right w:val="single" w:sz="6" w:space="0" w:color="auto"/>
            </w:tcBorders>
            <w:vAlign w:val="bottom"/>
            <w:hideMark/>
          </w:tcPr>
          <w:p w14:paraId="17564F5E" w14:textId="77777777" w:rsidR="009415C6" w:rsidRPr="009415C6" w:rsidRDefault="009415C6" w:rsidP="009415C6">
            <w:pPr>
              <w:spacing w:after="0" w:line="240" w:lineRule="auto"/>
              <w:textAlignment w:val="baseline"/>
              <w:rPr>
                <w:rFonts w:ascii="Segoe UI" w:eastAsia="Times New Roman" w:hAnsi="Segoe UI" w:cs="Segoe UI"/>
                <w:kern w:val="0"/>
                <w:sz w:val="18"/>
                <w:szCs w:val="18"/>
                <w:lang w:eastAsia="en-GB"/>
                <w14:ligatures w14:val="none"/>
              </w:rPr>
            </w:pPr>
            <w:r w:rsidRPr="009415C6">
              <w:rPr>
                <w:rFonts w:ascii="Calibri" w:eastAsia="Times New Roman" w:hAnsi="Calibri" w:cs="Calibri"/>
                <w:kern w:val="0"/>
                <w:sz w:val="20"/>
                <w:szCs w:val="20"/>
                <w:lang w:eastAsia="en-GB"/>
                <w14:ligatures w14:val="none"/>
              </w:rPr>
              <w:t>Université technique de Munich  </w:t>
            </w:r>
          </w:p>
        </w:tc>
        <w:tc>
          <w:tcPr>
            <w:tcW w:w="2205" w:type="dxa"/>
            <w:tcBorders>
              <w:top w:val="single" w:sz="6" w:space="0" w:color="auto"/>
              <w:left w:val="single" w:sz="6" w:space="0" w:color="auto"/>
              <w:bottom w:val="single" w:sz="6" w:space="0" w:color="auto"/>
              <w:right w:val="single" w:sz="6" w:space="0" w:color="auto"/>
            </w:tcBorders>
            <w:vAlign w:val="bottom"/>
            <w:hideMark/>
          </w:tcPr>
          <w:p w14:paraId="652F762E" w14:textId="77777777" w:rsidR="009415C6" w:rsidRPr="009415C6" w:rsidRDefault="009415C6" w:rsidP="009415C6">
            <w:pPr>
              <w:spacing w:after="0" w:line="240" w:lineRule="auto"/>
              <w:textAlignment w:val="baseline"/>
              <w:rPr>
                <w:rFonts w:ascii="Segoe UI" w:eastAsia="Times New Roman" w:hAnsi="Segoe UI" w:cs="Segoe UI"/>
                <w:kern w:val="0"/>
                <w:sz w:val="18"/>
                <w:szCs w:val="18"/>
                <w:lang w:eastAsia="en-GB"/>
                <w14:ligatures w14:val="none"/>
              </w:rPr>
            </w:pPr>
            <w:proofErr w:type="spellStart"/>
            <w:r w:rsidRPr="009415C6">
              <w:rPr>
                <w:rFonts w:ascii="Calibri" w:eastAsia="Times New Roman" w:hAnsi="Calibri" w:cs="Calibri"/>
                <w:kern w:val="0"/>
                <w:sz w:val="20"/>
                <w:szCs w:val="20"/>
                <w:lang w:eastAsia="en-GB"/>
                <w14:ligatures w14:val="none"/>
              </w:rPr>
              <w:t>Allemagne</w:t>
            </w:r>
            <w:proofErr w:type="spellEnd"/>
            <w:r w:rsidRPr="009415C6">
              <w:rPr>
                <w:rFonts w:ascii="Calibri" w:eastAsia="Times New Roman" w:hAnsi="Calibri" w:cs="Calibri"/>
                <w:kern w:val="0"/>
                <w:sz w:val="20"/>
                <w:szCs w:val="20"/>
                <w:lang w:eastAsia="en-GB"/>
                <w14:ligatures w14:val="none"/>
              </w:rPr>
              <w:t>  </w:t>
            </w:r>
          </w:p>
        </w:tc>
      </w:tr>
      <w:tr w:rsidR="009415C6" w:rsidRPr="009415C6" w14:paraId="08DFA698" w14:textId="77777777">
        <w:trPr>
          <w:trHeight w:val="270"/>
        </w:trPr>
        <w:tc>
          <w:tcPr>
            <w:tcW w:w="1035" w:type="dxa"/>
            <w:tcBorders>
              <w:top w:val="single" w:sz="6" w:space="0" w:color="auto"/>
              <w:left w:val="single" w:sz="6" w:space="0" w:color="auto"/>
              <w:bottom w:val="single" w:sz="6" w:space="0" w:color="auto"/>
              <w:right w:val="single" w:sz="6" w:space="0" w:color="auto"/>
            </w:tcBorders>
            <w:vAlign w:val="center"/>
            <w:hideMark/>
          </w:tcPr>
          <w:p w14:paraId="66D7F3E6" w14:textId="77777777" w:rsidR="009415C6" w:rsidRPr="009415C6" w:rsidRDefault="009415C6" w:rsidP="009415C6">
            <w:pPr>
              <w:spacing w:after="0" w:line="240" w:lineRule="auto"/>
              <w:jc w:val="center"/>
              <w:textAlignment w:val="baseline"/>
              <w:rPr>
                <w:rFonts w:ascii="Segoe UI" w:eastAsia="Times New Roman" w:hAnsi="Segoe UI" w:cs="Segoe UI"/>
                <w:kern w:val="0"/>
                <w:sz w:val="18"/>
                <w:szCs w:val="18"/>
                <w:lang w:eastAsia="en-GB"/>
                <w14:ligatures w14:val="none"/>
              </w:rPr>
            </w:pPr>
            <w:r w:rsidRPr="009415C6">
              <w:rPr>
                <w:rFonts w:ascii="Calibri" w:eastAsia="Times New Roman" w:hAnsi="Calibri" w:cs="Calibri"/>
                <w:b/>
                <w:bCs/>
                <w:kern w:val="0"/>
                <w:sz w:val="20"/>
                <w:szCs w:val="20"/>
                <w:lang w:eastAsia="en-GB"/>
                <w14:ligatures w14:val="none"/>
              </w:rPr>
              <w:t>14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05B4B94B" w14:textId="77777777" w:rsidR="009415C6" w:rsidRPr="009415C6" w:rsidRDefault="009415C6" w:rsidP="009415C6">
            <w:pPr>
              <w:spacing w:after="0" w:line="240" w:lineRule="auto"/>
              <w:jc w:val="center"/>
              <w:textAlignment w:val="baseline"/>
              <w:rPr>
                <w:rFonts w:ascii="Segoe UI" w:eastAsia="Times New Roman" w:hAnsi="Segoe UI" w:cs="Segoe UI"/>
                <w:kern w:val="0"/>
                <w:sz w:val="18"/>
                <w:szCs w:val="18"/>
                <w:lang w:eastAsia="en-GB"/>
                <w14:ligatures w14:val="none"/>
              </w:rPr>
            </w:pPr>
            <w:r w:rsidRPr="009415C6">
              <w:rPr>
                <w:rFonts w:ascii="Calibri" w:eastAsia="Times New Roman" w:hAnsi="Calibri" w:cs="Calibri"/>
                <w:kern w:val="0"/>
                <w:sz w:val="20"/>
                <w:szCs w:val="20"/>
                <w:lang w:eastAsia="en-GB"/>
                <w14:ligatures w14:val="none"/>
              </w:rPr>
              <w:t>12  </w:t>
            </w:r>
          </w:p>
        </w:tc>
        <w:tc>
          <w:tcPr>
            <w:tcW w:w="4620" w:type="dxa"/>
            <w:tcBorders>
              <w:top w:val="single" w:sz="6" w:space="0" w:color="auto"/>
              <w:left w:val="single" w:sz="6" w:space="0" w:color="auto"/>
              <w:bottom w:val="single" w:sz="6" w:space="0" w:color="auto"/>
              <w:right w:val="single" w:sz="6" w:space="0" w:color="auto"/>
            </w:tcBorders>
            <w:vAlign w:val="bottom"/>
            <w:hideMark/>
          </w:tcPr>
          <w:p w14:paraId="01351398" w14:textId="77777777" w:rsidR="009415C6" w:rsidRPr="006245D5" w:rsidRDefault="009415C6" w:rsidP="009415C6">
            <w:pPr>
              <w:spacing w:after="0" w:line="240" w:lineRule="auto"/>
              <w:textAlignment w:val="baseline"/>
              <w:rPr>
                <w:rFonts w:ascii="Segoe UI" w:eastAsia="Times New Roman" w:hAnsi="Segoe UI" w:cs="Segoe UI"/>
                <w:kern w:val="0"/>
                <w:sz w:val="18"/>
                <w:szCs w:val="18"/>
                <w:lang w:val="fr-FR" w:eastAsia="en-GB"/>
                <w14:ligatures w14:val="none"/>
              </w:rPr>
            </w:pPr>
            <w:r w:rsidRPr="006245D5">
              <w:rPr>
                <w:rFonts w:ascii="Calibri" w:eastAsia="Times New Roman" w:hAnsi="Calibri" w:cs="Calibri"/>
                <w:kern w:val="0"/>
                <w:sz w:val="20"/>
                <w:szCs w:val="20"/>
                <w:lang w:val="fr-FR" w:eastAsia="en-GB"/>
                <w14:ligatures w14:val="none"/>
              </w:rPr>
              <w:t>École d'économie et de sciences politiques de Londres (LSE)  </w:t>
            </w:r>
          </w:p>
        </w:tc>
        <w:tc>
          <w:tcPr>
            <w:tcW w:w="2205" w:type="dxa"/>
            <w:tcBorders>
              <w:top w:val="single" w:sz="6" w:space="0" w:color="auto"/>
              <w:left w:val="single" w:sz="6" w:space="0" w:color="auto"/>
              <w:bottom w:val="single" w:sz="6" w:space="0" w:color="auto"/>
              <w:right w:val="single" w:sz="6" w:space="0" w:color="auto"/>
            </w:tcBorders>
            <w:vAlign w:val="bottom"/>
            <w:hideMark/>
          </w:tcPr>
          <w:p w14:paraId="6C3D5B2C" w14:textId="77777777" w:rsidR="009415C6" w:rsidRPr="009415C6" w:rsidRDefault="009415C6" w:rsidP="009415C6">
            <w:pPr>
              <w:spacing w:after="0" w:line="240" w:lineRule="auto"/>
              <w:textAlignment w:val="baseline"/>
              <w:rPr>
                <w:rFonts w:ascii="Segoe UI" w:eastAsia="Times New Roman" w:hAnsi="Segoe UI" w:cs="Segoe UI"/>
                <w:kern w:val="0"/>
                <w:sz w:val="18"/>
                <w:szCs w:val="18"/>
                <w:lang w:eastAsia="en-GB"/>
                <w14:ligatures w14:val="none"/>
              </w:rPr>
            </w:pPr>
            <w:proofErr w:type="spellStart"/>
            <w:r w:rsidRPr="009415C6">
              <w:rPr>
                <w:rFonts w:ascii="Calibri" w:eastAsia="Times New Roman" w:hAnsi="Calibri" w:cs="Calibri"/>
                <w:kern w:val="0"/>
                <w:sz w:val="20"/>
                <w:szCs w:val="20"/>
                <w:lang w:eastAsia="en-GB"/>
                <w14:ligatures w14:val="none"/>
              </w:rPr>
              <w:t>Royaume</w:t>
            </w:r>
            <w:proofErr w:type="spellEnd"/>
            <w:r w:rsidRPr="009415C6">
              <w:rPr>
                <w:rFonts w:ascii="Calibri" w:eastAsia="Times New Roman" w:hAnsi="Calibri" w:cs="Calibri"/>
                <w:kern w:val="0"/>
                <w:sz w:val="20"/>
                <w:szCs w:val="20"/>
                <w:lang w:eastAsia="en-GB"/>
                <w14:ligatures w14:val="none"/>
              </w:rPr>
              <w:t>-Uni  </w:t>
            </w:r>
          </w:p>
        </w:tc>
      </w:tr>
      <w:tr w:rsidR="009415C6" w:rsidRPr="009415C6" w14:paraId="66014B88" w14:textId="77777777">
        <w:trPr>
          <w:trHeight w:val="270"/>
        </w:trPr>
        <w:tc>
          <w:tcPr>
            <w:tcW w:w="1035" w:type="dxa"/>
            <w:tcBorders>
              <w:top w:val="single" w:sz="6" w:space="0" w:color="auto"/>
              <w:left w:val="single" w:sz="6" w:space="0" w:color="auto"/>
              <w:bottom w:val="single" w:sz="6" w:space="0" w:color="auto"/>
              <w:right w:val="single" w:sz="6" w:space="0" w:color="auto"/>
            </w:tcBorders>
            <w:vAlign w:val="center"/>
            <w:hideMark/>
          </w:tcPr>
          <w:p w14:paraId="0706BAC3" w14:textId="77777777" w:rsidR="009415C6" w:rsidRPr="009415C6" w:rsidRDefault="009415C6" w:rsidP="009415C6">
            <w:pPr>
              <w:spacing w:after="0" w:line="240" w:lineRule="auto"/>
              <w:jc w:val="center"/>
              <w:textAlignment w:val="baseline"/>
              <w:rPr>
                <w:rFonts w:ascii="Segoe UI" w:eastAsia="Times New Roman" w:hAnsi="Segoe UI" w:cs="Segoe UI"/>
                <w:kern w:val="0"/>
                <w:sz w:val="18"/>
                <w:szCs w:val="18"/>
                <w:lang w:eastAsia="en-GB"/>
                <w14:ligatures w14:val="none"/>
              </w:rPr>
            </w:pPr>
            <w:r w:rsidRPr="009415C6">
              <w:rPr>
                <w:rFonts w:ascii="Calibri" w:eastAsia="Times New Roman" w:hAnsi="Calibri" w:cs="Calibri"/>
                <w:b/>
                <w:bCs/>
                <w:kern w:val="0"/>
                <w:sz w:val="20"/>
                <w:szCs w:val="20"/>
                <w:lang w:eastAsia="en-GB"/>
                <w14:ligatures w14:val="none"/>
              </w:rPr>
              <w:t>15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28377E64" w14:textId="77777777" w:rsidR="009415C6" w:rsidRPr="009415C6" w:rsidRDefault="009415C6" w:rsidP="009415C6">
            <w:pPr>
              <w:spacing w:after="0" w:line="240" w:lineRule="auto"/>
              <w:jc w:val="center"/>
              <w:textAlignment w:val="baseline"/>
              <w:rPr>
                <w:rFonts w:ascii="Segoe UI" w:eastAsia="Times New Roman" w:hAnsi="Segoe UI" w:cs="Segoe UI"/>
                <w:kern w:val="0"/>
                <w:sz w:val="18"/>
                <w:szCs w:val="18"/>
                <w:lang w:eastAsia="en-GB"/>
                <w14:ligatures w14:val="none"/>
              </w:rPr>
            </w:pPr>
            <w:r w:rsidRPr="009415C6">
              <w:rPr>
                <w:rFonts w:ascii="Calibri" w:eastAsia="Times New Roman" w:hAnsi="Calibri" w:cs="Calibri"/>
                <w:kern w:val="0"/>
                <w:sz w:val="20"/>
                <w:szCs w:val="20"/>
                <w:lang w:eastAsia="en-GB"/>
                <w14:ligatures w14:val="none"/>
              </w:rPr>
              <w:t>14  </w:t>
            </w:r>
          </w:p>
        </w:tc>
        <w:tc>
          <w:tcPr>
            <w:tcW w:w="4620" w:type="dxa"/>
            <w:tcBorders>
              <w:top w:val="single" w:sz="6" w:space="0" w:color="auto"/>
              <w:left w:val="single" w:sz="6" w:space="0" w:color="auto"/>
              <w:bottom w:val="single" w:sz="6" w:space="0" w:color="auto"/>
              <w:right w:val="single" w:sz="6" w:space="0" w:color="auto"/>
            </w:tcBorders>
            <w:vAlign w:val="bottom"/>
            <w:hideMark/>
          </w:tcPr>
          <w:p w14:paraId="73F89AF7" w14:textId="77777777" w:rsidR="009415C6" w:rsidRPr="009415C6" w:rsidRDefault="009415C6" w:rsidP="009415C6">
            <w:pPr>
              <w:spacing w:after="0" w:line="240" w:lineRule="auto"/>
              <w:textAlignment w:val="baseline"/>
              <w:rPr>
                <w:rFonts w:ascii="Segoe UI" w:eastAsia="Times New Roman" w:hAnsi="Segoe UI" w:cs="Segoe UI"/>
                <w:kern w:val="0"/>
                <w:sz w:val="18"/>
                <w:szCs w:val="18"/>
                <w:lang w:eastAsia="en-GB"/>
                <w14:ligatures w14:val="none"/>
              </w:rPr>
            </w:pPr>
            <w:r w:rsidRPr="009415C6">
              <w:rPr>
                <w:rFonts w:ascii="Calibri" w:eastAsia="Times New Roman" w:hAnsi="Calibri" w:cs="Calibri"/>
                <w:kern w:val="0"/>
                <w:sz w:val="20"/>
                <w:szCs w:val="20"/>
                <w:lang w:eastAsia="en-GB"/>
                <w14:ligatures w14:val="none"/>
              </w:rPr>
              <w:t>Université de Bristol  </w:t>
            </w:r>
          </w:p>
        </w:tc>
        <w:tc>
          <w:tcPr>
            <w:tcW w:w="2205" w:type="dxa"/>
            <w:tcBorders>
              <w:top w:val="single" w:sz="6" w:space="0" w:color="auto"/>
              <w:left w:val="single" w:sz="6" w:space="0" w:color="auto"/>
              <w:bottom w:val="single" w:sz="6" w:space="0" w:color="auto"/>
              <w:right w:val="single" w:sz="6" w:space="0" w:color="auto"/>
            </w:tcBorders>
            <w:vAlign w:val="bottom"/>
            <w:hideMark/>
          </w:tcPr>
          <w:p w14:paraId="235DF15D" w14:textId="77777777" w:rsidR="009415C6" w:rsidRPr="009415C6" w:rsidRDefault="009415C6" w:rsidP="009415C6">
            <w:pPr>
              <w:spacing w:after="0" w:line="240" w:lineRule="auto"/>
              <w:textAlignment w:val="baseline"/>
              <w:rPr>
                <w:rFonts w:ascii="Segoe UI" w:eastAsia="Times New Roman" w:hAnsi="Segoe UI" w:cs="Segoe UI"/>
                <w:kern w:val="0"/>
                <w:sz w:val="18"/>
                <w:szCs w:val="18"/>
                <w:lang w:eastAsia="en-GB"/>
                <w14:ligatures w14:val="none"/>
              </w:rPr>
            </w:pPr>
            <w:proofErr w:type="spellStart"/>
            <w:r w:rsidRPr="009415C6">
              <w:rPr>
                <w:rFonts w:ascii="Calibri" w:eastAsia="Times New Roman" w:hAnsi="Calibri" w:cs="Calibri"/>
                <w:kern w:val="0"/>
                <w:sz w:val="20"/>
                <w:szCs w:val="20"/>
                <w:lang w:eastAsia="en-GB"/>
                <w14:ligatures w14:val="none"/>
              </w:rPr>
              <w:t>Royaume</w:t>
            </w:r>
            <w:proofErr w:type="spellEnd"/>
            <w:r w:rsidRPr="009415C6">
              <w:rPr>
                <w:rFonts w:ascii="Calibri" w:eastAsia="Times New Roman" w:hAnsi="Calibri" w:cs="Calibri"/>
                <w:kern w:val="0"/>
                <w:sz w:val="20"/>
                <w:szCs w:val="20"/>
                <w:lang w:eastAsia="en-GB"/>
                <w14:ligatures w14:val="none"/>
              </w:rPr>
              <w:t>-Uni  </w:t>
            </w:r>
          </w:p>
        </w:tc>
      </w:tr>
      <w:tr w:rsidR="009415C6" w:rsidRPr="009415C6" w14:paraId="6DD7F8F9" w14:textId="77777777">
        <w:trPr>
          <w:trHeight w:val="270"/>
        </w:trPr>
        <w:tc>
          <w:tcPr>
            <w:tcW w:w="1035" w:type="dxa"/>
            <w:tcBorders>
              <w:top w:val="single" w:sz="6" w:space="0" w:color="auto"/>
              <w:left w:val="single" w:sz="6" w:space="0" w:color="auto"/>
              <w:bottom w:val="single" w:sz="6" w:space="0" w:color="auto"/>
              <w:right w:val="single" w:sz="6" w:space="0" w:color="auto"/>
            </w:tcBorders>
            <w:vAlign w:val="center"/>
            <w:hideMark/>
          </w:tcPr>
          <w:p w14:paraId="5ABB9CF0" w14:textId="77777777" w:rsidR="009415C6" w:rsidRPr="009415C6" w:rsidRDefault="009415C6" w:rsidP="009415C6">
            <w:pPr>
              <w:spacing w:after="0" w:line="240" w:lineRule="auto"/>
              <w:jc w:val="center"/>
              <w:textAlignment w:val="baseline"/>
              <w:rPr>
                <w:rFonts w:ascii="Segoe UI" w:eastAsia="Times New Roman" w:hAnsi="Segoe UI" w:cs="Segoe UI"/>
                <w:kern w:val="0"/>
                <w:sz w:val="18"/>
                <w:szCs w:val="18"/>
                <w:lang w:eastAsia="en-GB"/>
                <w14:ligatures w14:val="none"/>
              </w:rPr>
            </w:pPr>
            <w:r w:rsidRPr="009415C6">
              <w:rPr>
                <w:rFonts w:ascii="Calibri" w:eastAsia="Times New Roman" w:hAnsi="Calibri" w:cs="Calibri"/>
                <w:b/>
                <w:bCs/>
                <w:kern w:val="0"/>
                <w:sz w:val="20"/>
                <w:szCs w:val="20"/>
                <w:lang w:eastAsia="en-GB"/>
                <w14:ligatures w14:val="none"/>
              </w:rPr>
              <w:t>16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6A8078AE" w14:textId="77777777" w:rsidR="009415C6" w:rsidRPr="009415C6" w:rsidRDefault="009415C6" w:rsidP="009415C6">
            <w:pPr>
              <w:spacing w:after="0" w:line="240" w:lineRule="auto"/>
              <w:jc w:val="center"/>
              <w:textAlignment w:val="baseline"/>
              <w:rPr>
                <w:rFonts w:ascii="Segoe UI" w:eastAsia="Times New Roman" w:hAnsi="Segoe UI" w:cs="Segoe UI"/>
                <w:kern w:val="0"/>
                <w:sz w:val="18"/>
                <w:szCs w:val="18"/>
                <w:lang w:eastAsia="en-GB"/>
                <w14:ligatures w14:val="none"/>
              </w:rPr>
            </w:pPr>
            <w:r w:rsidRPr="009415C6">
              <w:rPr>
                <w:rFonts w:ascii="Calibri" w:eastAsia="Times New Roman" w:hAnsi="Calibri" w:cs="Calibri"/>
                <w:kern w:val="0"/>
                <w:sz w:val="20"/>
                <w:szCs w:val="20"/>
                <w:lang w:eastAsia="en-GB"/>
                <w14:ligatures w14:val="none"/>
              </w:rPr>
              <w:t>20  </w:t>
            </w:r>
          </w:p>
        </w:tc>
        <w:tc>
          <w:tcPr>
            <w:tcW w:w="4620" w:type="dxa"/>
            <w:tcBorders>
              <w:top w:val="single" w:sz="6" w:space="0" w:color="auto"/>
              <w:left w:val="single" w:sz="6" w:space="0" w:color="auto"/>
              <w:bottom w:val="single" w:sz="6" w:space="0" w:color="auto"/>
              <w:right w:val="single" w:sz="6" w:space="0" w:color="auto"/>
            </w:tcBorders>
            <w:vAlign w:val="bottom"/>
            <w:hideMark/>
          </w:tcPr>
          <w:p w14:paraId="5DA28EB7" w14:textId="77777777" w:rsidR="009415C6" w:rsidRPr="009415C6" w:rsidRDefault="009415C6" w:rsidP="009415C6">
            <w:pPr>
              <w:spacing w:after="0" w:line="240" w:lineRule="auto"/>
              <w:textAlignment w:val="baseline"/>
              <w:rPr>
                <w:rFonts w:ascii="Segoe UI" w:eastAsia="Times New Roman" w:hAnsi="Segoe UI" w:cs="Segoe UI"/>
                <w:kern w:val="0"/>
                <w:sz w:val="18"/>
                <w:szCs w:val="18"/>
                <w:lang w:eastAsia="en-GB"/>
                <w14:ligatures w14:val="none"/>
              </w:rPr>
            </w:pPr>
            <w:r w:rsidRPr="009415C6">
              <w:rPr>
                <w:rFonts w:ascii="Calibri" w:eastAsia="Times New Roman" w:hAnsi="Calibri" w:cs="Calibri"/>
                <w:kern w:val="0"/>
                <w:sz w:val="20"/>
                <w:szCs w:val="20"/>
                <w:lang w:eastAsia="en-GB"/>
                <w14:ligatures w14:val="none"/>
              </w:rPr>
              <w:t>Université de Leeds  </w:t>
            </w:r>
          </w:p>
        </w:tc>
        <w:tc>
          <w:tcPr>
            <w:tcW w:w="2205" w:type="dxa"/>
            <w:tcBorders>
              <w:top w:val="single" w:sz="6" w:space="0" w:color="auto"/>
              <w:left w:val="single" w:sz="6" w:space="0" w:color="auto"/>
              <w:bottom w:val="single" w:sz="6" w:space="0" w:color="auto"/>
              <w:right w:val="single" w:sz="6" w:space="0" w:color="auto"/>
            </w:tcBorders>
            <w:vAlign w:val="bottom"/>
            <w:hideMark/>
          </w:tcPr>
          <w:p w14:paraId="4049E4B6" w14:textId="77777777" w:rsidR="009415C6" w:rsidRPr="009415C6" w:rsidRDefault="009415C6" w:rsidP="009415C6">
            <w:pPr>
              <w:spacing w:after="0" w:line="240" w:lineRule="auto"/>
              <w:textAlignment w:val="baseline"/>
              <w:rPr>
                <w:rFonts w:ascii="Segoe UI" w:eastAsia="Times New Roman" w:hAnsi="Segoe UI" w:cs="Segoe UI"/>
                <w:kern w:val="0"/>
                <w:sz w:val="18"/>
                <w:szCs w:val="18"/>
                <w:lang w:eastAsia="en-GB"/>
                <w14:ligatures w14:val="none"/>
              </w:rPr>
            </w:pPr>
            <w:proofErr w:type="spellStart"/>
            <w:r w:rsidRPr="009415C6">
              <w:rPr>
                <w:rFonts w:ascii="Calibri" w:eastAsia="Times New Roman" w:hAnsi="Calibri" w:cs="Calibri"/>
                <w:kern w:val="0"/>
                <w:sz w:val="20"/>
                <w:szCs w:val="20"/>
                <w:lang w:eastAsia="en-GB"/>
                <w14:ligatures w14:val="none"/>
              </w:rPr>
              <w:t>Royaume</w:t>
            </w:r>
            <w:proofErr w:type="spellEnd"/>
            <w:r w:rsidRPr="009415C6">
              <w:rPr>
                <w:rFonts w:ascii="Calibri" w:eastAsia="Times New Roman" w:hAnsi="Calibri" w:cs="Calibri"/>
                <w:kern w:val="0"/>
                <w:sz w:val="20"/>
                <w:szCs w:val="20"/>
                <w:lang w:eastAsia="en-GB"/>
                <w14:ligatures w14:val="none"/>
              </w:rPr>
              <w:t>-Uni  </w:t>
            </w:r>
          </w:p>
        </w:tc>
      </w:tr>
      <w:tr w:rsidR="009415C6" w:rsidRPr="009415C6" w14:paraId="21068DC2" w14:textId="77777777">
        <w:trPr>
          <w:trHeight w:val="270"/>
        </w:trPr>
        <w:tc>
          <w:tcPr>
            <w:tcW w:w="1035" w:type="dxa"/>
            <w:tcBorders>
              <w:top w:val="single" w:sz="6" w:space="0" w:color="auto"/>
              <w:left w:val="single" w:sz="6" w:space="0" w:color="auto"/>
              <w:bottom w:val="single" w:sz="6" w:space="0" w:color="auto"/>
              <w:right w:val="single" w:sz="6" w:space="0" w:color="auto"/>
            </w:tcBorders>
            <w:vAlign w:val="center"/>
            <w:hideMark/>
          </w:tcPr>
          <w:p w14:paraId="11776704" w14:textId="77777777" w:rsidR="009415C6" w:rsidRPr="009415C6" w:rsidRDefault="009415C6" w:rsidP="009415C6">
            <w:pPr>
              <w:spacing w:after="0" w:line="240" w:lineRule="auto"/>
              <w:jc w:val="center"/>
              <w:textAlignment w:val="baseline"/>
              <w:rPr>
                <w:rFonts w:ascii="Segoe UI" w:eastAsia="Times New Roman" w:hAnsi="Segoe UI" w:cs="Segoe UI"/>
                <w:kern w:val="0"/>
                <w:sz w:val="18"/>
                <w:szCs w:val="18"/>
                <w:lang w:eastAsia="en-GB"/>
                <w14:ligatures w14:val="none"/>
              </w:rPr>
            </w:pPr>
            <w:r w:rsidRPr="009415C6">
              <w:rPr>
                <w:rFonts w:ascii="Calibri" w:eastAsia="Times New Roman" w:hAnsi="Calibri" w:cs="Calibri"/>
                <w:b/>
                <w:bCs/>
                <w:kern w:val="0"/>
                <w:sz w:val="20"/>
                <w:szCs w:val="20"/>
                <w:lang w:eastAsia="en-GB"/>
                <w14:ligatures w14:val="none"/>
              </w:rPr>
              <w:t>=17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2CB7AFFD" w14:textId="77777777" w:rsidR="009415C6" w:rsidRPr="009415C6" w:rsidRDefault="009415C6" w:rsidP="009415C6">
            <w:pPr>
              <w:spacing w:after="0" w:line="240" w:lineRule="auto"/>
              <w:jc w:val="center"/>
              <w:textAlignment w:val="baseline"/>
              <w:rPr>
                <w:rFonts w:ascii="Segoe UI" w:eastAsia="Times New Roman" w:hAnsi="Segoe UI" w:cs="Segoe UI"/>
                <w:kern w:val="0"/>
                <w:sz w:val="18"/>
                <w:szCs w:val="18"/>
                <w:lang w:eastAsia="en-GB"/>
                <w14:ligatures w14:val="none"/>
              </w:rPr>
            </w:pPr>
            <w:r w:rsidRPr="009415C6">
              <w:rPr>
                <w:rFonts w:ascii="Calibri" w:eastAsia="Times New Roman" w:hAnsi="Calibri" w:cs="Calibri"/>
                <w:kern w:val="0"/>
                <w:sz w:val="20"/>
                <w:szCs w:val="20"/>
                <w:lang w:eastAsia="en-GB"/>
                <w14:ligatures w14:val="none"/>
              </w:rPr>
              <w:t>21  </w:t>
            </w:r>
          </w:p>
        </w:tc>
        <w:tc>
          <w:tcPr>
            <w:tcW w:w="4620" w:type="dxa"/>
            <w:tcBorders>
              <w:top w:val="single" w:sz="6" w:space="0" w:color="auto"/>
              <w:left w:val="single" w:sz="6" w:space="0" w:color="auto"/>
              <w:bottom w:val="single" w:sz="6" w:space="0" w:color="auto"/>
              <w:right w:val="single" w:sz="6" w:space="0" w:color="auto"/>
            </w:tcBorders>
            <w:vAlign w:val="bottom"/>
            <w:hideMark/>
          </w:tcPr>
          <w:p w14:paraId="1DE744D8" w14:textId="77777777" w:rsidR="009415C6" w:rsidRPr="006245D5" w:rsidRDefault="009415C6" w:rsidP="009415C6">
            <w:pPr>
              <w:spacing w:after="0" w:line="240" w:lineRule="auto"/>
              <w:textAlignment w:val="baseline"/>
              <w:rPr>
                <w:rFonts w:ascii="Segoe UI" w:eastAsia="Times New Roman" w:hAnsi="Segoe UI" w:cs="Segoe UI"/>
                <w:kern w:val="0"/>
                <w:sz w:val="18"/>
                <w:szCs w:val="18"/>
                <w:lang w:val="fr-FR" w:eastAsia="en-GB"/>
                <w14:ligatures w14:val="none"/>
              </w:rPr>
            </w:pPr>
            <w:r w:rsidRPr="006245D5">
              <w:rPr>
                <w:rFonts w:ascii="Calibri" w:eastAsia="Times New Roman" w:hAnsi="Calibri" w:cs="Calibri"/>
                <w:kern w:val="0"/>
                <w:sz w:val="20"/>
                <w:szCs w:val="20"/>
                <w:lang w:val="fr-FR" w:eastAsia="en-GB"/>
                <w14:ligatures w14:val="none"/>
              </w:rPr>
              <w:t>Université Ludwig-Maximilian de Munich  </w:t>
            </w:r>
          </w:p>
        </w:tc>
        <w:tc>
          <w:tcPr>
            <w:tcW w:w="2205" w:type="dxa"/>
            <w:tcBorders>
              <w:top w:val="single" w:sz="6" w:space="0" w:color="auto"/>
              <w:left w:val="single" w:sz="6" w:space="0" w:color="auto"/>
              <w:bottom w:val="single" w:sz="6" w:space="0" w:color="auto"/>
              <w:right w:val="single" w:sz="6" w:space="0" w:color="auto"/>
            </w:tcBorders>
            <w:vAlign w:val="bottom"/>
            <w:hideMark/>
          </w:tcPr>
          <w:p w14:paraId="4C48D455" w14:textId="77777777" w:rsidR="009415C6" w:rsidRPr="009415C6" w:rsidRDefault="009415C6" w:rsidP="009415C6">
            <w:pPr>
              <w:spacing w:after="0" w:line="240" w:lineRule="auto"/>
              <w:textAlignment w:val="baseline"/>
              <w:rPr>
                <w:rFonts w:ascii="Segoe UI" w:eastAsia="Times New Roman" w:hAnsi="Segoe UI" w:cs="Segoe UI"/>
                <w:kern w:val="0"/>
                <w:sz w:val="18"/>
                <w:szCs w:val="18"/>
                <w:lang w:eastAsia="en-GB"/>
                <w14:ligatures w14:val="none"/>
              </w:rPr>
            </w:pPr>
            <w:proofErr w:type="spellStart"/>
            <w:r w:rsidRPr="009415C6">
              <w:rPr>
                <w:rFonts w:ascii="Calibri" w:eastAsia="Times New Roman" w:hAnsi="Calibri" w:cs="Calibri"/>
                <w:kern w:val="0"/>
                <w:sz w:val="20"/>
                <w:szCs w:val="20"/>
                <w:lang w:eastAsia="en-GB"/>
                <w14:ligatures w14:val="none"/>
              </w:rPr>
              <w:t>Allemagne</w:t>
            </w:r>
            <w:proofErr w:type="spellEnd"/>
            <w:r w:rsidRPr="009415C6">
              <w:rPr>
                <w:rFonts w:ascii="Calibri" w:eastAsia="Times New Roman" w:hAnsi="Calibri" w:cs="Calibri"/>
                <w:kern w:val="0"/>
                <w:sz w:val="20"/>
                <w:szCs w:val="20"/>
                <w:lang w:eastAsia="en-GB"/>
                <w14:ligatures w14:val="none"/>
              </w:rPr>
              <w:t>  </w:t>
            </w:r>
          </w:p>
        </w:tc>
      </w:tr>
      <w:tr w:rsidR="009415C6" w:rsidRPr="009415C6" w14:paraId="3E0D1A89" w14:textId="77777777">
        <w:trPr>
          <w:trHeight w:val="270"/>
        </w:trPr>
        <w:tc>
          <w:tcPr>
            <w:tcW w:w="1035" w:type="dxa"/>
            <w:tcBorders>
              <w:top w:val="single" w:sz="6" w:space="0" w:color="auto"/>
              <w:left w:val="single" w:sz="6" w:space="0" w:color="auto"/>
              <w:bottom w:val="single" w:sz="6" w:space="0" w:color="auto"/>
              <w:right w:val="single" w:sz="6" w:space="0" w:color="auto"/>
            </w:tcBorders>
            <w:vAlign w:val="center"/>
            <w:hideMark/>
          </w:tcPr>
          <w:p w14:paraId="13790CE4" w14:textId="77777777" w:rsidR="009415C6" w:rsidRPr="009415C6" w:rsidRDefault="009415C6" w:rsidP="009415C6">
            <w:pPr>
              <w:spacing w:after="0" w:line="240" w:lineRule="auto"/>
              <w:jc w:val="center"/>
              <w:textAlignment w:val="baseline"/>
              <w:rPr>
                <w:rFonts w:ascii="Segoe UI" w:eastAsia="Times New Roman" w:hAnsi="Segoe UI" w:cs="Segoe UI"/>
                <w:kern w:val="0"/>
                <w:sz w:val="18"/>
                <w:szCs w:val="18"/>
                <w:lang w:eastAsia="en-GB"/>
                <w14:ligatures w14:val="none"/>
              </w:rPr>
            </w:pPr>
            <w:r w:rsidRPr="009415C6">
              <w:rPr>
                <w:rFonts w:ascii="Calibri" w:eastAsia="Times New Roman" w:hAnsi="Calibri" w:cs="Calibri"/>
                <w:b/>
                <w:bCs/>
                <w:kern w:val="0"/>
                <w:sz w:val="20"/>
                <w:szCs w:val="20"/>
                <w:lang w:eastAsia="en-GB"/>
                <w14:ligatures w14:val="none"/>
              </w:rPr>
              <w:t>=17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25F05043" w14:textId="77777777" w:rsidR="009415C6" w:rsidRPr="009415C6" w:rsidRDefault="009415C6" w:rsidP="009415C6">
            <w:pPr>
              <w:spacing w:after="0" w:line="240" w:lineRule="auto"/>
              <w:jc w:val="center"/>
              <w:textAlignment w:val="baseline"/>
              <w:rPr>
                <w:rFonts w:ascii="Segoe UI" w:eastAsia="Times New Roman" w:hAnsi="Segoe UI" w:cs="Segoe UI"/>
                <w:kern w:val="0"/>
                <w:sz w:val="18"/>
                <w:szCs w:val="18"/>
                <w:lang w:eastAsia="en-GB"/>
                <w14:ligatures w14:val="none"/>
              </w:rPr>
            </w:pPr>
            <w:r w:rsidRPr="009415C6">
              <w:rPr>
                <w:rFonts w:ascii="Calibri" w:eastAsia="Times New Roman" w:hAnsi="Calibri" w:cs="Calibri"/>
                <w:kern w:val="0"/>
                <w:sz w:val="20"/>
                <w:szCs w:val="20"/>
                <w:lang w:eastAsia="en-GB"/>
                <w14:ligatures w14:val="none"/>
              </w:rPr>
              <w:t>22  </w:t>
            </w:r>
          </w:p>
        </w:tc>
        <w:tc>
          <w:tcPr>
            <w:tcW w:w="4620" w:type="dxa"/>
            <w:tcBorders>
              <w:top w:val="single" w:sz="6" w:space="0" w:color="auto"/>
              <w:left w:val="single" w:sz="6" w:space="0" w:color="auto"/>
              <w:bottom w:val="single" w:sz="6" w:space="0" w:color="auto"/>
              <w:right w:val="single" w:sz="6" w:space="0" w:color="auto"/>
            </w:tcBorders>
            <w:vAlign w:val="bottom"/>
            <w:hideMark/>
          </w:tcPr>
          <w:p w14:paraId="0F43CE1E" w14:textId="77777777" w:rsidR="009415C6" w:rsidRPr="009415C6" w:rsidRDefault="009415C6" w:rsidP="009415C6">
            <w:pPr>
              <w:spacing w:after="0" w:line="240" w:lineRule="auto"/>
              <w:textAlignment w:val="baseline"/>
              <w:rPr>
                <w:rFonts w:ascii="Segoe UI" w:eastAsia="Times New Roman" w:hAnsi="Segoe UI" w:cs="Segoe UI"/>
                <w:kern w:val="0"/>
                <w:sz w:val="18"/>
                <w:szCs w:val="18"/>
                <w:lang w:eastAsia="en-GB"/>
                <w14:ligatures w14:val="none"/>
              </w:rPr>
            </w:pPr>
            <w:r w:rsidRPr="009415C6">
              <w:rPr>
                <w:rFonts w:ascii="Calibri" w:eastAsia="Times New Roman" w:hAnsi="Calibri" w:cs="Calibri"/>
                <w:kern w:val="0"/>
                <w:sz w:val="20"/>
                <w:szCs w:val="20"/>
                <w:lang w:eastAsia="en-GB"/>
                <w14:ligatures w14:val="none"/>
              </w:rPr>
              <w:t>Université de Warwick  </w:t>
            </w:r>
          </w:p>
        </w:tc>
        <w:tc>
          <w:tcPr>
            <w:tcW w:w="2205" w:type="dxa"/>
            <w:tcBorders>
              <w:top w:val="single" w:sz="6" w:space="0" w:color="auto"/>
              <w:left w:val="single" w:sz="6" w:space="0" w:color="auto"/>
              <w:bottom w:val="single" w:sz="6" w:space="0" w:color="auto"/>
              <w:right w:val="single" w:sz="6" w:space="0" w:color="auto"/>
            </w:tcBorders>
            <w:vAlign w:val="bottom"/>
            <w:hideMark/>
          </w:tcPr>
          <w:p w14:paraId="37471C15" w14:textId="77777777" w:rsidR="009415C6" w:rsidRPr="009415C6" w:rsidRDefault="009415C6" w:rsidP="009415C6">
            <w:pPr>
              <w:spacing w:after="0" w:line="240" w:lineRule="auto"/>
              <w:textAlignment w:val="baseline"/>
              <w:rPr>
                <w:rFonts w:ascii="Segoe UI" w:eastAsia="Times New Roman" w:hAnsi="Segoe UI" w:cs="Segoe UI"/>
                <w:kern w:val="0"/>
                <w:sz w:val="18"/>
                <w:szCs w:val="18"/>
                <w:lang w:eastAsia="en-GB"/>
                <w14:ligatures w14:val="none"/>
              </w:rPr>
            </w:pPr>
            <w:proofErr w:type="spellStart"/>
            <w:r w:rsidRPr="009415C6">
              <w:rPr>
                <w:rFonts w:ascii="Calibri" w:eastAsia="Times New Roman" w:hAnsi="Calibri" w:cs="Calibri"/>
                <w:kern w:val="0"/>
                <w:sz w:val="20"/>
                <w:szCs w:val="20"/>
                <w:lang w:eastAsia="en-GB"/>
                <w14:ligatures w14:val="none"/>
              </w:rPr>
              <w:t>Royaume</w:t>
            </w:r>
            <w:proofErr w:type="spellEnd"/>
            <w:r w:rsidRPr="009415C6">
              <w:rPr>
                <w:rFonts w:ascii="Calibri" w:eastAsia="Times New Roman" w:hAnsi="Calibri" w:cs="Calibri"/>
                <w:kern w:val="0"/>
                <w:sz w:val="20"/>
                <w:szCs w:val="20"/>
                <w:lang w:eastAsia="en-GB"/>
                <w14:ligatures w14:val="none"/>
              </w:rPr>
              <w:t>-Uni  </w:t>
            </w:r>
          </w:p>
        </w:tc>
      </w:tr>
      <w:tr w:rsidR="009415C6" w:rsidRPr="009415C6" w14:paraId="14C2423F" w14:textId="77777777">
        <w:trPr>
          <w:trHeight w:val="270"/>
        </w:trPr>
        <w:tc>
          <w:tcPr>
            <w:tcW w:w="1035" w:type="dxa"/>
            <w:tcBorders>
              <w:top w:val="single" w:sz="6" w:space="0" w:color="auto"/>
              <w:left w:val="single" w:sz="6" w:space="0" w:color="auto"/>
              <w:bottom w:val="single" w:sz="6" w:space="0" w:color="auto"/>
              <w:right w:val="single" w:sz="6" w:space="0" w:color="auto"/>
            </w:tcBorders>
            <w:vAlign w:val="center"/>
            <w:hideMark/>
          </w:tcPr>
          <w:p w14:paraId="17BFC97F" w14:textId="77777777" w:rsidR="009415C6" w:rsidRPr="009415C6" w:rsidRDefault="009415C6" w:rsidP="009415C6">
            <w:pPr>
              <w:spacing w:after="0" w:line="240" w:lineRule="auto"/>
              <w:jc w:val="center"/>
              <w:textAlignment w:val="baseline"/>
              <w:rPr>
                <w:rFonts w:ascii="Segoe UI" w:eastAsia="Times New Roman" w:hAnsi="Segoe UI" w:cs="Segoe UI"/>
                <w:kern w:val="0"/>
                <w:sz w:val="18"/>
                <w:szCs w:val="18"/>
                <w:lang w:eastAsia="en-GB"/>
                <w14:ligatures w14:val="none"/>
              </w:rPr>
            </w:pPr>
            <w:r w:rsidRPr="009415C6">
              <w:rPr>
                <w:rFonts w:ascii="Calibri" w:eastAsia="Times New Roman" w:hAnsi="Calibri" w:cs="Calibri"/>
                <w:b/>
                <w:bCs/>
                <w:kern w:val="0"/>
                <w:sz w:val="20"/>
                <w:szCs w:val="20"/>
                <w:lang w:eastAsia="en-GB"/>
                <w14:ligatures w14:val="none"/>
              </w:rPr>
              <w:t>19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33A1CACE" w14:textId="77777777" w:rsidR="009415C6" w:rsidRPr="009415C6" w:rsidRDefault="009415C6" w:rsidP="009415C6">
            <w:pPr>
              <w:spacing w:after="0" w:line="240" w:lineRule="auto"/>
              <w:jc w:val="center"/>
              <w:textAlignment w:val="baseline"/>
              <w:rPr>
                <w:rFonts w:ascii="Segoe UI" w:eastAsia="Times New Roman" w:hAnsi="Segoe UI" w:cs="Segoe UI"/>
                <w:kern w:val="0"/>
                <w:sz w:val="18"/>
                <w:szCs w:val="18"/>
                <w:lang w:eastAsia="en-GB"/>
                <w14:ligatures w14:val="none"/>
              </w:rPr>
            </w:pPr>
            <w:r w:rsidRPr="009415C6">
              <w:rPr>
                <w:rFonts w:ascii="Calibri" w:eastAsia="Times New Roman" w:hAnsi="Calibri" w:cs="Calibri"/>
                <w:kern w:val="0"/>
                <w:sz w:val="20"/>
                <w:szCs w:val="20"/>
                <w:lang w:eastAsia="en-GB"/>
                <w14:ligatures w14:val="none"/>
              </w:rPr>
              <w:t>16  </w:t>
            </w:r>
          </w:p>
        </w:tc>
        <w:tc>
          <w:tcPr>
            <w:tcW w:w="4620" w:type="dxa"/>
            <w:tcBorders>
              <w:top w:val="single" w:sz="6" w:space="0" w:color="auto"/>
              <w:left w:val="single" w:sz="6" w:space="0" w:color="auto"/>
              <w:bottom w:val="single" w:sz="6" w:space="0" w:color="auto"/>
              <w:right w:val="single" w:sz="6" w:space="0" w:color="auto"/>
            </w:tcBorders>
            <w:vAlign w:val="bottom"/>
            <w:hideMark/>
          </w:tcPr>
          <w:p w14:paraId="60EE071E" w14:textId="77777777" w:rsidR="009415C6" w:rsidRPr="009415C6" w:rsidRDefault="009415C6" w:rsidP="009415C6">
            <w:pPr>
              <w:spacing w:after="0" w:line="240" w:lineRule="auto"/>
              <w:textAlignment w:val="baseline"/>
              <w:rPr>
                <w:rFonts w:ascii="Segoe UI" w:eastAsia="Times New Roman" w:hAnsi="Segoe UI" w:cs="Segoe UI"/>
                <w:kern w:val="0"/>
                <w:sz w:val="18"/>
                <w:szCs w:val="18"/>
                <w:lang w:eastAsia="en-GB"/>
                <w14:ligatures w14:val="none"/>
              </w:rPr>
            </w:pPr>
            <w:r w:rsidRPr="009415C6">
              <w:rPr>
                <w:rFonts w:ascii="Calibri" w:eastAsia="Times New Roman" w:hAnsi="Calibri" w:cs="Calibri"/>
                <w:kern w:val="0"/>
                <w:sz w:val="20"/>
                <w:szCs w:val="20"/>
                <w:lang w:eastAsia="en-GB"/>
                <w14:ligatures w14:val="none"/>
              </w:rPr>
              <w:t>Université de Glasgow  </w:t>
            </w:r>
          </w:p>
        </w:tc>
        <w:tc>
          <w:tcPr>
            <w:tcW w:w="2205" w:type="dxa"/>
            <w:tcBorders>
              <w:top w:val="single" w:sz="6" w:space="0" w:color="auto"/>
              <w:left w:val="single" w:sz="6" w:space="0" w:color="auto"/>
              <w:bottom w:val="single" w:sz="6" w:space="0" w:color="auto"/>
              <w:right w:val="single" w:sz="6" w:space="0" w:color="auto"/>
            </w:tcBorders>
            <w:vAlign w:val="bottom"/>
            <w:hideMark/>
          </w:tcPr>
          <w:p w14:paraId="2693F247" w14:textId="77777777" w:rsidR="009415C6" w:rsidRPr="009415C6" w:rsidRDefault="009415C6" w:rsidP="009415C6">
            <w:pPr>
              <w:spacing w:after="0" w:line="240" w:lineRule="auto"/>
              <w:textAlignment w:val="baseline"/>
              <w:rPr>
                <w:rFonts w:ascii="Segoe UI" w:eastAsia="Times New Roman" w:hAnsi="Segoe UI" w:cs="Segoe UI"/>
                <w:kern w:val="0"/>
                <w:sz w:val="18"/>
                <w:szCs w:val="18"/>
                <w:lang w:eastAsia="en-GB"/>
                <w14:ligatures w14:val="none"/>
              </w:rPr>
            </w:pPr>
            <w:proofErr w:type="spellStart"/>
            <w:r w:rsidRPr="009415C6">
              <w:rPr>
                <w:rFonts w:ascii="Calibri" w:eastAsia="Times New Roman" w:hAnsi="Calibri" w:cs="Calibri"/>
                <w:kern w:val="0"/>
                <w:sz w:val="20"/>
                <w:szCs w:val="20"/>
                <w:lang w:eastAsia="en-GB"/>
                <w14:ligatures w14:val="none"/>
              </w:rPr>
              <w:t>Royaume</w:t>
            </w:r>
            <w:proofErr w:type="spellEnd"/>
            <w:r w:rsidRPr="009415C6">
              <w:rPr>
                <w:rFonts w:ascii="Calibri" w:eastAsia="Times New Roman" w:hAnsi="Calibri" w:cs="Calibri"/>
                <w:kern w:val="0"/>
                <w:sz w:val="20"/>
                <w:szCs w:val="20"/>
                <w:lang w:eastAsia="en-GB"/>
                <w14:ligatures w14:val="none"/>
              </w:rPr>
              <w:t>-Uni  </w:t>
            </w:r>
          </w:p>
        </w:tc>
      </w:tr>
      <w:tr w:rsidR="009415C6" w:rsidRPr="009415C6" w14:paraId="28C54773" w14:textId="77777777">
        <w:trPr>
          <w:trHeight w:val="270"/>
        </w:trPr>
        <w:tc>
          <w:tcPr>
            <w:tcW w:w="1035" w:type="dxa"/>
            <w:tcBorders>
              <w:top w:val="single" w:sz="6" w:space="0" w:color="auto"/>
              <w:left w:val="single" w:sz="6" w:space="0" w:color="auto"/>
              <w:bottom w:val="single" w:sz="6" w:space="0" w:color="auto"/>
              <w:right w:val="single" w:sz="6" w:space="0" w:color="auto"/>
            </w:tcBorders>
            <w:vAlign w:val="center"/>
            <w:hideMark/>
          </w:tcPr>
          <w:p w14:paraId="7B74240E" w14:textId="77777777" w:rsidR="009415C6" w:rsidRPr="009415C6" w:rsidRDefault="009415C6" w:rsidP="009415C6">
            <w:pPr>
              <w:spacing w:after="0" w:line="240" w:lineRule="auto"/>
              <w:jc w:val="center"/>
              <w:textAlignment w:val="baseline"/>
              <w:rPr>
                <w:rFonts w:ascii="Segoe UI" w:eastAsia="Times New Roman" w:hAnsi="Segoe UI" w:cs="Segoe UI"/>
                <w:kern w:val="0"/>
                <w:sz w:val="18"/>
                <w:szCs w:val="18"/>
                <w:lang w:eastAsia="en-GB"/>
                <w14:ligatures w14:val="none"/>
              </w:rPr>
            </w:pPr>
            <w:r w:rsidRPr="009415C6">
              <w:rPr>
                <w:rFonts w:ascii="Calibri" w:eastAsia="Times New Roman" w:hAnsi="Calibri" w:cs="Calibri"/>
                <w:b/>
                <w:bCs/>
                <w:kern w:val="0"/>
                <w:sz w:val="20"/>
                <w:szCs w:val="20"/>
                <w:lang w:eastAsia="en-GB"/>
                <w14:ligatures w14:val="none"/>
              </w:rPr>
              <w:t>20  </w:t>
            </w:r>
          </w:p>
        </w:tc>
        <w:tc>
          <w:tcPr>
            <w:tcW w:w="1065" w:type="dxa"/>
            <w:tcBorders>
              <w:top w:val="single" w:sz="6" w:space="0" w:color="auto"/>
              <w:left w:val="single" w:sz="6" w:space="0" w:color="auto"/>
              <w:bottom w:val="single" w:sz="6" w:space="0" w:color="auto"/>
              <w:right w:val="single" w:sz="6" w:space="0" w:color="auto"/>
            </w:tcBorders>
            <w:vAlign w:val="center"/>
            <w:hideMark/>
          </w:tcPr>
          <w:p w14:paraId="31981DA1" w14:textId="77777777" w:rsidR="009415C6" w:rsidRPr="009415C6" w:rsidRDefault="009415C6" w:rsidP="009415C6">
            <w:pPr>
              <w:spacing w:after="0" w:line="240" w:lineRule="auto"/>
              <w:jc w:val="center"/>
              <w:textAlignment w:val="baseline"/>
              <w:rPr>
                <w:rFonts w:ascii="Segoe UI" w:eastAsia="Times New Roman" w:hAnsi="Segoe UI" w:cs="Segoe UI"/>
                <w:kern w:val="0"/>
                <w:sz w:val="18"/>
                <w:szCs w:val="18"/>
                <w:lang w:eastAsia="en-GB"/>
                <w14:ligatures w14:val="none"/>
              </w:rPr>
            </w:pPr>
            <w:r w:rsidRPr="009415C6">
              <w:rPr>
                <w:rFonts w:ascii="Calibri" w:eastAsia="Times New Roman" w:hAnsi="Calibri" w:cs="Calibri"/>
                <w:kern w:val="0"/>
                <w:sz w:val="20"/>
                <w:szCs w:val="20"/>
                <w:lang w:eastAsia="en-GB"/>
                <w14:ligatures w14:val="none"/>
              </w:rPr>
              <w:t>23  </w:t>
            </w:r>
          </w:p>
        </w:tc>
        <w:tc>
          <w:tcPr>
            <w:tcW w:w="4620" w:type="dxa"/>
            <w:tcBorders>
              <w:top w:val="single" w:sz="6" w:space="0" w:color="auto"/>
              <w:left w:val="single" w:sz="6" w:space="0" w:color="auto"/>
              <w:bottom w:val="single" w:sz="6" w:space="0" w:color="auto"/>
              <w:right w:val="single" w:sz="6" w:space="0" w:color="auto"/>
            </w:tcBorders>
            <w:vAlign w:val="bottom"/>
            <w:hideMark/>
          </w:tcPr>
          <w:p w14:paraId="33B57CBC" w14:textId="77777777" w:rsidR="009415C6" w:rsidRPr="009415C6" w:rsidRDefault="009415C6" w:rsidP="009415C6">
            <w:pPr>
              <w:spacing w:after="0" w:line="240" w:lineRule="auto"/>
              <w:textAlignment w:val="baseline"/>
              <w:rPr>
                <w:rFonts w:ascii="Segoe UI" w:eastAsia="Times New Roman" w:hAnsi="Segoe UI" w:cs="Segoe UI"/>
                <w:kern w:val="0"/>
                <w:sz w:val="18"/>
                <w:szCs w:val="18"/>
                <w:lang w:eastAsia="en-GB"/>
                <w14:ligatures w14:val="none"/>
              </w:rPr>
            </w:pPr>
            <w:proofErr w:type="spellStart"/>
            <w:r w:rsidRPr="009415C6">
              <w:rPr>
                <w:rFonts w:ascii="Calibri" w:eastAsia="Times New Roman" w:hAnsi="Calibri" w:cs="Calibri"/>
                <w:kern w:val="0"/>
                <w:sz w:val="20"/>
                <w:szCs w:val="20"/>
                <w:lang w:eastAsia="en-GB"/>
                <w14:ligatures w14:val="none"/>
              </w:rPr>
              <w:t>Institut</w:t>
            </w:r>
            <w:proofErr w:type="spellEnd"/>
            <w:r w:rsidRPr="009415C6">
              <w:rPr>
                <w:rFonts w:ascii="Calibri" w:eastAsia="Times New Roman" w:hAnsi="Calibri" w:cs="Calibri"/>
                <w:kern w:val="0"/>
                <w:sz w:val="20"/>
                <w:szCs w:val="20"/>
                <w:lang w:eastAsia="en-GB"/>
                <w14:ligatures w14:val="none"/>
              </w:rPr>
              <w:t xml:space="preserve"> </w:t>
            </w:r>
            <w:proofErr w:type="spellStart"/>
            <w:r w:rsidRPr="009415C6">
              <w:rPr>
                <w:rFonts w:ascii="Calibri" w:eastAsia="Times New Roman" w:hAnsi="Calibri" w:cs="Calibri"/>
                <w:kern w:val="0"/>
                <w:sz w:val="20"/>
                <w:szCs w:val="20"/>
                <w:lang w:eastAsia="en-GB"/>
                <w14:ligatures w14:val="none"/>
              </w:rPr>
              <w:t>polytechnique</w:t>
            </w:r>
            <w:proofErr w:type="spellEnd"/>
            <w:r w:rsidRPr="009415C6">
              <w:rPr>
                <w:rFonts w:ascii="Calibri" w:eastAsia="Times New Roman" w:hAnsi="Calibri" w:cs="Calibri"/>
                <w:kern w:val="0"/>
                <w:sz w:val="20"/>
                <w:szCs w:val="20"/>
                <w:lang w:eastAsia="en-GB"/>
                <w14:ligatures w14:val="none"/>
              </w:rPr>
              <w:t xml:space="preserve"> de Paris  </w:t>
            </w:r>
          </w:p>
        </w:tc>
        <w:tc>
          <w:tcPr>
            <w:tcW w:w="2205" w:type="dxa"/>
            <w:tcBorders>
              <w:top w:val="single" w:sz="6" w:space="0" w:color="auto"/>
              <w:left w:val="single" w:sz="6" w:space="0" w:color="auto"/>
              <w:bottom w:val="single" w:sz="6" w:space="0" w:color="auto"/>
              <w:right w:val="single" w:sz="6" w:space="0" w:color="auto"/>
            </w:tcBorders>
            <w:vAlign w:val="bottom"/>
            <w:hideMark/>
          </w:tcPr>
          <w:p w14:paraId="547F0A91" w14:textId="77777777" w:rsidR="009415C6" w:rsidRPr="009415C6" w:rsidRDefault="009415C6" w:rsidP="009415C6">
            <w:pPr>
              <w:spacing w:after="0" w:line="240" w:lineRule="auto"/>
              <w:textAlignment w:val="baseline"/>
              <w:rPr>
                <w:rFonts w:ascii="Segoe UI" w:eastAsia="Times New Roman" w:hAnsi="Segoe UI" w:cs="Segoe UI"/>
                <w:kern w:val="0"/>
                <w:sz w:val="18"/>
                <w:szCs w:val="18"/>
                <w:lang w:eastAsia="en-GB"/>
                <w14:ligatures w14:val="none"/>
              </w:rPr>
            </w:pPr>
            <w:r w:rsidRPr="009415C6">
              <w:rPr>
                <w:rFonts w:ascii="Calibri" w:eastAsia="Times New Roman" w:hAnsi="Calibri" w:cs="Calibri"/>
                <w:kern w:val="0"/>
                <w:sz w:val="20"/>
                <w:szCs w:val="20"/>
                <w:lang w:eastAsia="en-GB"/>
                <w14:ligatures w14:val="none"/>
              </w:rPr>
              <w:t>France  </w:t>
            </w:r>
          </w:p>
        </w:tc>
      </w:tr>
    </w:tbl>
    <w:p w14:paraId="5C6C1123" w14:textId="77777777" w:rsidR="009415C6" w:rsidRDefault="009415C6">
      <w:pPr>
        <w:rPr>
          <w:rFonts w:ascii="Calibri" w:hAnsi="Calibri" w:cs="Calibri"/>
          <w:color w:val="000000"/>
          <w:sz w:val="22"/>
          <w:szCs w:val="22"/>
          <w:bdr w:val="none" w:sz="0" w:space="0" w:color="auto" w:frame="1"/>
        </w:rPr>
      </w:pPr>
    </w:p>
    <w:p w14:paraId="0BCE74D3" w14:textId="77777777" w:rsidR="009415C6" w:rsidRPr="006245D5" w:rsidRDefault="009415C6">
      <w:pPr>
        <w:rPr>
          <w:rFonts w:ascii="Calibri" w:hAnsi="Calibri" w:cs="Calibri"/>
          <w:color w:val="000000"/>
          <w:sz w:val="22"/>
          <w:szCs w:val="22"/>
          <w:bdr w:val="none" w:sz="0" w:space="0" w:color="auto" w:frame="1"/>
          <w:lang w:val="fr-FR"/>
        </w:rPr>
      </w:pPr>
      <w:r w:rsidRPr="006245D5">
        <w:rPr>
          <w:rFonts w:ascii="Calibri" w:hAnsi="Calibri" w:cs="Calibri"/>
          <w:color w:val="000000"/>
          <w:sz w:val="22"/>
          <w:szCs w:val="22"/>
          <w:bdr w:val="none" w:sz="0" w:space="0" w:color="auto" w:frame="1"/>
          <w:lang w:val="fr-FR"/>
        </w:rPr>
        <w:t>Sur les 44 universités françaises précédemment classées, 10 ont progressé dans le classement et 29 ont reculé, tandis que cinq sont restées stables dans leur classement ou leur fourchette, ce qui donne un taux de recul net global de 43 %, le troisième plus élevé d'Europe parmi les pays comptant au moins 10 établissements classés, derrière la Slovaquie et l'Ukraine.</w:t>
      </w:r>
    </w:p>
    <w:p w14:paraId="720E3969" w14:textId="5BAE9525" w:rsidR="00130480" w:rsidRPr="006245D5" w:rsidRDefault="01C81384">
      <w:pPr>
        <w:rPr>
          <w:rFonts w:ascii="Calibri" w:hAnsi="Calibri" w:cs="Calibri"/>
          <w:color w:val="000000"/>
          <w:sz w:val="22"/>
          <w:szCs w:val="22"/>
          <w:bdr w:val="none" w:sz="0" w:space="0" w:color="auto" w:frame="1"/>
          <w:lang w:val="fr-FR"/>
        </w:rPr>
      </w:pPr>
      <w:r w:rsidRPr="006245D5">
        <w:rPr>
          <w:rFonts w:ascii="Calibri" w:hAnsi="Calibri" w:cs="Calibri"/>
          <w:color w:val="000000"/>
          <w:sz w:val="22"/>
          <w:szCs w:val="22"/>
          <w:bdr w:val="none" w:sz="0" w:space="0" w:color="auto" w:frame="1"/>
          <w:lang w:val="fr-FR"/>
        </w:rPr>
        <w:t xml:space="preserve">La France a ajouté 16 universités au classement cette année. Parmi celles-ci, cinq figurent dans le top 500, l'Institut national polytechnique de Toulouse et l'Université Paris-Est Créteil Val de Marne étant ex æquo en tête du classement, chacune occupant </w:t>
      </w:r>
      <w:r w:rsidRPr="00F67528">
        <w:rPr>
          <w:rFonts w:ascii="Calibri" w:hAnsi="Calibri" w:cs="Calibri"/>
          <w:color w:val="000000"/>
          <w:sz w:val="22"/>
          <w:szCs w:val="22"/>
          <w:bdr w:val="none" w:sz="0" w:space="0" w:color="auto" w:frame="1"/>
          <w:lang w:val="fr-FR"/>
        </w:rPr>
        <w:t>la 351e place</w:t>
      </w:r>
      <w:r w:rsidRPr="006245D5">
        <w:rPr>
          <w:rFonts w:ascii="Calibri" w:hAnsi="Calibri" w:cs="Calibri"/>
          <w:color w:val="000000"/>
          <w:sz w:val="22"/>
          <w:szCs w:val="22"/>
          <w:bdr w:val="none" w:sz="0" w:space="0" w:color="auto" w:frame="1"/>
          <w:lang w:val="fr-FR"/>
        </w:rPr>
        <w:t>.</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5"/>
        <w:gridCol w:w="705"/>
        <w:gridCol w:w="608"/>
        <w:gridCol w:w="735"/>
        <w:gridCol w:w="960"/>
        <w:gridCol w:w="763"/>
        <w:gridCol w:w="675"/>
        <w:gridCol w:w="675"/>
        <w:gridCol w:w="675"/>
        <w:gridCol w:w="750"/>
        <w:gridCol w:w="810"/>
      </w:tblGrid>
      <w:tr w:rsidR="00130480" w:rsidRPr="006245D5" w14:paraId="7CCE412C" w14:textId="77777777">
        <w:trPr>
          <w:trHeight w:val="300"/>
        </w:trPr>
        <w:tc>
          <w:tcPr>
            <w:tcW w:w="8175" w:type="dxa"/>
            <w:gridSpan w:val="11"/>
            <w:tcBorders>
              <w:top w:val="single" w:sz="6" w:space="0" w:color="auto"/>
              <w:left w:val="single" w:sz="6" w:space="0" w:color="auto"/>
              <w:bottom w:val="single" w:sz="6" w:space="0" w:color="auto"/>
              <w:right w:val="single" w:sz="6" w:space="0" w:color="auto"/>
            </w:tcBorders>
            <w:vAlign w:val="bottom"/>
            <w:hideMark/>
          </w:tcPr>
          <w:p w14:paraId="1E4FF748" w14:textId="77777777" w:rsidR="00130480" w:rsidRPr="006245D5" w:rsidRDefault="00130480" w:rsidP="00130480">
            <w:pPr>
              <w:spacing w:after="0" w:line="240" w:lineRule="auto"/>
              <w:jc w:val="center"/>
              <w:textAlignment w:val="baseline"/>
              <w:rPr>
                <w:rFonts w:ascii="Segoe UI" w:eastAsia="Times New Roman" w:hAnsi="Segoe UI" w:cs="Segoe UI"/>
                <w:kern w:val="0"/>
                <w:sz w:val="18"/>
                <w:szCs w:val="18"/>
                <w:lang w:val="fr-FR" w:eastAsia="en-GB"/>
                <w14:ligatures w14:val="none"/>
              </w:rPr>
            </w:pPr>
            <w:r w:rsidRPr="006245D5">
              <w:rPr>
                <w:rFonts w:ascii="Calibri" w:eastAsia="Times New Roman" w:hAnsi="Calibri" w:cs="Calibri"/>
                <w:b/>
                <w:bCs/>
                <w:color w:val="000000"/>
                <w:kern w:val="0"/>
                <w:sz w:val="20"/>
                <w:szCs w:val="20"/>
                <w:lang w:val="fr-FR" w:eastAsia="en-GB"/>
                <w14:ligatures w14:val="none"/>
              </w:rPr>
              <w:t>Tableau 2 : Les 10 meilleurs systèmes d'enseignement supérieur en fonction du nombre total d'universités classées  </w:t>
            </w:r>
          </w:p>
        </w:tc>
      </w:tr>
      <w:tr w:rsidR="00130480" w:rsidRPr="00130480" w14:paraId="5F7B251E" w14:textId="77777777">
        <w:trPr>
          <w:trHeight w:val="300"/>
        </w:trPr>
        <w:tc>
          <w:tcPr>
            <w:tcW w:w="1125" w:type="dxa"/>
            <w:tcBorders>
              <w:top w:val="nil"/>
              <w:left w:val="single" w:sz="6" w:space="0" w:color="auto"/>
              <w:bottom w:val="single" w:sz="6" w:space="0" w:color="auto"/>
              <w:right w:val="single" w:sz="6" w:space="0" w:color="auto"/>
            </w:tcBorders>
            <w:vAlign w:val="center"/>
            <w:hideMark/>
          </w:tcPr>
          <w:p w14:paraId="0FA721C9" w14:textId="77777777" w:rsidR="00130480" w:rsidRPr="00130480" w:rsidRDefault="00130480" w:rsidP="00130480">
            <w:pPr>
              <w:spacing w:after="0" w:line="240" w:lineRule="auto"/>
              <w:jc w:val="center"/>
              <w:textAlignment w:val="baseline"/>
              <w:rPr>
                <w:rFonts w:ascii="Segoe UI" w:eastAsia="Times New Roman" w:hAnsi="Segoe UI" w:cs="Segoe UI"/>
                <w:kern w:val="0"/>
                <w:sz w:val="18"/>
                <w:szCs w:val="18"/>
                <w:lang w:val="en-US" w:eastAsia="en-GB"/>
                <w14:ligatures w14:val="none"/>
              </w:rPr>
            </w:pPr>
            <w:r w:rsidRPr="00130480">
              <w:rPr>
                <w:rFonts w:ascii="Calibri" w:eastAsia="Times New Roman" w:hAnsi="Calibri" w:cs="Calibri"/>
                <w:b/>
                <w:bCs/>
                <w:color w:val="000000"/>
                <w:kern w:val="0"/>
                <w:sz w:val="20"/>
                <w:szCs w:val="20"/>
                <w:lang w:eastAsia="en-GB"/>
                <w14:ligatures w14:val="none"/>
              </w:rPr>
              <w:t xml:space="preserve">Pays </w:t>
            </w:r>
          </w:p>
        </w:tc>
        <w:tc>
          <w:tcPr>
            <w:tcW w:w="705" w:type="dxa"/>
            <w:tcBorders>
              <w:top w:val="nil"/>
              <w:left w:val="nil"/>
              <w:bottom w:val="single" w:sz="6" w:space="0" w:color="auto"/>
              <w:right w:val="single" w:sz="6" w:space="0" w:color="auto"/>
            </w:tcBorders>
            <w:vAlign w:val="center"/>
            <w:hideMark/>
          </w:tcPr>
          <w:p w14:paraId="19C7C59B" w14:textId="77777777" w:rsidR="00130480" w:rsidRPr="00130480" w:rsidRDefault="00130480" w:rsidP="00130480">
            <w:pPr>
              <w:spacing w:after="0" w:line="240" w:lineRule="auto"/>
              <w:jc w:val="center"/>
              <w:textAlignment w:val="baseline"/>
              <w:rPr>
                <w:rFonts w:ascii="Segoe UI" w:eastAsia="Times New Roman" w:hAnsi="Segoe UI" w:cs="Segoe UI"/>
                <w:kern w:val="0"/>
                <w:sz w:val="18"/>
                <w:szCs w:val="18"/>
                <w:lang w:val="en-US" w:eastAsia="en-GB"/>
                <w14:ligatures w14:val="none"/>
              </w:rPr>
            </w:pPr>
            <w:r w:rsidRPr="00130480">
              <w:rPr>
                <w:rFonts w:ascii="Calibri" w:eastAsia="Times New Roman" w:hAnsi="Calibri" w:cs="Calibri"/>
                <w:b/>
                <w:bCs/>
                <w:color w:val="000000"/>
                <w:kern w:val="0"/>
                <w:sz w:val="20"/>
                <w:szCs w:val="20"/>
                <w:lang w:eastAsia="en-GB"/>
                <w14:ligatures w14:val="none"/>
              </w:rPr>
              <w:t xml:space="preserve">Total </w:t>
            </w:r>
            <w:proofErr w:type="spellStart"/>
            <w:r w:rsidRPr="00130480">
              <w:rPr>
                <w:rFonts w:ascii="Calibri" w:eastAsia="Times New Roman" w:hAnsi="Calibri" w:cs="Calibri"/>
                <w:b/>
                <w:bCs/>
                <w:color w:val="000000"/>
                <w:kern w:val="0"/>
                <w:sz w:val="20"/>
                <w:szCs w:val="20"/>
                <w:lang w:eastAsia="en-GB"/>
                <w14:ligatures w14:val="none"/>
              </w:rPr>
              <w:t>classé</w:t>
            </w:r>
            <w:proofErr w:type="spellEnd"/>
            <w:r w:rsidRPr="00130480">
              <w:rPr>
                <w:rFonts w:ascii="Calibri" w:eastAsia="Times New Roman" w:hAnsi="Calibri" w:cs="Calibri"/>
                <w:b/>
                <w:bCs/>
                <w:color w:val="000000"/>
                <w:kern w:val="0"/>
                <w:sz w:val="20"/>
                <w:szCs w:val="20"/>
                <w:lang w:eastAsia="en-GB"/>
                <w14:ligatures w14:val="none"/>
              </w:rPr>
              <w:t xml:space="preserve"> </w:t>
            </w:r>
          </w:p>
        </w:tc>
        <w:tc>
          <w:tcPr>
            <w:tcW w:w="540" w:type="dxa"/>
            <w:tcBorders>
              <w:top w:val="nil"/>
              <w:left w:val="nil"/>
              <w:bottom w:val="single" w:sz="6" w:space="0" w:color="auto"/>
              <w:right w:val="single" w:sz="6" w:space="0" w:color="auto"/>
            </w:tcBorders>
            <w:vAlign w:val="center"/>
            <w:hideMark/>
          </w:tcPr>
          <w:p w14:paraId="1FF49DE2" w14:textId="66742163" w:rsidR="00130480" w:rsidRPr="00130480" w:rsidRDefault="00F67528" w:rsidP="00130480">
            <w:pPr>
              <w:spacing w:after="0" w:line="240" w:lineRule="auto"/>
              <w:jc w:val="center"/>
              <w:textAlignment w:val="baseline"/>
              <w:rPr>
                <w:rFonts w:ascii="Segoe UI" w:eastAsia="Times New Roman" w:hAnsi="Segoe UI" w:cs="Segoe UI"/>
                <w:kern w:val="0"/>
                <w:sz w:val="18"/>
                <w:szCs w:val="18"/>
                <w:lang w:val="en-US" w:eastAsia="en-GB"/>
                <w14:ligatures w14:val="none"/>
              </w:rPr>
            </w:pPr>
            <w:proofErr w:type="spellStart"/>
            <w:r>
              <w:rPr>
                <w:rFonts w:ascii="Calibri" w:eastAsia="Times New Roman" w:hAnsi="Calibri" w:cs="Calibri"/>
                <w:b/>
                <w:bCs/>
                <w:color w:val="00B050"/>
                <w:kern w:val="0"/>
                <w:sz w:val="20"/>
                <w:szCs w:val="20"/>
                <w:lang w:eastAsia="en-GB"/>
                <w14:ligatures w14:val="none"/>
              </w:rPr>
              <w:t>Hausse</w:t>
            </w:r>
            <w:proofErr w:type="spellEnd"/>
            <w:r w:rsidR="00130480" w:rsidRPr="00130480">
              <w:rPr>
                <w:rFonts w:ascii="Calibri" w:eastAsia="Times New Roman" w:hAnsi="Calibri" w:cs="Calibri"/>
                <w:b/>
                <w:bCs/>
                <w:color w:val="00B050"/>
                <w:kern w:val="0"/>
                <w:sz w:val="20"/>
                <w:szCs w:val="20"/>
                <w:lang w:eastAsia="en-GB"/>
                <w14:ligatures w14:val="none"/>
              </w:rPr>
              <w:t xml:space="preserve"> </w:t>
            </w:r>
            <w:proofErr w:type="spellStart"/>
            <w:r w:rsidR="00130480" w:rsidRPr="00130480">
              <w:rPr>
                <w:rFonts w:ascii="Calibri" w:eastAsia="Times New Roman" w:hAnsi="Calibri" w:cs="Calibri"/>
                <w:b/>
                <w:bCs/>
                <w:color w:val="00B050"/>
                <w:kern w:val="0"/>
                <w:sz w:val="20"/>
                <w:szCs w:val="20"/>
                <w:lang w:eastAsia="en-GB"/>
                <w14:ligatures w14:val="none"/>
              </w:rPr>
              <w:t>en</w:t>
            </w:r>
            <w:proofErr w:type="spellEnd"/>
            <w:r w:rsidR="00130480" w:rsidRPr="00130480">
              <w:rPr>
                <w:rFonts w:ascii="Calibri" w:eastAsia="Times New Roman" w:hAnsi="Calibri" w:cs="Calibri"/>
                <w:b/>
                <w:bCs/>
                <w:color w:val="00B050"/>
                <w:kern w:val="0"/>
                <w:sz w:val="20"/>
                <w:szCs w:val="20"/>
                <w:lang w:eastAsia="en-GB"/>
                <w14:ligatures w14:val="none"/>
              </w:rPr>
              <w:t xml:space="preserve"> % </w:t>
            </w:r>
          </w:p>
        </w:tc>
        <w:tc>
          <w:tcPr>
            <w:tcW w:w="735" w:type="dxa"/>
            <w:tcBorders>
              <w:top w:val="nil"/>
              <w:left w:val="nil"/>
              <w:bottom w:val="single" w:sz="6" w:space="0" w:color="auto"/>
              <w:right w:val="single" w:sz="6" w:space="0" w:color="auto"/>
            </w:tcBorders>
            <w:vAlign w:val="center"/>
            <w:hideMark/>
          </w:tcPr>
          <w:p w14:paraId="0659A106" w14:textId="67657177" w:rsidR="00130480" w:rsidRPr="00130480" w:rsidRDefault="00F67528" w:rsidP="00130480">
            <w:pPr>
              <w:spacing w:after="0" w:line="240" w:lineRule="auto"/>
              <w:jc w:val="center"/>
              <w:textAlignment w:val="baseline"/>
              <w:rPr>
                <w:rFonts w:ascii="Segoe UI" w:eastAsia="Times New Roman" w:hAnsi="Segoe UI" w:cs="Segoe UI"/>
                <w:kern w:val="0"/>
                <w:sz w:val="18"/>
                <w:szCs w:val="18"/>
                <w:lang w:val="en-US" w:eastAsia="en-GB"/>
                <w14:ligatures w14:val="none"/>
              </w:rPr>
            </w:pPr>
            <w:r>
              <w:rPr>
                <w:rFonts w:ascii="Calibri" w:eastAsia="Times New Roman" w:hAnsi="Calibri" w:cs="Calibri"/>
                <w:b/>
                <w:bCs/>
                <w:color w:val="FFC000"/>
                <w:kern w:val="0"/>
                <w:sz w:val="20"/>
                <w:szCs w:val="20"/>
                <w:lang w:eastAsia="en-GB"/>
                <w14:ligatures w14:val="none"/>
              </w:rPr>
              <w:t xml:space="preserve">Stable </w:t>
            </w:r>
            <w:proofErr w:type="spellStart"/>
            <w:r>
              <w:rPr>
                <w:rFonts w:ascii="Calibri" w:eastAsia="Times New Roman" w:hAnsi="Calibri" w:cs="Calibri"/>
                <w:b/>
                <w:bCs/>
                <w:color w:val="FFC000"/>
                <w:kern w:val="0"/>
                <w:sz w:val="20"/>
                <w:szCs w:val="20"/>
                <w:lang w:eastAsia="en-GB"/>
                <w14:ligatures w14:val="none"/>
              </w:rPr>
              <w:t>en</w:t>
            </w:r>
            <w:proofErr w:type="spellEnd"/>
            <w:r>
              <w:rPr>
                <w:rFonts w:ascii="Calibri" w:eastAsia="Times New Roman" w:hAnsi="Calibri" w:cs="Calibri"/>
                <w:b/>
                <w:bCs/>
                <w:color w:val="FFC000"/>
                <w:kern w:val="0"/>
                <w:sz w:val="20"/>
                <w:szCs w:val="20"/>
                <w:lang w:eastAsia="en-GB"/>
                <w14:ligatures w14:val="none"/>
              </w:rPr>
              <w:t xml:space="preserve"> </w:t>
            </w:r>
            <w:r w:rsidR="00130480" w:rsidRPr="00130480">
              <w:rPr>
                <w:rFonts w:ascii="Calibri" w:eastAsia="Times New Roman" w:hAnsi="Calibri" w:cs="Calibri"/>
                <w:b/>
                <w:bCs/>
                <w:color w:val="FFC000"/>
                <w:kern w:val="0"/>
                <w:sz w:val="20"/>
                <w:szCs w:val="20"/>
                <w:lang w:eastAsia="en-GB"/>
                <w14:ligatures w14:val="none"/>
              </w:rPr>
              <w:t xml:space="preserve"> % </w:t>
            </w:r>
          </w:p>
        </w:tc>
        <w:tc>
          <w:tcPr>
            <w:tcW w:w="960" w:type="dxa"/>
            <w:tcBorders>
              <w:top w:val="nil"/>
              <w:left w:val="nil"/>
              <w:bottom w:val="single" w:sz="6" w:space="0" w:color="auto"/>
              <w:right w:val="single" w:sz="6" w:space="0" w:color="auto"/>
            </w:tcBorders>
            <w:vAlign w:val="center"/>
            <w:hideMark/>
          </w:tcPr>
          <w:p w14:paraId="37832651" w14:textId="2F676F55" w:rsidR="00130480" w:rsidRPr="00130480" w:rsidRDefault="00F67528" w:rsidP="00130480">
            <w:pPr>
              <w:spacing w:after="0" w:line="240" w:lineRule="auto"/>
              <w:jc w:val="center"/>
              <w:textAlignment w:val="baseline"/>
              <w:rPr>
                <w:rFonts w:ascii="Segoe UI" w:eastAsia="Times New Roman" w:hAnsi="Segoe UI" w:cs="Segoe UI"/>
                <w:kern w:val="0"/>
                <w:sz w:val="18"/>
                <w:szCs w:val="18"/>
                <w:lang w:val="en-US" w:eastAsia="en-GB"/>
                <w14:ligatures w14:val="none"/>
              </w:rPr>
            </w:pPr>
            <w:proofErr w:type="spellStart"/>
            <w:r>
              <w:rPr>
                <w:rFonts w:ascii="Calibri" w:eastAsia="Times New Roman" w:hAnsi="Calibri" w:cs="Calibri"/>
                <w:b/>
                <w:bCs/>
                <w:color w:val="C00000"/>
                <w:kern w:val="0"/>
                <w:sz w:val="20"/>
                <w:szCs w:val="20"/>
                <w:lang w:eastAsia="en-GB"/>
                <w14:ligatures w14:val="none"/>
              </w:rPr>
              <w:t>Baisse</w:t>
            </w:r>
            <w:proofErr w:type="spellEnd"/>
            <w:r w:rsidR="00130480" w:rsidRPr="00130480">
              <w:rPr>
                <w:rFonts w:ascii="Calibri" w:eastAsia="Times New Roman" w:hAnsi="Calibri" w:cs="Calibri"/>
                <w:b/>
                <w:bCs/>
                <w:color w:val="C00000"/>
                <w:kern w:val="0"/>
                <w:sz w:val="20"/>
                <w:szCs w:val="20"/>
                <w:lang w:eastAsia="en-GB"/>
                <w14:ligatures w14:val="none"/>
              </w:rPr>
              <w:t xml:space="preserve"> </w:t>
            </w:r>
            <w:proofErr w:type="spellStart"/>
            <w:r w:rsidR="00130480" w:rsidRPr="00130480">
              <w:rPr>
                <w:rFonts w:ascii="Calibri" w:eastAsia="Times New Roman" w:hAnsi="Calibri" w:cs="Calibri"/>
                <w:b/>
                <w:bCs/>
                <w:color w:val="C00000"/>
                <w:kern w:val="0"/>
                <w:sz w:val="20"/>
                <w:szCs w:val="20"/>
                <w:lang w:eastAsia="en-GB"/>
                <w14:ligatures w14:val="none"/>
              </w:rPr>
              <w:t>en</w:t>
            </w:r>
            <w:proofErr w:type="spellEnd"/>
            <w:r w:rsidR="00130480" w:rsidRPr="00130480">
              <w:rPr>
                <w:rFonts w:ascii="Calibri" w:eastAsia="Times New Roman" w:hAnsi="Calibri" w:cs="Calibri"/>
                <w:b/>
                <w:bCs/>
                <w:color w:val="C00000"/>
                <w:kern w:val="0"/>
                <w:sz w:val="20"/>
                <w:szCs w:val="20"/>
                <w:lang w:eastAsia="en-GB"/>
                <w14:ligatures w14:val="none"/>
              </w:rPr>
              <w:t xml:space="preserve"> % </w:t>
            </w:r>
          </w:p>
        </w:tc>
        <w:tc>
          <w:tcPr>
            <w:tcW w:w="525" w:type="dxa"/>
            <w:tcBorders>
              <w:top w:val="nil"/>
              <w:left w:val="nil"/>
              <w:bottom w:val="single" w:sz="6" w:space="0" w:color="auto"/>
              <w:right w:val="single" w:sz="6" w:space="0" w:color="auto"/>
            </w:tcBorders>
            <w:vAlign w:val="center"/>
            <w:hideMark/>
          </w:tcPr>
          <w:p w14:paraId="3D61C1AD" w14:textId="77777777" w:rsidR="00130480" w:rsidRPr="00130480" w:rsidRDefault="00130480" w:rsidP="00130480">
            <w:pPr>
              <w:spacing w:after="0" w:line="240" w:lineRule="auto"/>
              <w:jc w:val="center"/>
              <w:textAlignment w:val="baseline"/>
              <w:rPr>
                <w:rFonts w:ascii="Segoe UI" w:eastAsia="Times New Roman" w:hAnsi="Segoe UI" w:cs="Segoe UI"/>
                <w:kern w:val="0"/>
                <w:sz w:val="18"/>
                <w:szCs w:val="18"/>
                <w:lang w:val="en-US" w:eastAsia="en-GB"/>
                <w14:ligatures w14:val="none"/>
              </w:rPr>
            </w:pPr>
            <w:r w:rsidRPr="00130480">
              <w:rPr>
                <w:rFonts w:ascii="Calibri" w:eastAsia="Times New Roman" w:hAnsi="Calibri" w:cs="Calibri"/>
                <w:b/>
                <w:bCs/>
                <w:color w:val="0070C0"/>
                <w:kern w:val="0"/>
                <w:sz w:val="20"/>
                <w:szCs w:val="20"/>
                <w:lang w:eastAsia="en-GB"/>
                <w14:ligatures w14:val="none"/>
              </w:rPr>
              <w:t xml:space="preserve">Nouveau </w:t>
            </w:r>
          </w:p>
        </w:tc>
        <w:tc>
          <w:tcPr>
            <w:tcW w:w="675" w:type="dxa"/>
            <w:tcBorders>
              <w:top w:val="nil"/>
              <w:left w:val="nil"/>
              <w:bottom w:val="single" w:sz="6" w:space="0" w:color="auto"/>
              <w:right w:val="single" w:sz="6" w:space="0" w:color="auto"/>
            </w:tcBorders>
            <w:vAlign w:val="center"/>
            <w:hideMark/>
          </w:tcPr>
          <w:p w14:paraId="6A4FD1ED" w14:textId="77777777" w:rsidR="00130480" w:rsidRPr="00130480" w:rsidRDefault="00130480" w:rsidP="00130480">
            <w:pPr>
              <w:spacing w:after="0" w:line="240" w:lineRule="auto"/>
              <w:jc w:val="center"/>
              <w:textAlignment w:val="baseline"/>
              <w:rPr>
                <w:rFonts w:ascii="Segoe UI" w:eastAsia="Times New Roman" w:hAnsi="Segoe UI" w:cs="Segoe UI"/>
                <w:kern w:val="0"/>
                <w:sz w:val="18"/>
                <w:szCs w:val="18"/>
                <w:lang w:val="en-US" w:eastAsia="en-GB"/>
                <w14:ligatures w14:val="none"/>
              </w:rPr>
            </w:pPr>
            <w:r w:rsidRPr="00130480">
              <w:rPr>
                <w:rFonts w:ascii="Calibri" w:eastAsia="Times New Roman" w:hAnsi="Calibri" w:cs="Calibri"/>
                <w:b/>
                <w:bCs/>
                <w:color w:val="000000"/>
                <w:kern w:val="0"/>
                <w:sz w:val="20"/>
                <w:szCs w:val="20"/>
                <w:lang w:eastAsia="en-GB"/>
                <w14:ligatures w14:val="none"/>
              </w:rPr>
              <w:t xml:space="preserve">Top 10 </w:t>
            </w:r>
          </w:p>
        </w:tc>
        <w:tc>
          <w:tcPr>
            <w:tcW w:w="675" w:type="dxa"/>
            <w:tcBorders>
              <w:top w:val="nil"/>
              <w:left w:val="nil"/>
              <w:bottom w:val="single" w:sz="6" w:space="0" w:color="auto"/>
              <w:right w:val="single" w:sz="6" w:space="0" w:color="auto"/>
            </w:tcBorders>
            <w:vAlign w:val="center"/>
            <w:hideMark/>
          </w:tcPr>
          <w:p w14:paraId="13356743" w14:textId="77777777" w:rsidR="00130480" w:rsidRPr="00130480" w:rsidRDefault="00130480" w:rsidP="00130480">
            <w:pPr>
              <w:spacing w:after="0" w:line="240" w:lineRule="auto"/>
              <w:jc w:val="center"/>
              <w:textAlignment w:val="baseline"/>
              <w:rPr>
                <w:rFonts w:ascii="Segoe UI" w:eastAsia="Times New Roman" w:hAnsi="Segoe UI" w:cs="Segoe UI"/>
                <w:kern w:val="0"/>
                <w:sz w:val="18"/>
                <w:szCs w:val="18"/>
                <w:lang w:val="en-US" w:eastAsia="en-GB"/>
                <w14:ligatures w14:val="none"/>
              </w:rPr>
            </w:pPr>
            <w:r w:rsidRPr="00130480">
              <w:rPr>
                <w:rFonts w:ascii="Calibri" w:eastAsia="Times New Roman" w:hAnsi="Calibri" w:cs="Calibri"/>
                <w:b/>
                <w:bCs/>
                <w:color w:val="000000"/>
                <w:kern w:val="0"/>
                <w:sz w:val="20"/>
                <w:szCs w:val="20"/>
                <w:lang w:eastAsia="en-GB"/>
                <w14:ligatures w14:val="none"/>
              </w:rPr>
              <w:t xml:space="preserve">Top 20 </w:t>
            </w:r>
          </w:p>
        </w:tc>
        <w:tc>
          <w:tcPr>
            <w:tcW w:w="675" w:type="dxa"/>
            <w:tcBorders>
              <w:top w:val="nil"/>
              <w:left w:val="nil"/>
              <w:bottom w:val="single" w:sz="6" w:space="0" w:color="auto"/>
              <w:right w:val="single" w:sz="6" w:space="0" w:color="auto"/>
            </w:tcBorders>
            <w:vAlign w:val="center"/>
            <w:hideMark/>
          </w:tcPr>
          <w:p w14:paraId="02C739FA" w14:textId="77777777" w:rsidR="00130480" w:rsidRPr="00130480" w:rsidRDefault="00130480" w:rsidP="00130480">
            <w:pPr>
              <w:spacing w:after="0" w:line="240" w:lineRule="auto"/>
              <w:jc w:val="center"/>
              <w:textAlignment w:val="baseline"/>
              <w:rPr>
                <w:rFonts w:ascii="Segoe UI" w:eastAsia="Times New Roman" w:hAnsi="Segoe UI" w:cs="Segoe UI"/>
                <w:kern w:val="0"/>
                <w:sz w:val="18"/>
                <w:szCs w:val="18"/>
                <w:lang w:val="en-US" w:eastAsia="en-GB"/>
                <w14:ligatures w14:val="none"/>
              </w:rPr>
            </w:pPr>
            <w:r w:rsidRPr="00130480">
              <w:rPr>
                <w:rFonts w:ascii="Calibri" w:eastAsia="Times New Roman" w:hAnsi="Calibri" w:cs="Calibri"/>
                <w:b/>
                <w:bCs/>
                <w:color w:val="000000"/>
                <w:kern w:val="0"/>
                <w:sz w:val="20"/>
                <w:szCs w:val="20"/>
                <w:lang w:eastAsia="en-GB"/>
                <w14:ligatures w14:val="none"/>
              </w:rPr>
              <w:t xml:space="preserve">Top 50 </w:t>
            </w:r>
          </w:p>
        </w:tc>
        <w:tc>
          <w:tcPr>
            <w:tcW w:w="750" w:type="dxa"/>
            <w:tcBorders>
              <w:top w:val="nil"/>
              <w:left w:val="nil"/>
              <w:bottom w:val="single" w:sz="6" w:space="0" w:color="auto"/>
              <w:right w:val="single" w:sz="6" w:space="0" w:color="auto"/>
            </w:tcBorders>
            <w:vAlign w:val="center"/>
            <w:hideMark/>
          </w:tcPr>
          <w:p w14:paraId="3007EDFC" w14:textId="77777777" w:rsidR="00130480" w:rsidRPr="00130480" w:rsidRDefault="00130480" w:rsidP="00130480">
            <w:pPr>
              <w:spacing w:after="0" w:line="240" w:lineRule="auto"/>
              <w:jc w:val="center"/>
              <w:textAlignment w:val="baseline"/>
              <w:rPr>
                <w:rFonts w:ascii="Segoe UI" w:eastAsia="Times New Roman" w:hAnsi="Segoe UI" w:cs="Segoe UI"/>
                <w:kern w:val="0"/>
                <w:sz w:val="18"/>
                <w:szCs w:val="18"/>
                <w:lang w:val="en-US" w:eastAsia="en-GB"/>
                <w14:ligatures w14:val="none"/>
              </w:rPr>
            </w:pPr>
            <w:r w:rsidRPr="00130480">
              <w:rPr>
                <w:rFonts w:ascii="Calibri" w:eastAsia="Times New Roman" w:hAnsi="Calibri" w:cs="Calibri"/>
                <w:b/>
                <w:bCs/>
                <w:color w:val="000000"/>
                <w:kern w:val="0"/>
                <w:sz w:val="20"/>
                <w:szCs w:val="20"/>
                <w:lang w:eastAsia="en-GB"/>
                <w14:ligatures w14:val="none"/>
              </w:rPr>
              <w:t xml:space="preserve">Top 100 </w:t>
            </w:r>
          </w:p>
        </w:tc>
        <w:tc>
          <w:tcPr>
            <w:tcW w:w="750" w:type="dxa"/>
            <w:tcBorders>
              <w:top w:val="nil"/>
              <w:left w:val="nil"/>
              <w:bottom w:val="single" w:sz="6" w:space="0" w:color="auto"/>
              <w:right w:val="single" w:sz="6" w:space="0" w:color="auto"/>
            </w:tcBorders>
            <w:vAlign w:val="center"/>
            <w:hideMark/>
          </w:tcPr>
          <w:p w14:paraId="3B419EF0" w14:textId="77777777" w:rsidR="00130480" w:rsidRPr="00130480" w:rsidRDefault="00130480" w:rsidP="00130480">
            <w:pPr>
              <w:spacing w:after="0" w:line="240" w:lineRule="auto"/>
              <w:jc w:val="center"/>
              <w:textAlignment w:val="baseline"/>
              <w:rPr>
                <w:rFonts w:ascii="Segoe UI" w:eastAsia="Times New Roman" w:hAnsi="Segoe UI" w:cs="Segoe UI"/>
                <w:kern w:val="0"/>
                <w:sz w:val="18"/>
                <w:szCs w:val="18"/>
                <w:lang w:val="en-US" w:eastAsia="en-GB"/>
                <w14:ligatures w14:val="none"/>
              </w:rPr>
            </w:pPr>
            <w:r w:rsidRPr="00130480">
              <w:rPr>
                <w:rFonts w:ascii="Calibri" w:eastAsia="Times New Roman" w:hAnsi="Calibri" w:cs="Calibri"/>
                <w:b/>
                <w:bCs/>
                <w:color w:val="000000"/>
                <w:kern w:val="0"/>
                <w:sz w:val="20"/>
                <w:szCs w:val="20"/>
                <w:lang w:eastAsia="en-GB"/>
                <w14:ligatures w14:val="none"/>
              </w:rPr>
              <w:t xml:space="preserve">Top 200 </w:t>
            </w:r>
          </w:p>
        </w:tc>
      </w:tr>
      <w:tr w:rsidR="00130480" w:rsidRPr="00130480" w14:paraId="5642C7AF" w14:textId="77777777">
        <w:trPr>
          <w:trHeight w:val="300"/>
        </w:trPr>
        <w:tc>
          <w:tcPr>
            <w:tcW w:w="1125" w:type="dxa"/>
            <w:tcBorders>
              <w:top w:val="nil"/>
              <w:left w:val="single" w:sz="6" w:space="0" w:color="auto"/>
              <w:bottom w:val="single" w:sz="6" w:space="0" w:color="auto"/>
              <w:right w:val="single" w:sz="6" w:space="0" w:color="auto"/>
            </w:tcBorders>
            <w:vAlign w:val="bottom"/>
            <w:hideMark/>
          </w:tcPr>
          <w:p w14:paraId="124BD820" w14:textId="77777777" w:rsidR="00130480" w:rsidRPr="00130480" w:rsidRDefault="00130480" w:rsidP="00130480">
            <w:pPr>
              <w:spacing w:after="0" w:line="240" w:lineRule="auto"/>
              <w:textAlignment w:val="baseline"/>
              <w:rPr>
                <w:rFonts w:ascii="Segoe UI" w:eastAsia="Times New Roman" w:hAnsi="Segoe UI" w:cs="Segoe UI"/>
                <w:kern w:val="0"/>
                <w:sz w:val="18"/>
                <w:szCs w:val="18"/>
                <w:lang w:val="en-US" w:eastAsia="en-GB"/>
                <w14:ligatures w14:val="none"/>
              </w:rPr>
            </w:pPr>
            <w:proofErr w:type="spellStart"/>
            <w:r w:rsidRPr="00130480">
              <w:rPr>
                <w:rFonts w:ascii="Calibri" w:eastAsia="Times New Roman" w:hAnsi="Calibri" w:cs="Calibri"/>
                <w:color w:val="000000"/>
                <w:kern w:val="0"/>
                <w:sz w:val="20"/>
                <w:szCs w:val="20"/>
                <w:lang w:eastAsia="en-GB"/>
                <w14:ligatures w14:val="none"/>
              </w:rPr>
              <w:t>Royaume</w:t>
            </w:r>
            <w:proofErr w:type="spellEnd"/>
            <w:r w:rsidRPr="00130480">
              <w:rPr>
                <w:rFonts w:ascii="Calibri" w:eastAsia="Times New Roman" w:hAnsi="Calibri" w:cs="Calibri"/>
                <w:color w:val="000000"/>
                <w:kern w:val="0"/>
                <w:sz w:val="20"/>
                <w:szCs w:val="20"/>
                <w:lang w:eastAsia="en-GB"/>
                <w14:ligatures w14:val="none"/>
              </w:rPr>
              <w:t xml:space="preserve">-Uni </w:t>
            </w:r>
          </w:p>
        </w:tc>
        <w:tc>
          <w:tcPr>
            <w:tcW w:w="705" w:type="dxa"/>
            <w:tcBorders>
              <w:top w:val="nil"/>
              <w:left w:val="nil"/>
              <w:bottom w:val="single" w:sz="6" w:space="0" w:color="auto"/>
              <w:right w:val="single" w:sz="6" w:space="0" w:color="auto"/>
            </w:tcBorders>
            <w:vAlign w:val="center"/>
            <w:hideMark/>
          </w:tcPr>
          <w:p w14:paraId="02AF1081" w14:textId="77777777" w:rsidR="00130480" w:rsidRPr="00130480" w:rsidRDefault="00130480" w:rsidP="00130480">
            <w:pPr>
              <w:spacing w:after="0" w:line="240" w:lineRule="auto"/>
              <w:jc w:val="center"/>
              <w:textAlignment w:val="baseline"/>
              <w:rPr>
                <w:rFonts w:ascii="Segoe UI" w:eastAsia="Times New Roman" w:hAnsi="Segoe UI" w:cs="Segoe UI"/>
                <w:kern w:val="0"/>
                <w:sz w:val="18"/>
                <w:szCs w:val="18"/>
                <w:lang w:val="en-US" w:eastAsia="en-GB"/>
                <w14:ligatures w14:val="none"/>
              </w:rPr>
            </w:pPr>
            <w:r w:rsidRPr="00130480">
              <w:rPr>
                <w:rFonts w:ascii="Calibri" w:eastAsia="Times New Roman" w:hAnsi="Calibri" w:cs="Calibri"/>
                <w:color w:val="000000"/>
                <w:kern w:val="0"/>
                <w:sz w:val="20"/>
                <w:szCs w:val="20"/>
                <w:lang w:eastAsia="en-GB"/>
                <w14:ligatures w14:val="none"/>
              </w:rPr>
              <w:t xml:space="preserve">129 </w:t>
            </w:r>
          </w:p>
        </w:tc>
        <w:tc>
          <w:tcPr>
            <w:tcW w:w="540" w:type="dxa"/>
            <w:tcBorders>
              <w:top w:val="nil"/>
              <w:left w:val="nil"/>
              <w:bottom w:val="single" w:sz="6" w:space="0" w:color="auto"/>
              <w:right w:val="single" w:sz="6" w:space="0" w:color="auto"/>
            </w:tcBorders>
            <w:vAlign w:val="bottom"/>
            <w:hideMark/>
          </w:tcPr>
          <w:p w14:paraId="1118E647" w14:textId="77777777" w:rsidR="00130480" w:rsidRPr="00130480" w:rsidRDefault="00130480" w:rsidP="00130480">
            <w:pPr>
              <w:spacing w:after="0" w:line="240" w:lineRule="auto"/>
              <w:jc w:val="center"/>
              <w:textAlignment w:val="baseline"/>
              <w:rPr>
                <w:rFonts w:ascii="Segoe UI" w:eastAsia="Times New Roman" w:hAnsi="Segoe UI" w:cs="Segoe UI"/>
                <w:kern w:val="0"/>
                <w:sz w:val="18"/>
                <w:szCs w:val="18"/>
                <w:lang w:val="en-US" w:eastAsia="en-GB"/>
                <w14:ligatures w14:val="none"/>
              </w:rPr>
            </w:pPr>
            <w:r w:rsidRPr="00130480">
              <w:rPr>
                <w:rFonts w:ascii="Calibri" w:eastAsia="Times New Roman" w:hAnsi="Calibri" w:cs="Calibri"/>
                <w:b/>
                <w:bCs/>
                <w:color w:val="00B050"/>
                <w:kern w:val="0"/>
                <w:sz w:val="20"/>
                <w:szCs w:val="20"/>
                <w:lang w:eastAsia="en-GB"/>
                <w14:ligatures w14:val="none"/>
              </w:rPr>
              <w:t xml:space="preserve">40,2 </w:t>
            </w:r>
          </w:p>
        </w:tc>
        <w:tc>
          <w:tcPr>
            <w:tcW w:w="735" w:type="dxa"/>
            <w:tcBorders>
              <w:top w:val="nil"/>
              <w:left w:val="nil"/>
              <w:bottom w:val="single" w:sz="6" w:space="0" w:color="auto"/>
              <w:right w:val="single" w:sz="6" w:space="0" w:color="auto"/>
            </w:tcBorders>
            <w:vAlign w:val="bottom"/>
            <w:hideMark/>
          </w:tcPr>
          <w:p w14:paraId="0346FB3B" w14:textId="77777777" w:rsidR="00130480" w:rsidRPr="00130480" w:rsidRDefault="00130480" w:rsidP="00130480">
            <w:pPr>
              <w:spacing w:after="0" w:line="240" w:lineRule="auto"/>
              <w:jc w:val="center"/>
              <w:textAlignment w:val="baseline"/>
              <w:rPr>
                <w:rFonts w:ascii="Segoe UI" w:eastAsia="Times New Roman" w:hAnsi="Segoe UI" w:cs="Segoe UI"/>
                <w:kern w:val="0"/>
                <w:sz w:val="18"/>
                <w:szCs w:val="18"/>
                <w:lang w:val="en-US" w:eastAsia="en-GB"/>
                <w14:ligatures w14:val="none"/>
              </w:rPr>
            </w:pPr>
            <w:r w:rsidRPr="00130480">
              <w:rPr>
                <w:rFonts w:ascii="Calibri" w:eastAsia="Times New Roman" w:hAnsi="Calibri" w:cs="Calibri"/>
                <w:b/>
                <w:bCs/>
                <w:color w:val="FFC000"/>
                <w:kern w:val="0"/>
                <w:sz w:val="20"/>
                <w:szCs w:val="20"/>
                <w:lang w:eastAsia="en-GB"/>
                <w14:ligatures w14:val="none"/>
              </w:rPr>
              <w:t xml:space="preserve">5,9 </w:t>
            </w:r>
          </w:p>
        </w:tc>
        <w:tc>
          <w:tcPr>
            <w:tcW w:w="960" w:type="dxa"/>
            <w:tcBorders>
              <w:top w:val="nil"/>
              <w:left w:val="nil"/>
              <w:bottom w:val="single" w:sz="6" w:space="0" w:color="auto"/>
              <w:right w:val="single" w:sz="6" w:space="0" w:color="auto"/>
            </w:tcBorders>
            <w:vAlign w:val="bottom"/>
            <w:hideMark/>
          </w:tcPr>
          <w:p w14:paraId="5520AAD9" w14:textId="77777777" w:rsidR="00130480" w:rsidRPr="00130480" w:rsidRDefault="00130480" w:rsidP="00130480">
            <w:pPr>
              <w:spacing w:after="0" w:line="240" w:lineRule="auto"/>
              <w:jc w:val="center"/>
              <w:textAlignment w:val="baseline"/>
              <w:rPr>
                <w:rFonts w:ascii="Segoe UI" w:eastAsia="Times New Roman" w:hAnsi="Segoe UI" w:cs="Segoe UI"/>
                <w:kern w:val="0"/>
                <w:sz w:val="18"/>
                <w:szCs w:val="18"/>
                <w:lang w:val="en-US" w:eastAsia="en-GB"/>
                <w14:ligatures w14:val="none"/>
              </w:rPr>
            </w:pPr>
            <w:r w:rsidRPr="00130480">
              <w:rPr>
                <w:rFonts w:ascii="Calibri" w:eastAsia="Times New Roman" w:hAnsi="Calibri" w:cs="Calibri"/>
                <w:b/>
                <w:bCs/>
                <w:color w:val="C00000"/>
                <w:kern w:val="0"/>
                <w:sz w:val="20"/>
                <w:szCs w:val="20"/>
                <w:lang w:eastAsia="en-GB"/>
                <w14:ligatures w14:val="none"/>
              </w:rPr>
              <w:t xml:space="preserve">53,9 </w:t>
            </w:r>
          </w:p>
        </w:tc>
        <w:tc>
          <w:tcPr>
            <w:tcW w:w="525" w:type="dxa"/>
            <w:tcBorders>
              <w:top w:val="nil"/>
              <w:left w:val="nil"/>
              <w:bottom w:val="single" w:sz="6" w:space="0" w:color="auto"/>
              <w:right w:val="single" w:sz="6" w:space="0" w:color="auto"/>
            </w:tcBorders>
            <w:vAlign w:val="bottom"/>
            <w:hideMark/>
          </w:tcPr>
          <w:p w14:paraId="61472B50" w14:textId="77777777" w:rsidR="00130480" w:rsidRPr="00130480" w:rsidRDefault="00130480" w:rsidP="00130480">
            <w:pPr>
              <w:spacing w:after="0" w:line="240" w:lineRule="auto"/>
              <w:jc w:val="center"/>
              <w:textAlignment w:val="baseline"/>
              <w:rPr>
                <w:rFonts w:ascii="Segoe UI" w:eastAsia="Times New Roman" w:hAnsi="Segoe UI" w:cs="Segoe UI"/>
                <w:kern w:val="0"/>
                <w:sz w:val="18"/>
                <w:szCs w:val="18"/>
                <w:lang w:val="en-US" w:eastAsia="en-GB"/>
                <w14:ligatures w14:val="none"/>
              </w:rPr>
            </w:pPr>
            <w:r w:rsidRPr="00130480">
              <w:rPr>
                <w:rFonts w:ascii="Calibri" w:eastAsia="Times New Roman" w:hAnsi="Calibri" w:cs="Calibri"/>
                <w:b/>
                <w:bCs/>
                <w:color w:val="0070C0"/>
                <w:kern w:val="0"/>
                <w:sz w:val="20"/>
                <w:szCs w:val="20"/>
                <w:lang w:eastAsia="en-GB"/>
                <w14:ligatures w14:val="none"/>
              </w:rPr>
              <w:t xml:space="preserve">27 </w:t>
            </w:r>
          </w:p>
        </w:tc>
        <w:tc>
          <w:tcPr>
            <w:tcW w:w="675" w:type="dxa"/>
            <w:tcBorders>
              <w:top w:val="nil"/>
              <w:left w:val="nil"/>
              <w:bottom w:val="single" w:sz="6" w:space="0" w:color="auto"/>
              <w:right w:val="single" w:sz="6" w:space="0" w:color="auto"/>
            </w:tcBorders>
            <w:vAlign w:val="bottom"/>
            <w:hideMark/>
          </w:tcPr>
          <w:p w14:paraId="02557CCD" w14:textId="77777777" w:rsidR="00130480" w:rsidRPr="00130480" w:rsidRDefault="00130480" w:rsidP="00130480">
            <w:pPr>
              <w:spacing w:after="0" w:line="240" w:lineRule="auto"/>
              <w:jc w:val="center"/>
              <w:textAlignment w:val="baseline"/>
              <w:rPr>
                <w:rFonts w:ascii="Segoe UI" w:eastAsia="Times New Roman" w:hAnsi="Segoe UI" w:cs="Segoe UI"/>
                <w:kern w:val="0"/>
                <w:sz w:val="18"/>
                <w:szCs w:val="18"/>
                <w:lang w:val="en-US" w:eastAsia="en-GB"/>
                <w14:ligatures w14:val="none"/>
              </w:rPr>
            </w:pPr>
            <w:r w:rsidRPr="00130480">
              <w:rPr>
                <w:rFonts w:ascii="Calibri" w:eastAsia="Times New Roman" w:hAnsi="Calibri" w:cs="Calibri"/>
                <w:color w:val="000000"/>
                <w:kern w:val="0"/>
                <w:sz w:val="20"/>
                <w:szCs w:val="20"/>
                <w:lang w:eastAsia="en-GB"/>
                <w14:ligatures w14:val="none"/>
              </w:rPr>
              <w:t xml:space="preserve">7 </w:t>
            </w:r>
          </w:p>
        </w:tc>
        <w:tc>
          <w:tcPr>
            <w:tcW w:w="675" w:type="dxa"/>
            <w:tcBorders>
              <w:top w:val="nil"/>
              <w:left w:val="nil"/>
              <w:bottom w:val="single" w:sz="6" w:space="0" w:color="auto"/>
              <w:right w:val="single" w:sz="6" w:space="0" w:color="auto"/>
            </w:tcBorders>
            <w:vAlign w:val="bottom"/>
            <w:hideMark/>
          </w:tcPr>
          <w:p w14:paraId="24A164B2" w14:textId="77777777" w:rsidR="00130480" w:rsidRPr="00130480" w:rsidRDefault="00130480" w:rsidP="00130480">
            <w:pPr>
              <w:spacing w:after="0" w:line="240" w:lineRule="auto"/>
              <w:jc w:val="center"/>
              <w:textAlignment w:val="baseline"/>
              <w:rPr>
                <w:rFonts w:ascii="Segoe UI" w:eastAsia="Times New Roman" w:hAnsi="Segoe UI" w:cs="Segoe UI"/>
                <w:kern w:val="0"/>
                <w:sz w:val="18"/>
                <w:szCs w:val="18"/>
                <w:lang w:val="en-US" w:eastAsia="en-GB"/>
                <w14:ligatures w14:val="none"/>
              </w:rPr>
            </w:pPr>
            <w:r w:rsidRPr="00130480">
              <w:rPr>
                <w:rFonts w:ascii="Calibri" w:eastAsia="Times New Roman" w:hAnsi="Calibri" w:cs="Calibri"/>
                <w:color w:val="000000"/>
                <w:kern w:val="0"/>
                <w:sz w:val="20"/>
                <w:szCs w:val="20"/>
                <w:lang w:eastAsia="en-GB"/>
                <w14:ligatures w14:val="none"/>
              </w:rPr>
              <w:t xml:space="preserve">12 </w:t>
            </w:r>
          </w:p>
        </w:tc>
        <w:tc>
          <w:tcPr>
            <w:tcW w:w="675" w:type="dxa"/>
            <w:tcBorders>
              <w:top w:val="nil"/>
              <w:left w:val="nil"/>
              <w:bottom w:val="single" w:sz="6" w:space="0" w:color="auto"/>
              <w:right w:val="single" w:sz="6" w:space="0" w:color="auto"/>
            </w:tcBorders>
            <w:vAlign w:val="bottom"/>
            <w:hideMark/>
          </w:tcPr>
          <w:p w14:paraId="5EA0B830" w14:textId="77777777" w:rsidR="00130480" w:rsidRPr="00130480" w:rsidRDefault="00130480" w:rsidP="00130480">
            <w:pPr>
              <w:spacing w:after="0" w:line="240" w:lineRule="auto"/>
              <w:jc w:val="center"/>
              <w:textAlignment w:val="baseline"/>
              <w:rPr>
                <w:rFonts w:ascii="Segoe UI" w:eastAsia="Times New Roman" w:hAnsi="Segoe UI" w:cs="Segoe UI"/>
                <w:kern w:val="0"/>
                <w:sz w:val="18"/>
                <w:szCs w:val="18"/>
                <w:lang w:val="en-US" w:eastAsia="en-GB"/>
                <w14:ligatures w14:val="none"/>
              </w:rPr>
            </w:pPr>
            <w:r w:rsidRPr="00130480">
              <w:rPr>
                <w:rFonts w:ascii="Calibri" w:eastAsia="Times New Roman" w:hAnsi="Calibri" w:cs="Calibri"/>
                <w:color w:val="000000"/>
                <w:kern w:val="0"/>
                <w:sz w:val="20"/>
                <w:szCs w:val="20"/>
                <w:lang w:eastAsia="en-GB"/>
                <w14:ligatures w14:val="none"/>
              </w:rPr>
              <w:t xml:space="preserve">21 </w:t>
            </w:r>
          </w:p>
        </w:tc>
        <w:tc>
          <w:tcPr>
            <w:tcW w:w="750" w:type="dxa"/>
            <w:tcBorders>
              <w:top w:val="nil"/>
              <w:left w:val="nil"/>
              <w:bottom w:val="single" w:sz="6" w:space="0" w:color="auto"/>
              <w:right w:val="single" w:sz="6" w:space="0" w:color="auto"/>
            </w:tcBorders>
            <w:vAlign w:val="bottom"/>
            <w:hideMark/>
          </w:tcPr>
          <w:p w14:paraId="56C6EAC5" w14:textId="77777777" w:rsidR="00130480" w:rsidRPr="00130480" w:rsidRDefault="00130480" w:rsidP="00130480">
            <w:pPr>
              <w:spacing w:after="0" w:line="240" w:lineRule="auto"/>
              <w:jc w:val="center"/>
              <w:textAlignment w:val="baseline"/>
              <w:rPr>
                <w:rFonts w:ascii="Segoe UI" w:eastAsia="Times New Roman" w:hAnsi="Segoe UI" w:cs="Segoe UI"/>
                <w:kern w:val="0"/>
                <w:sz w:val="18"/>
                <w:szCs w:val="18"/>
                <w:lang w:val="en-US" w:eastAsia="en-GB"/>
                <w14:ligatures w14:val="none"/>
              </w:rPr>
            </w:pPr>
            <w:r w:rsidRPr="00130480">
              <w:rPr>
                <w:rFonts w:ascii="Calibri" w:eastAsia="Times New Roman" w:hAnsi="Calibri" w:cs="Calibri"/>
                <w:color w:val="000000"/>
                <w:kern w:val="0"/>
                <w:sz w:val="20"/>
                <w:szCs w:val="20"/>
                <w:lang w:eastAsia="en-GB"/>
                <w14:ligatures w14:val="none"/>
              </w:rPr>
              <w:t xml:space="preserve">30 </w:t>
            </w:r>
          </w:p>
        </w:tc>
        <w:tc>
          <w:tcPr>
            <w:tcW w:w="750" w:type="dxa"/>
            <w:tcBorders>
              <w:top w:val="nil"/>
              <w:left w:val="nil"/>
              <w:bottom w:val="single" w:sz="6" w:space="0" w:color="auto"/>
              <w:right w:val="single" w:sz="6" w:space="0" w:color="auto"/>
            </w:tcBorders>
            <w:vAlign w:val="bottom"/>
            <w:hideMark/>
          </w:tcPr>
          <w:p w14:paraId="28295F89" w14:textId="77777777" w:rsidR="00130480" w:rsidRPr="00130480" w:rsidRDefault="00130480" w:rsidP="00130480">
            <w:pPr>
              <w:spacing w:after="0" w:line="240" w:lineRule="auto"/>
              <w:jc w:val="center"/>
              <w:textAlignment w:val="baseline"/>
              <w:rPr>
                <w:rFonts w:ascii="Segoe UI" w:eastAsia="Times New Roman" w:hAnsi="Segoe UI" w:cs="Segoe UI"/>
                <w:kern w:val="0"/>
                <w:sz w:val="18"/>
                <w:szCs w:val="18"/>
                <w:lang w:val="en-US" w:eastAsia="en-GB"/>
                <w14:ligatures w14:val="none"/>
              </w:rPr>
            </w:pPr>
            <w:r w:rsidRPr="00130480">
              <w:rPr>
                <w:rFonts w:ascii="Calibri" w:eastAsia="Times New Roman" w:hAnsi="Calibri" w:cs="Calibri"/>
                <w:color w:val="000000"/>
                <w:kern w:val="0"/>
                <w:sz w:val="20"/>
                <w:szCs w:val="20"/>
                <w:lang w:eastAsia="en-GB"/>
                <w14:ligatures w14:val="none"/>
              </w:rPr>
              <w:t xml:space="preserve">48 </w:t>
            </w:r>
          </w:p>
        </w:tc>
      </w:tr>
      <w:tr w:rsidR="00130480" w:rsidRPr="00130480" w14:paraId="14541BBE" w14:textId="77777777">
        <w:trPr>
          <w:trHeight w:val="300"/>
        </w:trPr>
        <w:tc>
          <w:tcPr>
            <w:tcW w:w="1125" w:type="dxa"/>
            <w:tcBorders>
              <w:top w:val="nil"/>
              <w:left w:val="single" w:sz="6" w:space="0" w:color="auto"/>
              <w:bottom w:val="single" w:sz="6" w:space="0" w:color="auto"/>
              <w:right w:val="single" w:sz="6" w:space="0" w:color="auto"/>
            </w:tcBorders>
            <w:vAlign w:val="bottom"/>
            <w:hideMark/>
          </w:tcPr>
          <w:p w14:paraId="5AF37843" w14:textId="77777777" w:rsidR="00130480" w:rsidRPr="00130480" w:rsidRDefault="00130480" w:rsidP="00130480">
            <w:pPr>
              <w:spacing w:after="0" w:line="240" w:lineRule="auto"/>
              <w:textAlignment w:val="baseline"/>
              <w:rPr>
                <w:rFonts w:ascii="Segoe UI" w:eastAsia="Times New Roman" w:hAnsi="Segoe UI" w:cs="Segoe UI"/>
                <w:kern w:val="0"/>
                <w:sz w:val="18"/>
                <w:szCs w:val="18"/>
                <w:lang w:val="en-US" w:eastAsia="en-GB"/>
                <w14:ligatures w14:val="none"/>
              </w:rPr>
            </w:pPr>
            <w:proofErr w:type="spellStart"/>
            <w:r w:rsidRPr="00130480">
              <w:rPr>
                <w:rFonts w:ascii="Calibri" w:eastAsia="Times New Roman" w:hAnsi="Calibri" w:cs="Calibri"/>
                <w:color w:val="000000"/>
                <w:kern w:val="0"/>
                <w:sz w:val="20"/>
                <w:szCs w:val="20"/>
                <w:lang w:eastAsia="en-GB"/>
                <w14:ligatures w14:val="none"/>
              </w:rPr>
              <w:t>Turquie</w:t>
            </w:r>
            <w:proofErr w:type="spellEnd"/>
            <w:r w:rsidRPr="00130480">
              <w:rPr>
                <w:rFonts w:ascii="Calibri" w:eastAsia="Times New Roman" w:hAnsi="Calibri" w:cs="Calibri"/>
                <w:color w:val="000000"/>
                <w:kern w:val="0"/>
                <w:sz w:val="20"/>
                <w:szCs w:val="20"/>
                <w:lang w:eastAsia="en-GB"/>
                <w14:ligatures w14:val="none"/>
              </w:rPr>
              <w:t xml:space="preserve"> </w:t>
            </w:r>
          </w:p>
        </w:tc>
        <w:tc>
          <w:tcPr>
            <w:tcW w:w="705" w:type="dxa"/>
            <w:tcBorders>
              <w:top w:val="nil"/>
              <w:left w:val="nil"/>
              <w:bottom w:val="single" w:sz="6" w:space="0" w:color="auto"/>
              <w:right w:val="single" w:sz="6" w:space="0" w:color="auto"/>
            </w:tcBorders>
            <w:vAlign w:val="center"/>
            <w:hideMark/>
          </w:tcPr>
          <w:p w14:paraId="49598D90" w14:textId="77777777" w:rsidR="00130480" w:rsidRPr="00130480" w:rsidRDefault="00130480" w:rsidP="00130480">
            <w:pPr>
              <w:spacing w:after="0" w:line="240" w:lineRule="auto"/>
              <w:jc w:val="center"/>
              <w:textAlignment w:val="baseline"/>
              <w:rPr>
                <w:rFonts w:ascii="Segoe UI" w:eastAsia="Times New Roman" w:hAnsi="Segoe UI" w:cs="Segoe UI"/>
                <w:kern w:val="0"/>
                <w:sz w:val="18"/>
                <w:szCs w:val="18"/>
                <w:lang w:val="en-US" w:eastAsia="en-GB"/>
                <w14:ligatures w14:val="none"/>
              </w:rPr>
            </w:pPr>
            <w:r w:rsidRPr="00130480">
              <w:rPr>
                <w:rFonts w:ascii="Calibri" w:eastAsia="Times New Roman" w:hAnsi="Calibri" w:cs="Calibri"/>
                <w:color w:val="000000"/>
                <w:kern w:val="0"/>
                <w:sz w:val="20"/>
                <w:szCs w:val="20"/>
                <w:lang w:eastAsia="en-GB"/>
                <w14:ligatures w14:val="none"/>
              </w:rPr>
              <w:t xml:space="preserve">107 </w:t>
            </w:r>
          </w:p>
        </w:tc>
        <w:tc>
          <w:tcPr>
            <w:tcW w:w="540" w:type="dxa"/>
            <w:tcBorders>
              <w:top w:val="nil"/>
              <w:left w:val="nil"/>
              <w:bottom w:val="single" w:sz="6" w:space="0" w:color="auto"/>
              <w:right w:val="single" w:sz="6" w:space="0" w:color="auto"/>
            </w:tcBorders>
            <w:vAlign w:val="bottom"/>
            <w:hideMark/>
          </w:tcPr>
          <w:p w14:paraId="0B98A462" w14:textId="77777777" w:rsidR="00130480" w:rsidRPr="00130480" w:rsidRDefault="00130480" w:rsidP="00130480">
            <w:pPr>
              <w:spacing w:after="0" w:line="240" w:lineRule="auto"/>
              <w:jc w:val="center"/>
              <w:textAlignment w:val="baseline"/>
              <w:rPr>
                <w:rFonts w:ascii="Segoe UI" w:eastAsia="Times New Roman" w:hAnsi="Segoe UI" w:cs="Segoe UI"/>
                <w:kern w:val="0"/>
                <w:sz w:val="18"/>
                <w:szCs w:val="18"/>
                <w:lang w:val="en-US" w:eastAsia="en-GB"/>
                <w14:ligatures w14:val="none"/>
              </w:rPr>
            </w:pPr>
            <w:r w:rsidRPr="00130480">
              <w:rPr>
                <w:rFonts w:ascii="Calibri" w:eastAsia="Times New Roman" w:hAnsi="Calibri" w:cs="Calibri"/>
                <w:b/>
                <w:bCs/>
                <w:color w:val="00B050"/>
                <w:kern w:val="0"/>
                <w:sz w:val="20"/>
                <w:szCs w:val="20"/>
                <w:lang w:eastAsia="en-GB"/>
                <w14:ligatures w14:val="none"/>
              </w:rPr>
              <w:t xml:space="preserve">26,8 </w:t>
            </w:r>
          </w:p>
        </w:tc>
        <w:tc>
          <w:tcPr>
            <w:tcW w:w="735" w:type="dxa"/>
            <w:tcBorders>
              <w:top w:val="nil"/>
              <w:left w:val="nil"/>
              <w:bottom w:val="single" w:sz="6" w:space="0" w:color="auto"/>
              <w:right w:val="single" w:sz="6" w:space="0" w:color="auto"/>
            </w:tcBorders>
            <w:vAlign w:val="bottom"/>
            <w:hideMark/>
          </w:tcPr>
          <w:p w14:paraId="79E6F99F" w14:textId="77777777" w:rsidR="00130480" w:rsidRPr="00130480" w:rsidRDefault="00130480" w:rsidP="00130480">
            <w:pPr>
              <w:spacing w:after="0" w:line="240" w:lineRule="auto"/>
              <w:jc w:val="center"/>
              <w:textAlignment w:val="baseline"/>
              <w:rPr>
                <w:rFonts w:ascii="Segoe UI" w:eastAsia="Times New Roman" w:hAnsi="Segoe UI" w:cs="Segoe UI"/>
                <w:kern w:val="0"/>
                <w:sz w:val="18"/>
                <w:szCs w:val="18"/>
                <w:lang w:val="en-US" w:eastAsia="en-GB"/>
                <w14:ligatures w14:val="none"/>
              </w:rPr>
            </w:pPr>
            <w:r w:rsidRPr="00130480">
              <w:rPr>
                <w:rFonts w:ascii="Calibri" w:eastAsia="Times New Roman" w:hAnsi="Calibri" w:cs="Calibri"/>
                <w:b/>
                <w:bCs/>
                <w:color w:val="FFC000"/>
                <w:kern w:val="0"/>
                <w:sz w:val="20"/>
                <w:szCs w:val="20"/>
                <w:lang w:eastAsia="en-GB"/>
                <w14:ligatures w14:val="none"/>
              </w:rPr>
              <w:t xml:space="preserve">47,9 </w:t>
            </w:r>
          </w:p>
        </w:tc>
        <w:tc>
          <w:tcPr>
            <w:tcW w:w="960" w:type="dxa"/>
            <w:tcBorders>
              <w:top w:val="nil"/>
              <w:left w:val="nil"/>
              <w:bottom w:val="single" w:sz="6" w:space="0" w:color="auto"/>
              <w:right w:val="single" w:sz="6" w:space="0" w:color="auto"/>
            </w:tcBorders>
            <w:vAlign w:val="bottom"/>
            <w:hideMark/>
          </w:tcPr>
          <w:p w14:paraId="2D03478B" w14:textId="77777777" w:rsidR="00130480" w:rsidRPr="00130480" w:rsidRDefault="00130480" w:rsidP="00130480">
            <w:pPr>
              <w:spacing w:after="0" w:line="240" w:lineRule="auto"/>
              <w:jc w:val="center"/>
              <w:textAlignment w:val="baseline"/>
              <w:rPr>
                <w:rFonts w:ascii="Segoe UI" w:eastAsia="Times New Roman" w:hAnsi="Segoe UI" w:cs="Segoe UI"/>
                <w:kern w:val="0"/>
                <w:sz w:val="18"/>
                <w:szCs w:val="18"/>
                <w:lang w:val="en-US" w:eastAsia="en-GB"/>
                <w14:ligatures w14:val="none"/>
              </w:rPr>
            </w:pPr>
            <w:r w:rsidRPr="00130480">
              <w:rPr>
                <w:rFonts w:ascii="Calibri" w:eastAsia="Times New Roman" w:hAnsi="Calibri" w:cs="Calibri"/>
                <w:b/>
                <w:bCs/>
                <w:color w:val="C00000"/>
                <w:kern w:val="0"/>
                <w:sz w:val="20"/>
                <w:szCs w:val="20"/>
                <w:lang w:eastAsia="en-GB"/>
                <w14:ligatures w14:val="none"/>
              </w:rPr>
              <w:t xml:space="preserve">25,4 </w:t>
            </w:r>
          </w:p>
        </w:tc>
        <w:tc>
          <w:tcPr>
            <w:tcW w:w="525" w:type="dxa"/>
            <w:tcBorders>
              <w:top w:val="nil"/>
              <w:left w:val="nil"/>
              <w:bottom w:val="single" w:sz="6" w:space="0" w:color="auto"/>
              <w:right w:val="single" w:sz="6" w:space="0" w:color="auto"/>
            </w:tcBorders>
            <w:vAlign w:val="bottom"/>
            <w:hideMark/>
          </w:tcPr>
          <w:p w14:paraId="71DC5FDB" w14:textId="77777777" w:rsidR="00130480" w:rsidRPr="00130480" w:rsidRDefault="00130480" w:rsidP="00130480">
            <w:pPr>
              <w:spacing w:after="0" w:line="240" w:lineRule="auto"/>
              <w:jc w:val="center"/>
              <w:textAlignment w:val="baseline"/>
              <w:rPr>
                <w:rFonts w:ascii="Segoe UI" w:eastAsia="Times New Roman" w:hAnsi="Segoe UI" w:cs="Segoe UI"/>
                <w:kern w:val="0"/>
                <w:sz w:val="18"/>
                <w:szCs w:val="18"/>
                <w:lang w:val="en-US" w:eastAsia="en-GB"/>
                <w14:ligatures w14:val="none"/>
              </w:rPr>
            </w:pPr>
            <w:r w:rsidRPr="00130480">
              <w:rPr>
                <w:rFonts w:ascii="Calibri" w:eastAsia="Times New Roman" w:hAnsi="Calibri" w:cs="Calibri"/>
                <w:b/>
                <w:bCs/>
                <w:color w:val="0070C0"/>
                <w:kern w:val="0"/>
                <w:sz w:val="20"/>
                <w:szCs w:val="20"/>
                <w:lang w:eastAsia="en-GB"/>
                <w14:ligatures w14:val="none"/>
              </w:rPr>
              <w:t xml:space="preserve">36 </w:t>
            </w:r>
          </w:p>
        </w:tc>
        <w:tc>
          <w:tcPr>
            <w:tcW w:w="675" w:type="dxa"/>
            <w:tcBorders>
              <w:top w:val="nil"/>
              <w:left w:val="nil"/>
              <w:bottom w:val="single" w:sz="6" w:space="0" w:color="auto"/>
              <w:right w:val="single" w:sz="6" w:space="0" w:color="auto"/>
            </w:tcBorders>
            <w:vAlign w:val="bottom"/>
            <w:hideMark/>
          </w:tcPr>
          <w:p w14:paraId="2E5655E3" w14:textId="77777777" w:rsidR="00130480" w:rsidRPr="00130480" w:rsidRDefault="00130480" w:rsidP="00130480">
            <w:pPr>
              <w:spacing w:after="0" w:line="240" w:lineRule="auto"/>
              <w:jc w:val="center"/>
              <w:textAlignment w:val="baseline"/>
              <w:rPr>
                <w:rFonts w:ascii="Segoe UI" w:eastAsia="Times New Roman" w:hAnsi="Segoe UI" w:cs="Segoe UI"/>
                <w:kern w:val="0"/>
                <w:sz w:val="18"/>
                <w:szCs w:val="18"/>
                <w:lang w:val="en-US" w:eastAsia="en-GB"/>
                <w14:ligatures w14:val="none"/>
              </w:rPr>
            </w:pPr>
            <w:r w:rsidRPr="00130480">
              <w:rPr>
                <w:rFonts w:ascii="Calibri" w:eastAsia="Times New Roman" w:hAnsi="Calibri" w:cs="Calibri"/>
                <w:color w:val="000000"/>
                <w:kern w:val="0"/>
                <w:sz w:val="20"/>
                <w:szCs w:val="20"/>
                <w:lang w:eastAsia="en-GB"/>
                <w14:ligatures w14:val="none"/>
              </w:rPr>
              <w:t>  </w:t>
            </w:r>
          </w:p>
        </w:tc>
        <w:tc>
          <w:tcPr>
            <w:tcW w:w="675" w:type="dxa"/>
            <w:tcBorders>
              <w:top w:val="nil"/>
              <w:left w:val="nil"/>
              <w:bottom w:val="single" w:sz="6" w:space="0" w:color="auto"/>
              <w:right w:val="single" w:sz="6" w:space="0" w:color="auto"/>
            </w:tcBorders>
            <w:vAlign w:val="bottom"/>
            <w:hideMark/>
          </w:tcPr>
          <w:p w14:paraId="4129ACB9" w14:textId="77777777" w:rsidR="00130480" w:rsidRPr="00130480" w:rsidRDefault="00130480" w:rsidP="00130480">
            <w:pPr>
              <w:spacing w:after="0" w:line="240" w:lineRule="auto"/>
              <w:jc w:val="center"/>
              <w:textAlignment w:val="baseline"/>
              <w:rPr>
                <w:rFonts w:ascii="Segoe UI" w:eastAsia="Times New Roman" w:hAnsi="Segoe UI" w:cs="Segoe UI"/>
                <w:kern w:val="0"/>
                <w:sz w:val="18"/>
                <w:szCs w:val="18"/>
                <w:lang w:val="en-US" w:eastAsia="en-GB"/>
                <w14:ligatures w14:val="none"/>
              </w:rPr>
            </w:pPr>
            <w:r w:rsidRPr="00130480">
              <w:rPr>
                <w:rFonts w:ascii="Calibri" w:eastAsia="Times New Roman" w:hAnsi="Calibri" w:cs="Calibri"/>
                <w:color w:val="000000"/>
                <w:kern w:val="0"/>
                <w:sz w:val="20"/>
                <w:szCs w:val="20"/>
                <w:lang w:eastAsia="en-GB"/>
                <w14:ligatures w14:val="none"/>
              </w:rPr>
              <w:t>  </w:t>
            </w:r>
          </w:p>
        </w:tc>
        <w:tc>
          <w:tcPr>
            <w:tcW w:w="675" w:type="dxa"/>
            <w:tcBorders>
              <w:top w:val="nil"/>
              <w:left w:val="nil"/>
              <w:bottom w:val="single" w:sz="6" w:space="0" w:color="auto"/>
              <w:right w:val="single" w:sz="6" w:space="0" w:color="auto"/>
            </w:tcBorders>
            <w:vAlign w:val="bottom"/>
            <w:hideMark/>
          </w:tcPr>
          <w:p w14:paraId="76D40514" w14:textId="77777777" w:rsidR="00130480" w:rsidRPr="00130480" w:rsidRDefault="00130480" w:rsidP="00130480">
            <w:pPr>
              <w:spacing w:after="0" w:line="240" w:lineRule="auto"/>
              <w:jc w:val="center"/>
              <w:textAlignment w:val="baseline"/>
              <w:rPr>
                <w:rFonts w:ascii="Segoe UI" w:eastAsia="Times New Roman" w:hAnsi="Segoe UI" w:cs="Segoe UI"/>
                <w:kern w:val="0"/>
                <w:sz w:val="18"/>
                <w:szCs w:val="18"/>
                <w:lang w:val="en-US" w:eastAsia="en-GB"/>
                <w14:ligatures w14:val="none"/>
              </w:rPr>
            </w:pPr>
            <w:r w:rsidRPr="00130480">
              <w:rPr>
                <w:rFonts w:ascii="Calibri" w:eastAsia="Times New Roman" w:hAnsi="Calibri" w:cs="Calibri"/>
                <w:color w:val="000000"/>
                <w:kern w:val="0"/>
                <w:sz w:val="20"/>
                <w:szCs w:val="20"/>
                <w:lang w:eastAsia="en-GB"/>
                <w14:ligatures w14:val="none"/>
              </w:rPr>
              <w:t>  </w:t>
            </w:r>
          </w:p>
        </w:tc>
        <w:tc>
          <w:tcPr>
            <w:tcW w:w="750" w:type="dxa"/>
            <w:tcBorders>
              <w:top w:val="nil"/>
              <w:left w:val="nil"/>
              <w:bottom w:val="single" w:sz="6" w:space="0" w:color="auto"/>
              <w:right w:val="single" w:sz="6" w:space="0" w:color="auto"/>
            </w:tcBorders>
            <w:vAlign w:val="bottom"/>
            <w:hideMark/>
          </w:tcPr>
          <w:p w14:paraId="3ED3C23B" w14:textId="77777777" w:rsidR="00130480" w:rsidRPr="00130480" w:rsidRDefault="00130480" w:rsidP="00130480">
            <w:pPr>
              <w:spacing w:after="0" w:line="240" w:lineRule="auto"/>
              <w:jc w:val="center"/>
              <w:textAlignment w:val="baseline"/>
              <w:rPr>
                <w:rFonts w:ascii="Segoe UI" w:eastAsia="Times New Roman" w:hAnsi="Segoe UI" w:cs="Segoe UI"/>
                <w:kern w:val="0"/>
                <w:sz w:val="18"/>
                <w:szCs w:val="18"/>
                <w:lang w:val="en-US" w:eastAsia="en-GB"/>
                <w14:ligatures w14:val="none"/>
              </w:rPr>
            </w:pPr>
            <w:r w:rsidRPr="00130480">
              <w:rPr>
                <w:rFonts w:ascii="Calibri" w:eastAsia="Times New Roman" w:hAnsi="Calibri" w:cs="Calibri"/>
                <w:color w:val="000000"/>
                <w:kern w:val="0"/>
                <w:sz w:val="20"/>
                <w:szCs w:val="20"/>
                <w:lang w:eastAsia="en-GB"/>
                <w14:ligatures w14:val="none"/>
              </w:rPr>
              <w:t>  </w:t>
            </w:r>
          </w:p>
        </w:tc>
        <w:tc>
          <w:tcPr>
            <w:tcW w:w="750" w:type="dxa"/>
            <w:tcBorders>
              <w:top w:val="nil"/>
              <w:left w:val="nil"/>
              <w:bottom w:val="single" w:sz="6" w:space="0" w:color="auto"/>
              <w:right w:val="single" w:sz="6" w:space="0" w:color="auto"/>
            </w:tcBorders>
            <w:vAlign w:val="bottom"/>
            <w:hideMark/>
          </w:tcPr>
          <w:p w14:paraId="5CCF35E9" w14:textId="77777777" w:rsidR="00130480" w:rsidRPr="00130480" w:rsidRDefault="00130480" w:rsidP="00130480">
            <w:pPr>
              <w:spacing w:after="0" w:line="240" w:lineRule="auto"/>
              <w:jc w:val="center"/>
              <w:textAlignment w:val="baseline"/>
              <w:rPr>
                <w:rFonts w:ascii="Segoe UI" w:eastAsia="Times New Roman" w:hAnsi="Segoe UI" w:cs="Segoe UI"/>
                <w:kern w:val="0"/>
                <w:sz w:val="18"/>
                <w:szCs w:val="18"/>
                <w:lang w:val="en-US" w:eastAsia="en-GB"/>
                <w14:ligatures w14:val="none"/>
              </w:rPr>
            </w:pPr>
            <w:r w:rsidRPr="00130480">
              <w:rPr>
                <w:rFonts w:ascii="Calibri" w:eastAsia="Times New Roman" w:hAnsi="Calibri" w:cs="Calibri"/>
                <w:color w:val="000000"/>
                <w:kern w:val="0"/>
                <w:sz w:val="20"/>
                <w:szCs w:val="20"/>
                <w:lang w:eastAsia="en-GB"/>
                <w14:ligatures w14:val="none"/>
              </w:rPr>
              <w:t xml:space="preserve">7 </w:t>
            </w:r>
          </w:p>
        </w:tc>
      </w:tr>
      <w:tr w:rsidR="00130480" w:rsidRPr="00130480" w14:paraId="132C12A8" w14:textId="77777777">
        <w:trPr>
          <w:trHeight w:val="300"/>
        </w:trPr>
        <w:tc>
          <w:tcPr>
            <w:tcW w:w="1125" w:type="dxa"/>
            <w:tcBorders>
              <w:top w:val="nil"/>
              <w:left w:val="single" w:sz="6" w:space="0" w:color="auto"/>
              <w:bottom w:val="single" w:sz="6" w:space="0" w:color="auto"/>
              <w:right w:val="single" w:sz="6" w:space="0" w:color="auto"/>
            </w:tcBorders>
            <w:vAlign w:val="bottom"/>
            <w:hideMark/>
          </w:tcPr>
          <w:p w14:paraId="79B8F14E" w14:textId="77777777" w:rsidR="00130480" w:rsidRPr="00130480" w:rsidRDefault="00130480" w:rsidP="00130480">
            <w:pPr>
              <w:spacing w:after="0" w:line="240" w:lineRule="auto"/>
              <w:textAlignment w:val="baseline"/>
              <w:rPr>
                <w:rFonts w:ascii="Segoe UI" w:eastAsia="Times New Roman" w:hAnsi="Segoe UI" w:cs="Segoe UI"/>
                <w:kern w:val="0"/>
                <w:sz w:val="18"/>
                <w:szCs w:val="18"/>
                <w:lang w:val="en-US" w:eastAsia="en-GB"/>
                <w14:ligatures w14:val="none"/>
              </w:rPr>
            </w:pPr>
            <w:proofErr w:type="spellStart"/>
            <w:r w:rsidRPr="00130480">
              <w:rPr>
                <w:rFonts w:ascii="Calibri" w:eastAsia="Times New Roman" w:hAnsi="Calibri" w:cs="Calibri"/>
                <w:color w:val="000000"/>
                <w:kern w:val="0"/>
                <w:sz w:val="20"/>
                <w:szCs w:val="20"/>
                <w:lang w:eastAsia="en-GB"/>
                <w14:ligatures w14:val="none"/>
              </w:rPr>
              <w:t>Allemagne</w:t>
            </w:r>
            <w:proofErr w:type="spellEnd"/>
            <w:r w:rsidRPr="00130480">
              <w:rPr>
                <w:rFonts w:ascii="Calibri" w:eastAsia="Times New Roman" w:hAnsi="Calibri" w:cs="Calibri"/>
                <w:color w:val="000000"/>
                <w:kern w:val="0"/>
                <w:sz w:val="20"/>
                <w:szCs w:val="20"/>
                <w:lang w:eastAsia="en-GB"/>
                <w14:ligatures w14:val="none"/>
              </w:rPr>
              <w:t xml:space="preserve"> </w:t>
            </w:r>
          </w:p>
        </w:tc>
        <w:tc>
          <w:tcPr>
            <w:tcW w:w="705" w:type="dxa"/>
            <w:tcBorders>
              <w:top w:val="nil"/>
              <w:left w:val="nil"/>
              <w:bottom w:val="single" w:sz="6" w:space="0" w:color="auto"/>
              <w:right w:val="single" w:sz="6" w:space="0" w:color="auto"/>
            </w:tcBorders>
            <w:vAlign w:val="center"/>
            <w:hideMark/>
          </w:tcPr>
          <w:p w14:paraId="470E40C3" w14:textId="77777777" w:rsidR="00130480" w:rsidRPr="00130480" w:rsidRDefault="00130480" w:rsidP="00130480">
            <w:pPr>
              <w:spacing w:after="0" w:line="240" w:lineRule="auto"/>
              <w:jc w:val="center"/>
              <w:textAlignment w:val="baseline"/>
              <w:rPr>
                <w:rFonts w:ascii="Segoe UI" w:eastAsia="Times New Roman" w:hAnsi="Segoe UI" w:cs="Segoe UI"/>
                <w:kern w:val="0"/>
                <w:sz w:val="18"/>
                <w:szCs w:val="18"/>
                <w:lang w:val="en-US" w:eastAsia="en-GB"/>
                <w14:ligatures w14:val="none"/>
              </w:rPr>
            </w:pPr>
            <w:r w:rsidRPr="00130480">
              <w:rPr>
                <w:rFonts w:ascii="Calibri" w:eastAsia="Times New Roman" w:hAnsi="Calibri" w:cs="Calibri"/>
                <w:color w:val="000000"/>
                <w:kern w:val="0"/>
                <w:sz w:val="20"/>
                <w:szCs w:val="20"/>
                <w:lang w:eastAsia="en-GB"/>
                <w14:ligatures w14:val="none"/>
              </w:rPr>
              <w:t xml:space="preserve">102 </w:t>
            </w:r>
          </w:p>
        </w:tc>
        <w:tc>
          <w:tcPr>
            <w:tcW w:w="540" w:type="dxa"/>
            <w:tcBorders>
              <w:top w:val="nil"/>
              <w:left w:val="nil"/>
              <w:bottom w:val="single" w:sz="6" w:space="0" w:color="auto"/>
              <w:right w:val="single" w:sz="6" w:space="0" w:color="auto"/>
            </w:tcBorders>
            <w:vAlign w:val="bottom"/>
            <w:hideMark/>
          </w:tcPr>
          <w:p w14:paraId="08D74366" w14:textId="77777777" w:rsidR="00130480" w:rsidRPr="00130480" w:rsidRDefault="00130480" w:rsidP="00130480">
            <w:pPr>
              <w:spacing w:after="0" w:line="240" w:lineRule="auto"/>
              <w:jc w:val="center"/>
              <w:textAlignment w:val="baseline"/>
              <w:rPr>
                <w:rFonts w:ascii="Segoe UI" w:eastAsia="Times New Roman" w:hAnsi="Segoe UI" w:cs="Segoe UI"/>
                <w:kern w:val="0"/>
                <w:sz w:val="18"/>
                <w:szCs w:val="18"/>
                <w:lang w:val="en-US" w:eastAsia="en-GB"/>
                <w14:ligatures w14:val="none"/>
              </w:rPr>
            </w:pPr>
            <w:r w:rsidRPr="00130480">
              <w:rPr>
                <w:rFonts w:ascii="Calibri" w:eastAsia="Times New Roman" w:hAnsi="Calibri" w:cs="Calibri"/>
                <w:b/>
                <w:bCs/>
                <w:color w:val="00B050"/>
                <w:kern w:val="0"/>
                <w:sz w:val="20"/>
                <w:szCs w:val="20"/>
                <w:lang w:eastAsia="en-GB"/>
                <w14:ligatures w14:val="none"/>
              </w:rPr>
              <w:t xml:space="preserve">44,2 </w:t>
            </w:r>
          </w:p>
        </w:tc>
        <w:tc>
          <w:tcPr>
            <w:tcW w:w="735" w:type="dxa"/>
            <w:tcBorders>
              <w:top w:val="nil"/>
              <w:left w:val="nil"/>
              <w:bottom w:val="single" w:sz="6" w:space="0" w:color="auto"/>
              <w:right w:val="single" w:sz="6" w:space="0" w:color="auto"/>
            </w:tcBorders>
            <w:vAlign w:val="bottom"/>
            <w:hideMark/>
          </w:tcPr>
          <w:p w14:paraId="45414944" w14:textId="77777777" w:rsidR="00130480" w:rsidRPr="00130480" w:rsidRDefault="00130480" w:rsidP="00130480">
            <w:pPr>
              <w:spacing w:after="0" w:line="240" w:lineRule="auto"/>
              <w:jc w:val="center"/>
              <w:textAlignment w:val="baseline"/>
              <w:rPr>
                <w:rFonts w:ascii="Segoe UI" w:eastAsia="Times New Roman" w:hAnsi="Segoe UI" w:cs="Segoe UI"/>
                <w:kern w:val="0"/>
                <w:sz w:val="18"/>
                <w:szCs w:val="18"/>
                <w:lang w:val="en-US" w:eastAsia="en-GB"/>
                <w14:ligatures w14:val="none"/>
              </w:rPr>
            </w:pPr>
            <w:r w:rsidRPr="00130480">
              <w:rPr>
                <w:rFonts w:ascii="Calibri" w:eastAsia="Times New Roman" w:hAnsi="Calibri" w:cs="Calibri"/>
                <w:b/>
                <w:bCs/>
                <w:color w:val="FFC000"/>
                <w:kern w:val="0"/>
                <w:sz w:val="20"/>
                <w:szCs w:val="20"/>
                <w:lang w:eastAsia="en-GB"/>
                <w14:ligatures w14:val="none"/>
              </w:rPr>
              <w:t xml:space="preserve">3,8 </w:t>
            </w:r>
          </w:p>
        </w:tc>
        <w:tc>
          <w:tcPr>
            <w:tcW w:w="960" w:type="dxa"/>
            <w:tcBorders>
              <w:top w:val="nil"/>
              <w:left w:val="nil"/>
              <w:bottom w:val="single" w:sz="6" w:space="0" w:color="auto"/>
              <w:right w:val="single" w:sz="6" w:space="0" w:color="auto"/>
            </w:tcBorders>
            <w:vAlign w:val="bottom"/>
            <w:hideMark/>
          </w:tcPr>
          <w:p w14:paraId="74A48BCB" w14:textId="77777777" w:rsidR="00130480" w:rsidRPr="00130480" w:rsidRDefault="00130480" w:rsidP="00130480">
            <w:pPr>
              <w:spacing w:after="0" w:line="240" w:lineRule="auto"/>
              <w:jc w:val="center"/>
              <w:textAlignment w:val="baseline"/>
              <w:rPr>
                <w:rFonts w:ascii="Segoe UI" w:eastAsia="Times New Roman" w:hAnsi="Segoe UI" w:cs="Segoe UI"/>
                <w:kern w:val="0"/>
                <w:sz w:val="18"/>
                <w:szCs w:val="18"/>
                <w:lang w:val="en-US" w:eastAsia="en-GB"/>
                <w14:ligatures w14:val="none"/>
              </w:rPr>
            </w:pPr>
            <w:r w:rsidRPr="00130480">
              <w:rPr>
                <w:rFonts w:ascii="Calibri" w:eastAsia="Times New Roman" w:hAnsi="Calibri" w:cs="Calibri"/>
                <w:b/>
                <w:bCs/>
                <w:color w:val="C00000"/>
                <w:kern w:val="0"/>
                <w:sz w:val="20"/>
                <w:szCs w:val="20"/>
                <w:lang w:eastAsia="en-GB"/>
                <w14:ligatures w14:val="none"/>
              </w:rPr>
              <w:t xml:space="preserve">51,9 </w:t>
            </w:r>
          </w:p>
        </w:tc>
        <w:tc>
          <w:tcPr>
            <w:tcW w:w="525" w:type="dxa"/>
            <w:tcBorders>
              <w:top w:val="nil"/>
              <w:left w:val="nil"/>
              <w:bottom w:val="single" w:sz="6" w:space="0" w:color="auto"/>
              <w:right w:val="single" w:sz="6" w:space="0" w:color="auto"/>
            </w:tcBorders>
            <w:vAlign w:val="bottom"/>
            <w:hideMark/>
          </w:tcPr>
          <w:p w14:paraId="6793DFA2" w14:textId="77777777" w:rsidR="00130480" w:rsidRPr="00130480" w:rsidRDefault="00130480" w:rsidP="00130480">
            <w:pPr>
              <w:spacing w:after="0" w:line="240" w:lineRule="auto"/>
              <w:jc w:val="center"/>
              <w:textAlignment w:val="baseline"/>
              <w:rPr>
                <w:rFonts w:ascii="Segoe UI" w:eastAsia="Times New Roman" w:hAnsi="Segoe UI" w:cs="Segoe UI"/>
                <w:kern w:val="0"/>
                <w:sz w:val="18"/>
                <w:szCs w:val="18"/>
                <w:lang w:val="en-US" w:eastAsia="en-GB"/>
                <w14:ligatures w14:val="none"/>
              </w:rPr>
            </w:pPr>
            <w:r w:rsidRPr="00130480">
              <w:rPr>
                <w:rFonts w:ascii="Calibri" w:eastAsia="Times New Roman" w:hAnsi="Calibri" w:cs="Calibri"/>
                <w:b/>
                <w:bCs/>
                <w:color w:val="0070C0"/>
                <w:kern w:val="0"/>
                <w:sz w:val="20"/>
                <w:szCs w:val="20"/>
                <w:lang w:eastAsia="en-GB"/>
                <w14:ligatures w14:val="none"/>
              </w:rPr>
              <w:t xml:space="preserve">50 </w:t>
            </w:r>
          </w:p>
        </w:tc>
        <w:tc>
          <w:tcPr>
            <w:tcW w:w="675" w:type="dxa"/>
            <w:tcBorders>
              <w:top w:val="nil"/>
              <w:left w:val="nil"/>
              <w:bottom w:val="single" w:sz="6" w:space="0" w:color="auto"/>
              <w:right w:val="single" w:sz="6" w:space="0" w:color="auto"/>
            </w:tcBorders>
            <w:vAlign w:val="bottom"/>
            <w:hideMark/>
          </w:tcPr>
          <w:p w14:paraId="2EF7317B" w14:textId="77777777" w:rsidR="00130480" w:rsidRPr="00130480" w:rsidRDefault="00130480" w:rsidP="00130480">
            <w:pPr>
              <w:spacing w:after="0" w:line="240" w:lineRule="auto"/>
              <w:jc w:val="center"/>
              <w:textAlignment w:val="baseline"/>
              <w:rPr>
                <w:rFonts w:ascii="Segoe UI" w:eastAsia="Times New Roman" w:hAnsi="Segoe UI" w:cs="Segoe UI"/>
                <w:kern w:val="0"/>
                <w:sz w:val="18"/>
                <w:szCs w:val="18"/>
                <w:lang w:val="en-US" w:eastAsia="en-GB"/>
                <w14:ligatures w14:val="none"/>
              </w:rPr>
            </w:pPr>
            <w:r w:rsidRPr="00130480">
              <w:rPr>
                <w:rFonts w:ascii="Calibri" w:eastAsia="Times New Roman" w:hAnsi="Calibri" w:cs="Calibri"/>
                <w:color w:val="000000"/>
                <w:kern w:val="0"/>
                <w:sz w:val="20"/>
                <w:szCs w:val="20"/>
                <w:lang w:eastAsia="en-GB"/>
                <w14:ligatures w14:val="none"/>
              </w:rPr>
              <w:t>  </w:t>
            </w:r>
          </w:p>
        </w:tc>
        <w:tc>
          <w:tcPr>
            <w:tcW w:w="675" w:type="dxa"/>
            <w:tcBorders>
              <w:top w:val="nil"/>
              <w:left w:val="nil"/>
              <w:bottom w:val="single" w:sz="6" w:space="0" w:color="auto"/>
              <w:right w:val="single" w:sz="6" w:space="0" w:color="auto"/>
            </w:tcBorders>
            <w:vAlign w:val="bottom"/>
            <w:hideMark/>
          </w:tcPr>
          <w:p w14:paraId="5C31F72D" w14:textId="77777777" w:rsidR="00130480" w:rsidRPr="00130480" w:rsidRDefault="00130480" w:rsidP="00130480">
            <w:pPr>
              <w:spacing w:after="0" w:line="240" w:lineRule="auto"/>
              <w:jc w:val="center"/>
              <w:textAlignment w:val="baseline"/>
              <w:rPr>
                <w:rFonts w:ascii="Segoe UI" w:eastAsia="Times New Roman" w:hAnsi="Segoe UI" w:cs="Segoe UI"/>
                <w:kern w:val="0"/>
                <w:sz w:val="18"/>
                <w:szCs w:val="18"/>
                <w:lang w:val="en-US" w:eastAsia="en-GB"/>
                <w14:ligatures w14:val="none"/>
              </w:rPr>
            </w:pPr>
            <w:r w:rsidRPr="00130480">
              <w:rPr>
                <w:rFonts w:ascii="Calibri" w:eastAsia="Times New Roman" w:hAnsi="Calibri" w:cs="Calibri"/>
                <w:color w:val="000000"/>
                <w:kern w:val="0"/>
                <w:sz w:val="20"/>
                <w:szCs w:val="20"/>
                <w:lang w:eastAsia="en-GB"/>
                <w14:ligatures w14:val="none"/>
              </w:rPr>
              <w:t xml:space="preserve">2 </w:t>
            </w:r>
          </w:p>
        </w:tc>
        <w:tc>
          <w:tcPr>
            <w:tcW w:w="675" w:type="dxa"/>
            <w:tcBorders>
              <w:top w:val="nil"/>
              <w:left w:val="nil"/>
              <w:bottom w:val="single" w:sz="6" w:space="0" w:color="auto"/>
              <w:right w:val="single" w:sz="6" w:space="0" w:color="auto"/>
            </w:tcBorders>
            <w:vAlign w:val="bottom"/>
            <w:hideMark/>
          </w:tcPr>
          <w:p w14:paraId="03E45BBC" w14:textId="77777777" w:rsidR="00130480" w:rsidRPr="00130480" w:rsidRDefault="00130480" w:rsidP="00130480">
            <w:pPr>
              <w:spacing w:after="0" w:line="240" w:lineRule="auto"/>
              <w:jc w:val="center"/>
              <w:textAlignment w:val="baseline"/>
              <w:rPr>
                <w:rFonts w:ascii="Segoe UI" w:eastAsia="Times New Roman" w:hAnsi="Segoe UI" w:cs="Segoe UI"/>
                <w:kern w:val="0"/>
                <w:sz w:val="18"/>
                <w:szCs w:val="18"/>
                <w:lang w:val="en-US" w:eastAsia="en-GB"/>
                <w14:ligatures w14:val="none"/>
              </w:rPr>
            </w:pPr>
            <w:r w:rsidRPr="00130480">
              <w:rPr>
                <w:rFonts w:ascii="Calibri" w:eastAsia="Times New Roman" w:hAnsi="Calibri" w:cs="Calibri"/>
                <w:color w:val="000000"/>
                <w:kern w:val="0"/>
                <w:sz w:val="20"/>
                <w:szCs w:val="20"/>
                <w:lang w:eastAsia="en-GB"/>
                <w14:ligatures w14:val="none"/>
              </w:rPr>
              <w:t xml:space="preserve">6 </w:t>
            </w:r>
          </w:p>
        </w:tc>
        <w:tc>
          <w:tcPr>
            <w:tcW w:w="750" w:type="dxa"/>
            <w:tcBorders>
              <w:top w:val="nil"/>
              <w:left w:val="nil"/>
              <w:bottom w:val="single" w:sz="6" w:space="0" w:color="auto"/>
              <w:right w:val="single" w:sz="6" w:space="0" w:color="auto"/>
            </w:tcBorders>
            <w:vAlign w:val="bottom"/>
            <w:hideMark/>
          </w:tcPr>
          <w:p w14:paraId="6A9FDB5D" w14:textId="77777777" w:rsidR="00130480" w:rsidRPr="00130480" w:rsidRDefault="00130480" w:rsidP="00130480">
            <w:pPr>
              <w:spacing w:after="0" w:line="240" w:lineRule="auto"/>
              <w:jc w:val="center"/>
              <w:textAlignment w:val="baseline"/>
              <w:rPr>
                <w:rFonts w:ascii="Segoe UI" w:eastAsia="Times New Roman" w:hAnsi="Segoe UI" w:cs="Segoe UI"/>
                <w:kern w:val="0"/>
                <w:sz w:val="18"/>
                <w:szCs w:val="18"/>
                <w:lang w:val="en-US" w:eastAsia="en-GB"/>
                <w14:ligatures w14:val="none"/>
              </w:rPr>
            </w:pPr>
            <w:r w:rsidRPr="00130480">
              <w:rPr>
                <w:rFonts w:ascii="Calibri" w:eastAsia="Times New Roman" w:hAnsi="Calibri" w:cs="Calibri"/>
                <w:color w:val="000000"/>
                <w:kern w:val="0"/>
                <w:sz w:val="20"/>
                <w:szCs w:val="20"/>
                <w:lang w:eastAsia="en-GB"/>
                <w14:ligatures w14:val="none"/>
              </w:rPr>
              <w:t xml:space="preserve">15 </w:t>
            </w:r>
          </w:p>
        </w:tc>
        <w:tc>
          <w:tcPr>
            <w:tcW w:w="750" w:type="dxa"/>
            <w:tcBorders>
              <w:top w:val="nil"/>
              <w:left w:val="nil"/>
              <w:bottom w:val="single" w:sz="6" w:space="0" w:color="auto"/>
              <w:right w:val="single" w:sz="6" w:space="0" w:color="auto"/>
            </w:tcBorders>
            <w:vAlign w:val="bottom"/>
            <w:hideMark/>
          </w:tcPr>
          <w:p w14:paraId="11AF751A" w14:textId="77777777" w:rsidR="00130480" w:rsidRPr="00130480" w:rsidRDefault="00130480" w:rsidP="00130480">
            <w:pPr>
              <w:spacing w:after="0" w:line="240" w:lineRule="auto"/>
              <w:jc w:val="center"/>
              <w:textAlignment w:val="baseline"/>
              <w:rPr>
                <w:rFonts w:ascii="Segoe UI" w:eastAsia="Times New Roman" w:hAnsi="Segoe UI" w:cs="Segoe UI"/>
                <w:kern w:val="0"/>
                <w:sz w:val="18"/>
                <w:szCs w:val="18"/>
                <w:lang w:val="en-US" w:eastAsia="en-GB"/>
                <w14:ligatures w14:val="none"/>
              </w:rPr>
            </w:pPr>
            <w:r w:rsidRPr="00130480">
              <w:rPr>
                <w:rFonts w:ascii="Calibri" w:eastAsia="Times New Roman" w:hAnsi="Calibri" w:cs="Calibri"/>
                <w:color w:val="000000"/>
                <w:kern w:val="0"/>
                <w:sz w:val="20"/>
                <w:szCs w:val="20"/>
                <w:lang w:eastAsia="en-GB"/>
                <w14:ligatures w14:val="none"/>
              </w:rPr>
              <w:t xml:space="preserve">27 </w:t>
            </w:r>
          </w:p>
        </w:tc>
      </w:tr>
      <w:tr w:rsidR="00130480" w:rsidRPr="00130480" w14:paraId="34408F6D" w14:textId="77777777">
        <w:trPr>
          <w:trHeight w:val="300"/>
        </w:trPr>
        <w:tc>
          <w:tcPr>
            <w:tcW w:w="1125" w:type="dxa"/>
            <w:tcBorders>
              <w:top w:val="nil"/>
              <w:left w:val="single" w:sz="6" w:space="0" w:color="auto"/>
              <w:bottom w:val="single" w:sz="6" w:space="0" w:color="auto"/>
              <w:right w:val="single" w:sz="6" w:space="0" w:color="auto"/>
            </w:tcBorders>
            <w:vAlign w:val="bottom"/>
            <w:hideMark/>
          </w:tcPr>
          <w:p w14:paraId="1CD470F4" w14:textId="77777777" w:rsidR="00130480" w:rsidRPr="00130480" w:rsidRDefault="00130480" w:rsidP="00130480">
            <w:pPr>
              <w:spacing w:after="0" w:line="240" w:lineRule="auto"/>
              <w:textAlignment w:val="baseline"/>
              <w:rPr>
                <w:rFonts w:ascii="Segoe UI" w:eastAsia="Times New Roman" w:hAnsi="Segoe UI" w:cs="Segoe UI"/>
                <w:kern w:val="0"/>
                <w:sz w:val="18"/>
                <w:szCs w:val="18"/>
                <w:lang w:val="en-US" w:eastAsia="en-GB"/>
                <w14:ligatures w14:val="none"/>
              </w:rPr>
            </w:pPr>
            <w:r w:rsidRPr="00130480">
              <w:rPr>
                <w:rFonts w:ascii="Calibri" w:eastAsia="Times New Roman" w:hAnsi="Calibri" w:cs="Calibri"/>
                <w:color w:val="000000"/>
                <w:kern w:val="0"/>
                <w:sz w:val="20"/>
                <w:szCs w:val="20"/>
                <w:lang w:eastAsia="en-GB"/>
                <w14:ligatures w14:val="none"/>
              </w:rPr>
              <w:t xml:space="preserve">Italie </w:t>
            </w:r>
          </w:p>
        </w:tc>
        <w:tc>
          <w:tcPr>
            <w:tcW w:w="705" w:type="dxa"/>
            <w:tcBorders>
              <w:top w:val="nil"/>
              <w:left w:val="nil"/>
              <w:bottom w:val="single" w:sz="6" w:space="0" w:color="auto"/>
              <w:right w:val="single" w:sz="6" w:space="0" w:color="auto"/>
            </w:tcBorders>
            <w:vAlign w:val="center"/>
            <w:hideMark/>
          </w:tcPr>
          <w:p w14:paraId="1CFE03C7" w14:textId="77777777" w:rsidR="00130480" w:rsidRPr="00130480" w:rsidRDefault="00130480" w:rsidP="00130480">
            <w:pPr>
              <w:spacing w:after="0" w:line="240" w:lineRule="auto"/>
              <w:jc w:val="center"/>
              <w:textAlignment w:val="baseline"/>
              <w:rPr>
                <w:rFonts w:ascii="Segoe UI" w:eastAsia="Times New Roman" w:hAnsi="Segoe UI" w:cs="Segoe UI"/>
                <w:kern w:val="0"/>
                <w:sz w:val="18"/>
                <w:szCs w:val="18"/>
                <w:lang w:val="en-US" w:eastAsia="en-GB"/>
                <w14:ligatures w14:val="none"/>
              </w:rPr>
            </w:pPr>
            <w:r w:rsidRPr="00130480">
              <w:rPr>
                <w:rFonts w:ascii="Calibri" w:eastAsia="Times New Roman" w:hAnsi="Calibri" w:cs="Calibri"/>
                <w:color w:val="000000"/>
                <w:kern w:val="0"/>
                <w:sz w:val="20"/>
                <w:szCs w:val="20"/>
                <w:lang w:eastAsia="en-GB"/>
                <w14:ligatures w14:val="none"/>
              </w:rPr>
              <w:t xml:space="preserve">65 </w:t>
            </w:r>
          </w:p>
        </w:tc>
        <w:tc>
          <w:tcPr>
            <w:tcW w:w="540" w:type="dxa"/>
            <w:tcBorders>
              <w:top w:val="nil"/>
              <w:left w:val="nil"/>
              <w:bottom w:val="single" w:sz="6" w:space="0" w:color="auto"/>
              <w:right w:val="single" w:sz="6" w:space="0" w:color="auto"/>
            </w:tcBorders>
            <w:vAlign w:val="bottom"/>
            <w:hideMark/>
          </w:tcPr>
          <w:p w14:paraId="57E3B98A" w14:textId="77777777" w:rsidR="00130480" w:rsidRPr="00130480" w:rsidRDefault="00130480" w:rsidP="00130480">
            <w:pPr>
              <w:spacing w:after="0" w:line="240" w:lineRule="auto"/>
              <w:jc w:val="center"/>
              <w:textAlignment w:val="baseline"/>
              <w:rPr>
                <w:rFonts w:ascii="Segoe UI" w:eastAsia="Times New Roman" w:hAnsi="Segoe UI" w:cs="Segoe UI"/>
                <w:kern w:val="0"/>
                <w:sz w:val="18"/>
                <w:szCs w:val="18"/>
                <w:lang w:val="en-US" w:eastAsia="en-GB"/>
                <w14:ligatures w14:val="none"/>
              </w:rPr>
            </w:pPr>
            <w:r w:rsidRPr="00130480">
              <w:rPr>
                <w:rFonts w:ascii="Calibri" w:eastAsia="Times New Roman" w:hAnsi="Calibri" w:cs="Calibri"/>
                <w:b/>
                <w:bCs/>
                <w:color w:val="00B050"/>
                <w:kern w:val="0"/>
                <w:sz w:val="20"/>
                <w:szCs w:val="20"/>
                <w:lang w:eastAsia="en-GB"/>
                <w14:ligatures w14:val="none"/>
              </w:rPr>
              <w:t xml:space="preserve">27,5 </w:t>
            </w:r>
          </w:p>
        </w:tc>
        <w:tc>
          <w:tcPr>
            <w:tcW w:w="735" w:type="dxa"/>
            <w:tcBorders>
              <w:top w:val="nil"/>
              <w:left w:val="nil"/>
              <w:bottom w:val="single" w:sz="6" w:space="0" w:color="auto"/>
              <w:right w:val="single" w:sz="6" w:space="0" w:color="auto"/>
            </w:tcBorders>
            <w:vAlign w:val="bottom"/>
            <w:hideMark/>
          </w:tcPr>
          <w:p w14:paraId="5651D193" w14:textId="77777777" w:rsidR="00130480" w:rsidRPr="00130480" w:rsidRDefault="00130480" w:rsidP="00130480">
            <w:pPr>
              <w:spacing w:after="0" w:line="240" w:lineRule="auto"/>
              <w:jc w:val="center"/>
              <w:textAlignment w:val="baseline"/>
              <w:rPr>
                <w:rFonts w:ascii="Segoe UI" w:eastAsia="Times New Roman" w:hAnsi="Segoe UI" w:cs="Segoe UI"/>
                <w:kern w:val="0"/>
                <w:sz w:val="18"/>
                <w:szCs w:val="18"/>
                <w:lang w:val="en-US" w:eastAsia="en-GB"/>
                <w14:ligatures w14:val="none"/>
              </w:rPr>
            </w:pPr>
            <w:r w:rsidRPr="00130480">
              <w:rPr>
                <w:rFonts w:ascii="Calibri" w:eastAsia="Times New Roman" w:hAnsi="Calibri" w:cs="Calibri"/>
                <w:b/>
                <w:bCs/>
                <w:color w:val="FFC000"/>
                <w:kern w:val="0"/>
                <w:sz w:val="20"/>
                <w:szCs w:val="20"/>
                <w:lang w:eastAsia="en-GB"/>
                <w14:ligatures w14:val="none"/>
              </w:rPr>
              <w:t xml:space="preserve">3,9 </w:t>
            </w:r>
          </w:p>
        </w:tc>
        <w:tc>
          <w:tcPr>
            <w:tcW w:w="960" w:type="dxa"/>
            <w:tcBorders>
              <w:top w:val="nil"/>
              <w:left w:val="nil"/>
              <w:bottom w:val="single" w:sz="6" w:space="0" w:color="auto"/>
              <w:right w:val="single" w:sz="6" w:space="0" w:color="auto"/>
            </w:tcBorders>
            <w:vAlign w:val="bottom"/>
            <w:hideMark/>
          </w:tcPr>
          <w:p w14:paraId="1BE1EA91" w14:textId="77777777" w:rsidR="00130480" w:rsidRPr="00130480" w:rsidRDefault="00130480" w:rsidP="00130480">
            <w:pPr>
              <w:spacing w:after="0" w:line="240" w:lineRule="auto"/>
              <w:jc w:val="center"/>
              <w:textAlignment w:val="baseline"/>
              <w:rPr>
                <w:rFonts w:ascii="Segoe UI" w:eastAsia="Times New Roman" w:hAnsi="Segoe UI" w:cs="Segoe UI"/>
                <w:kern w:val="0"/>
                <w:sz w:val="18"/>
                <w:szCs w:val="18"/>
                <w:lang w:val="en-US" w:eastAsia="en-GB"/>
                <w14:ligatures w14:val="none"/>
              </w:rPr>
            </w:pPr>
            <w:r w:rsidRPr="00130480">
              <w:rPr>
                <w:rFonts w:ascii="Calibri" w:eastAsia="Times New Roman" w:hAnsi="Calibri" w:cs="Calibri"/>
                <w:b/>
                <w:bCs/>
                <w:color w:val="C00000"/>
                <w:kern w:val="0"/>
                <w:sz w:val="20"/>
                <w:szCs w:val="20"/>
                <w:lang w:eastAsia="en-GB"/>
                <w14:ligatures w14:val="none"/>
              </w:rPr>
              <w:t xml:space="preserve">68,6 </w:t>
            </w:r>
          </w:p>
        </w:tc>
        <w:tc>
          <w:tcPr>
            <w:tcW w:w="525" w:type="dxa"/>
            <w:tcBorders>
              <w:top w:val="nil"/>
              <w:left w:val="nil"/>
              <w:bottom w:val="single" w:sz="6" w:space="0" w:color="auto"/>
              <w:right w:val="single" w:sz="6" w:space="0" w:color="auto"/>
            </w:tcBorders>
            <w:vAlign w:val="bottom"/>
            <w:hideMark/>
          </w:tcPr>
          <w:p w14:paraId="44F0814F" w14:textId="77777777" w:rsidR="00130480" w:rsidRPr="00130480" w:rsidRDefault="00130480" w:rsidP="00130480">
            <w:pPr>
              <w:spacing w:after="0" w:line="240" w:lineRule="auto"/>
              <w:jc w:val="center"/>
              <w:textAlignment w:val="baseline"/>
              <w:rPr>
                <w:rFonts w:ascii="Segoe UI" w:eastAsia="Times New Roman" w:hAnsi="Segoe UI" w:cs="Segoe UI"/>
                <w:kern w:val="0"/>
                <w:sz w:val="18"/>
                <w:szCs w:val="18"/>
                <w:lang w:val="en-US" w:eastAsia="en-GB"/>
                <w14:ligatures w14:val="none"/>
              </w:rPr>
            </w:pPr>
            <w:r w:rsidRPr="00130480">
              <w:rPr>
                <w:rFonts w:ascii="Calibri" w:eastAsia="Times New Roman" w:hAnsi="Calibri" w:cs="Calibri"/>
                <w:b/>
                <w:bCs/>
                <w:color w:val="0070C0"/>
                <w:kern w:val="0"/>
                <w:sz w:val="20"/>
                <w:szCs w:val="20"/>
                <w:lang w:eastAsia="en-GB"/>
                <w14:ligatures w14:val="none"/>
              </w:rPr>
              <w:t xml:space="preserve">14 </w:t>
            </w:r>
          </w:p>
        </w:tc>
        <w:tc>
          <w:tcPr>
            <w:tcW w:w="675" w:type="dxa"/>
            <w:tcBorders>
              <w:top w:val="nil"/>
              <w:left w:val="nil"/>
              <w:bottom w:val="single" w:sz="6" w:space="0" w:color="auto"/>
              <w:right w:val="single" w:sz="6" w:space="0" w:color="auto"/>
            </w:tcBorders>
            <w:vAlign w:val="bottom"/>
            <w:hideMark/>
          </w:tcPr>
          <w:p w14:paraId="599D9C39" w14:textId="77777777" w:rsidR="00130480" w:rsidRPr="00130480" w:rsidRDefault="00130480" w:rsidP="00130480">
            <w:pPr>
              <w:spacing w:after="0" w:line="240" w:lineRule="auto"/>
              <w:jc w:val="center"/>
              <w:textAlignment w:val="baseline"/>
              <w:rPr>
                <w:rFonts w:ascii="Segoe UI" w:eastAsia="Times New Roman" w:hAnsi="Segoe UI" w:cs="Segoe UI"/>
                <w:kern w:val="0"/>
                <w:sz w:val="18"/>
                <w:szCs w:val="18"/>
                <w:lang w:val="en-US" w:eastAsia="en-GB"/>
                <w14:ligatures w14:val="none"/>
              </w:rPr>
            </w:pPr>
            <w:r w:rsidRPr="00130480">
              <w:rPr>
                <w:rFonts w:ascii="Calibri" w:eastAsia="Times New Roman" w:hAnsi="Calibri" w:cs="Calibri"/>
                <w:color w:val="000000"/>
                <w:kern w:val="0"/>
                <w:sz w:val="20"/>
                <w:szCs w:val="20"/>
                <w:lang w:eastAsia="en-GB"/>
                <w14:ligatures w14:val="none"/>
              </w:rPr>
              <w:t>  </w:t>
            </w:r>
          </w:p>
        </w:tc>
        <w:tc>
          <w:tcPr>
            <w:tcW w:w="675" w:type="dxa"/>
            <w:tcBorders>
              <w:top w:val="nil"/>
              <w:left w:val="nil"/>
              <w:bottom w:val="single" w:sz="6" w:space="0" w:color="auto"/>
              <w:right w:val="single" w:sz="6" w:space="0" w:color="auto"/>
            </w:tcBorders>
            <w:vAlign w:val="bottom"/>
            <w:hideMark/>
          </w:tcPr>
          <w:p w14:paraId="0E7F1F76" w14:textId="77777777" w:rsidR="00130480" w:rsidRPr="00130480" w:rsidRDefault="00130480" w:rsidP="00130480">
            <w:pPr>
              <w:spacing w:after="0" w:line="240" w:lineRule="auto"/>
              <w:jc w:val="center"/>
              <w:textAlignment w:val="baseline"/>
              <w:rPr>
                <w:rFonts w:ascii="Segoe UI" w:eastAsia="Times New Roman" w:hAnsi="Segoe UI" w:cs="Segoe UI"/>
                <w:kern w:val="0"/>
                <w:sz w:val="18"/>
                <w:szCs w:val="18"/>
                <w:lang w:val="en-US" w:eastAsia="en-GB"/>
                <w14:ligatures w14:val="none"/>
              </w:rPr>
            </w:pPr>
            <w:r w:rsidRPr="00130480">
              <w:rPr>
                <w:rFonts w:ascii="Calibri" w:eastAsia="Times New Roman" w:hAnsi="Calibri" w:cs="Calibri"/>
                <w:color w:val="000000"/>
                <w:kern w:val="0"/>
                <w:sz w:val="20"/>
                <w:szCs w:val="20"/>
                <w:lang w:eastAsia="en-GB"/>
                <w14:ligatures w14:val="none"/>
              </w:rPr>
              <w:t>  </w:t>
            </w:r>
          </w:p>
        </w:tc>
        <w:tc>
          <w:tcPr>
            <w:tcW w:w="675" w:type="dxa"/>
            <w:tcBorders>
              <w:top w:val="nil"/>
              <w:left w:val="nil"/>
              <w:bottom w:val="single" w:sz="6" w:space="0" w:color="auto"/>
              <w:right w:val="single" w:sz="6" w:space="0" w:color="auto"/>
            </w:tcBorders>
            <w:vAlign w:val="bottom"/>
            <w:hideMark/>
          </w:tcPr>
          <w:p w14:paraId="3DE6A2CC" w14:textId="77777777" w:rsidR="00130480" w:rsidRPr="00130480" w:rsidRDefault="00130480" w:rsidP="00130480">
            <w:pPr>
              <w:spacing w:after="0" w:line="240" w:lineRule="auto"/>
              <w:jc w:val="center"/>
              <w:textAlignment w:val="baseline"/>
              <w:rPr>
                <w:rFonts w:ascii="Segoe UI" w:eastAsia="Times New Roman" w:hAnsi="Segoe UI" w:cs="Segoe UI"/>
                <w:kern w:val="0"/>
                <w:sz w:val="18"/>
                <w:szCs w:val="18"/>
                <w:lang w:val="en-US" w:eastAsia="en-GB"/>
                <w14:ligatures w14:val="none"/>
              </w:rPr>
            </w:pPr>
            <w:r w:rsidRPr="00130480">
              <w:rPr>
                <w:rFonts w:ascii="Calibri" w:eastAsia="Times New Roman" w:hAnsi="Calibri" w:cs="Calibri"/>
                <w:color w:val="000000"/>
                <w:kern w:val="0"/>
                <w:sz w:val="20"/>
                <w:szCs w:val="20"/>
                <w:lang w:eastAsia="en-GB"/>
                <w14:ligatures w14:val="none"/>
              </w:rPr>
              <w:t xml:space="preserve">1 </w:t>
            </w:r>
          </w:p>
        </w:tc>
        <w:tc>
          <w:tcPr>
            <w:tcW w:w="750" w:type="dxa"/>
            <w:tcBorders>
              <w:top w:val="nil"/>
              <w:left w:val="nil"/>
              <w:bottom w:val="single" w:sz="6" w:space="0" w:color="auto"/>
              <w:right w:val="single" w:sz="6" w:space="0" w:color="auto"/>
            </w:tcBorders>
            <w:vAlign w:val="bottom"/>
            <w:hideMark/>
          </w:tcPr>
          <w:p w14:paraId="54003709" w14:textId="77777777" w:rsidR="00130480" w:rsidRPr="00130480" w:rsidRDefault="00130480" w:rsidP="00130480">
            <w:pPr>
              <w:spacing w:after="0" w:line="240" w:lineRule="auto"/>
              <w:jc w:val="center"/>
              <w:textAlignment w:val="baseline"/>
              <w:rPr>
                <w:rFonts w:ascii="Segoe UI" w:eastAsia="Times New Roman" w:hAnsi="Segoe UI" w:cs="Segoe UI"/>
                <w:kern w:val="0"/>
                <w:sz w:val="18"/>
                <w:szCs w:val="18"/>
                <w:lang w:val="en-US" w:eastAsia="en-GB"/>
                <w14:ligatures w14:val="none"/>
              </w:rPr>
            </w:pPr>
            <w:r w:rsidRPr="00130480">
              <w:rPr>
                <w:rFonts w:ascii="Calibri" w:eastAsia="Times New Roman" w:hAnsi="Calibri" w:cs="Calibri"/>
                <w:color w:val="000000"/>
                <w:kern w:val="0"/>
                <w:sz w:val="20"/>
                <w:szCs w:val="20"/>
                <w:lang w:eastAsia="en-GB"/>
                <w14:ligatures w14:val="none"/>
              </w:rPr>
              <w:t xml:space="preserve">4 </w:t>
            </w:r>
          </w:p>
        </w:tc>
        <w:tc>
          <w:tcPr>
            <w:tcW w:w="750" w:type="dxa"/>
            <w:tcBorders>
              <w:top w:val="nil"/>
              <w:left w:val="nil"/>
              <w:bottom w:val="single" w:sz="6" w:space="0" w:color="auto"/>
              <w:right w:val="single" w:sz="6" w:space="0" w:color="auto"/>
            </w:tcBorders>
            <w:vAlign w:val="bottom"/>
            <w:hideMark/>
          </w:tcPr>
          <w:p w14:paraId="274C46B0" w14:textId="77777777" w:rsidR="00130480" w:rsidRPr="00130480" w:rsidRDefault="00130480" w:rsidP="00130480">
            <w:pPr>
              <w:spacing w:after="0" w:line="240" w:lineRule="auto"/>
              <w:jc w:val="center"/>
              <w:textAlignment w:val="baseline"/>
              <w:rPr>
                <w:rFonts w:ascii="Segoe UI" w:eastAsia="Times New Roman" w:hAnsi="Segoe UI" w:cs="Segoe UI"/>
                <w:kern w:val="0"/>
                <w:sz w:val="18"/>
                <w:szCs w:val="18"/>
                <w:lang w:val="en-US" w:eastAsia="en-GB"/>
                <w14:ligatures w14:val="none"/>
              </w:rPr>
            </w:pPr>
            <w:r w:rsidRPr="00130480">
              <w:rPr>
                <w:rFonts w:ascii="Calibri" w:eastAsia="Times New Roman" w:hAnsi="Calibri" w:cs="Calibri"/>
                <w:color w:val="000000"/>
                <w:kern w:val="0"/>
                <w:sz w:val="20"/>
                <w:szCs w:val="20"/>
                <w:lang w:eastAsia="en-GB"/>
                <w14:ligatures w14:val="none"/>
              </w:rPr>
              <w:t xml:space="preserve">14 </w:t>
            </w:r>
          </w:p>
        </w:tc>
      </w:tr>
      <w:tr w:rsidR="00130480" w:rsidRPr="00130480" w14:paraId="12109791" w14:textId="77777777">
        <w:trPr>
          <w:trHeight w:val="300"/>
        </w:trPr>
        <w:tc>
          <w:tcPr>
            <w:tcW w:w="1125" w:type="dxa"/>
            <w:tcBorders>
              <w:top w:val="nil"/>
              <w:left w:val="single" w:sz="6" w:space="0" w:color="auto"/>
              <w:bottom w:val="single" w:sz="6" w:space="0" w:color="auto"/>
              <w:right w:val="single" w:sz="6" w:space="0" w:color="auto"/>
            </w:tcBorders>
            <w:vAlign w:val="bottom"/>
            <w:hideMark/>
          </w:tcPr>
          <w:p w14:paraId="2BCB18FF" w14:textId="77777777" w:rsidR="00130480" w:rsidRPr="00130480" w:rsidRDefault="00130480" w:rsidP="00130480">
            <w:pPr>
              <w:spacing w:after="0" w:line="240" w:lineRule="auto"/>
              <w:textAlignment w:val="baseline"/>
              <w:rPr>
                <w:rFonts w:ascii="Segoe UI" w:eastAsia="Times New Roman" w:hAnsi="Segoe UI" w:cs="Segoe UI"/>
                <w:kern w:val="0"/>
                <w:sz w:val="18"/>
                <w:szCs w:val="18"/>
                <w:lang w:val="en-US" w:eastAsia="en-GB"/>
                <w14:ligatures w14:val="none"/>
              </w:rPr>
            </w:pPr>
            <w:proofErr w:type="spellStart"/>
            <w:r w:rsidRPr="00130480">
              <w:rPr>
                <w:rFonts w:ascii="Calibri" w:eastAsia="Times New Roman" w:hAnsi="Calibri" w:cs="Calibri"/>
                <w:color w:val="000000"/>
                <w:kern w:val="0"/>
                <w:sz w:val="20"/>
                <w:szCs w:val="20"/>
                <w:lang w:eastAsia="en-GB"/>
                <w14:ligatures w14:val="none"/>
              </w:rPr>
              <w:t>Espagne</w:t>
            </w:r>
            <w:proofErr w:type="spellEnd"/>
            <w:r w:rsidRPr="00130480">
              <w:rPr>
                <w:rFonts w:ascii="Calibri" w:eastAsia="Times New Roman" w:hAnsi="Calibri" w:cs="Calibri"/>
                <w:color w:val="000000"/>
                <w:kern w:val="0"/>
                <w:sz w:val="20"/>
                <w:szCs w:val="20"/>
                <w:lang w:eastAsia="en-GB"/>
                <w14:ligatures w14:val="none"/>
              </w:rPr>
              <w:t xml:space="preserve"> </w:t>
            </w:r>
          </w:p>
        </w:tc>
        <w:tc>
          <w:tcPr>
            <w:tcW w:w="705" w:type="dxa"/>
            <w:tcBorders>
              <w:top w:val="nil"/>
              <w:left w:val="nil"/>
              <w:bottom w:val="single" w:sz="6" w:space="0" w:color="auto"/>
              <w:right w:val="single" w:sz="6" w:space="0" w:color="auto"/>
            </w:tcBorders>
            <w:vAlign w:val="center"/>
            <w:hideMark/>
          </w:tcPr>
          <w:p w14:paraId="298AC4A8" w14:textId="77777777" w:rsidR="00130480" w:rsidRPr="00130480" w:rsidRDefault="00130480" w:rsidP="00130480">
            <w:pPr>
              <w:spacing w:after="0" w:line="240" w:lineRule="auto"/>
              <w:jc w:val="center"/>
              <w:textAlignment w:val="baseline"/>
              <w:rPr>
                <w:rFonts w:ascii="Segoe UI" w:eastAsia="Times New Roman" w:hAnsi="Segoe UI" w:cs="Segoe UI"/>
                <w:kern w:val="0"/>
                <w:sz w:val="18"/>
                <w:szCs w:val="18"/>
                <w:lang w:val="en-US" w:eastAsia="en-GB"/>
                <w14:ligatures w14:val="none"/>
              </w:rPr>
            </w:pPr>
            <w:r w:rsidRPr="00130480">
              <w:rPr>
                <w:rFonts w:ascii="Calibri" w:eastAsia="Times New Roman" w:hAnsi="Calibri" w:cs="Calibri"/>
                <w:color w:val="000000"/>
                <w:kern w:val="0"/>
                <w:sz w:val="20"/>
                <w:szCs w:val="20"/>
                <w:lang w:eastAsia="en-GB"/>
                <w14:ligatures w14:val="none"/>
              </w:rPr>
              <w:t xml:space="preserve">62 </w:t>
            </w:r>
          </w:p>
        </w:tc>
        <w:tc>
          <w:tcPr>
            <w:tcW w:w="540" w:type="dxa"/>
            <w:tcBorders>
              <w:top w:val="nil"/>
              <w:left w:val="nil"/>
              <w:bottom w:val="single" w:sz="6" w:space="0" w:color="auto"/>
              <w:right w:val="single" w:sz="6" w:space="0" w:color="auto"/>
            </w:tcBorders>
            <w:vAlign w:val="bottom"/>
            <w:hideMark/>
          </w:tcPr>
          <w:p w14:paraId="4BA72896" w14:textId="77777777" w:rsidR="00130480" w:rsidRPr="00130480" w:rsidRDefault="00130480" w:rsidP="00130480">
            <w:pPr>
              <w:spacing w:after="0" w:line="240" w:lineRule="auto"/>
              <w:jc w:val="center"/>
              <w:textAlignment w:val="baseline"/>
              <w:rPr>
                <w:rFonts w:ascii="Segoe UI" w:eastAsia="Times New Roman" w:hAnsi="Segoe UI" w:cs="Segoe UI"/>
                <w:kern w:val="0"/>
                <w:sz w:val="18"/>
                <w:szCs w:val="18"/>
                <w:lang w:val="en-US" w:eastAsia="en-GB"/>
                <w14:ligatures w14:val="none"/>
              </w:rPr>
            </w:pPr>
            <w:r w:rsidRPr="00130480">
              <w:rPr>
                <w:rFonts w:ascii="Calibri" w:eastAsia="Times New Roman" w:hAnsi="Calibri" w:cs="Calibri"/>
                <w:b/>
                <w:bCs/>
                <w:color w:val="00B050"/>
                <w:kern w:val="0"/>
                <w:sz w:val="20"/>
                <w:szCs w:val="20"/>
                <w:lang w:eastAsia="en-GB"/>
                <w14:ligatures w14:val="none"/>
              </w:rPr>
              <w:t xml:space="preserve">29,5 </w:t>
            </w:r>
          </w:p>
        </w:tc>
        <w:tc>
          <w:tcPr>
            <w:tcW w:w="735" w:type="dxa"/>
            <w:tcBorders>
              <w:top w:val="nil"/>
              <w:left w:val="nil"/>
              <w:bottom w:val="single" w:sz="6" w:space="0" w:color="auto"/>
              <w:right w:val="single" w:sz="6" w:space="0" w:color="auto"/>
            </w:tcBorders>
            <w:vAlign w:val="bottom"/>
            <w:hideMark/>
          </w:tcPr>
          <w:p w14:paraId="66CCEE3D" w14:textId="77777777" w:rsidR="00130480" w:rsidRPr="00130480" w:rsidRDefault="00130480" w:rsidP="00130480">
            <w:pPr>
              <w:spacing w:after="0" w:line="240" w:lineRule="auto"/>
              <w:jc w:val="center"/>
              <w:textAlignment w:val="baseline"/>
              <w:rPr>
                <w:rFonts w:ascii="Segoe UI" w:eastAsia="Times New Roman" w:hAnsi="Segoe UI" w:cs="Segoe UI"/>
                <w:kern w:val="0"/>
                <w:sz w:val="18"/>
                <w:szCs w:val="18"/>
                <w:lang w:val="en-US" w:eastAsia="en-GB"/>
                <w14:ligatures w14:val="none"/>
              </w:rPr>
            </w:pPr>
            <w:r w:rsidRPr="00130480">
              <w:rPr>
                <w:rFonts w:ascii="Calibri" w:eastAsia="Times New Roman" w:hAnsi="Calibri" w:cs="Calibri"/>
                <w:b/>
                <w:bCs/>
                <w:color w:val="FFC000"/>
                <w:kern w:val="0"/>
                <w:sz w:val="20"/>
                <w:szCs w:val="20"/>
                <w:lang w:eastAsia="en-GB"/>
                <w14:ligatures w14:val="none"/>
              </w:rPr>
              <w:t xml:space="preserve">0,0 </w:t>
            </w:r>
          </w:p>
        </w:tc>
        <w:tc>
          <w:tcPr>
            <w:tcW w:w="960" w:type="dxa"/>
            <w:tcBorders>
              <w:top w:val="nil"/>
              <w:left w:val="nil"/>
              <w:bottom w:val="single" w:sz="6" w:space="0" w:color="auto"/>
              <w:right w:val="single" w:sz="6" w:space="0" w:color="auto"/>
            </w:tcBorders>
            <w:vAlign w:val="bottom"/>
            <w:hideMark/>
          </w:tcPr>
          <w:p w14:paraId="5EDC7BA4" w14:textId="77777777" w:rsidR="00130480" w:rsidRPr="00130480" w:rsidRDefault="00130480" w:rsidP="00130480">
            <w:pPr>
              <w:spacing w:after="0" w:line="240" w:lineRule="auto"/>
              <w:jc w:val="center"/>
              <w:textAlignment w:val="baseline"/>
              <w:rPr>
                <w:rFonts w:ascii="Segoe UI" w:eastAsia="Times New Roman" w:hAnsi="Segoe UI" w:cs="Segoe UI"/>
                <w:kern w:val="0"/>
                <w:sz w:val="18"/>
                <w:szCs w:val="18"/>
                <w:lang w:val="en-US" w:eastAsia="en-GB"/>
                <w14:ligatures w14:val="none"/>
              </w:rPr>
            </w:pPr>
            <w:r w:rsidRPr="00130480">
              <w:rPr>
                <w:rFonts w:ascii="Calibri" w:eastAsia="Times New Roman" w:hAnsi="Calibri" w:cs="Calibri"/>
                <w:b/>
                <w:bCs/>
                <w:color w:val="C00000"/>
                <w:kern w:val="0"/>
                <w:sz w:val="20"/>
                <w:szCs w:val="20"/>
                <w:lang w:eastAsia="en-GB"/>
                <w14:ligatures w14:val="none"/>
              </w:rPr>
              <w:t xml:space="preserve">70,5 </w:t>
            </w:r>
          </w:p>
        </w:tc>
        <w:tc>
          <w:tcPr>
            <w:tcW w:w="525" w:type="dxa"/>
            <w:tcBorders>
              <w:top w:val="nil"/>
              <w:left w:val="nil"/>
              <w:bottom w:val="single" w:sz="6" w:space="0" w:color="auto"/>
              <w:right w:val="single" w:sz="6" w:space="0" w:color="auto"/>
            </w:tcBorders>
            <w:vAlign w:val="bottom"/>
            <w:hideMark/>
          </w:tcPr>
          <w:p w14:paraId="4B80287B" w14:textId="77777777" w:rsidR="00130480" w:rsidRPr="00130480" w:rsidRDefault="00130480" w:rsidP="00130480">
            <w:pPr>
              <w:spacing w:after="0" w:line="240" w:lineRule="auto"/>
              <w:jc w:val="center"/>
              <w:textAlignment w:val="baseline"/>
              <w:rPr>
                <w:rFonts w:ascii="Segoe UI" w:eastAsia="Times New Roman" w:hAnsi="Segoe UI" w:cs="Segoe UI"/>
                <w:kern w:val="0"/>
                <w:sz w:val="18"/>
                <w:szCs w:val="18"/>
                <w:lang w:val="en-US" w:eastAsia="en-GB"/>
                <w14:ligatures w14:val="none"/>
              </w:rPr>
            </w:pPr>
            <w:r w:rsidRPr="00130480">
              <w:rPr>
                <w:rFonts w:ascii="Calibri" w:eastAsia="Times New Roman" w:hAnsi="Calibri" w:cs="Calibri"/>
                <w:b/>
                <w:bCs/>
                <w:color w:val="0070C0"/>
                <w:kern w:val="0"/>
                <w:sz w:val="20"/>
                <w:szCs w:val="20"/>
                <w:lang w:eastAsia="en-GB"/>
                <w14:ligatures w14:val="none"/>
              </w:rPr>
              <w:t xml:space="preserve">18 </w:t>
            </w:r>
          </w:p>
        </w:tc>
        <w:tc>
          <w:tcPr>
            <w:tcW w:w="675" w:type="dxa"/>
            <w:tcBorders>
              <w:top w:val="nil"/>
              <w:left w:val="nil"/>
              <w:bottom w:val="single" w:sz="6" w:space="0" w:color="auto"/>
              <w:right w:val="single" w:sz="6" w:space="0" w:color="auto"/>
            </w:tcBorders>
            <w:vAlign w:val="bottom"/>
            <w:hideMark/>
          </w:tcPr>
          <w:p w14:paraId="0E9DD1BA" w14:textId="77777777" w:rsidR="00130480" w:rsidRPr="00130480" w:rsidRDefault="00130480" w:rsidP="00130480">
            <w:pPr>
              <w:spacing w:after="0" w:line="240" w:lineRule="auto"/>
              <w:jc w:val="center"/>
              <w:textAlignment w:val="baseline"/>
              <w:rPr>
                <w:rFonts w:ascii="Segoe UI" w:eastAsia="Times New Roman" w:hAnsi="Segoe UI" w:cs="Segoe UI"/>
                <w:kern w:val="0"/>
                <w:sz w:val="18"/>
                <w:szCs w:val="18"/>
                <w:lang w:val="en-US" w:eastAsia="en-GB"/>
                <w14:ligatures w14:val="none"/>
              </w:rPr>
            </w:pPr>
            <w:r w:rsidRPr="00130480">
              <w:rPr>
                <w:rFonts w:ascii="Calibri" w:eastAsia="Times New Roman" w:hAnsi="Calibri" w:cs="Calibri"/>
                <w:color w:val="000000"/>
                <w:kern w:val="0"/>
                <w:sz w:val="20"/>
                <w:szCs w:val="20"/>
                <w:lang w:eastAsia="en-GB"/>
                <w14:ligatures w14:val="none"/>
              </w:rPr>
              <w:t>  </w:t>
            </w:r>
          </w:p>
        </w:tc>
        <w:tc>
          <w:tcPr>
            <w:tcW w:w="675" w:type="dxa"/>
            <w:tcBorders>
              <w:top w:val="nil"/>
              <w:left w:val="nil"/>
              <w:bottom w:val="single" w:sz="6" w:space="0" w:color="auto"/>
              <w:right w:val="single" w:sz="6" w:space="0" w:color="auto"/>
            </w:tcBorders>
            <w:vAlign w:val="bottom"/>
            <w:hideMark/>
          </w:tcPr>
          <w:p w14:paraId="57837448" w14:textId="77777777" w:rsidR="00130480" w:rsidRPr="00130480" w:rsidRDefault="00130480" w:rsidP="00130480">
            <w:pPr>
              <w:spacing w:after="0" w:line="240" w:lineRule="auto"/>
              <w:jc w:val="center"/>
              <w:textAlignment w:val="baseline"/>
              <w:rPr>
                <w:rFonts w:ascii="Segoe UI" w:eastAsia="Times New Roman" w:hAnsi="Segoe UI" w:cs="Segoe UI"/>
                <w:kern w:val="0"/>
                <w:sz w:val="18"/>
                <w:szCs w:val="18"/>
                <w:lang w:val="en-US" w:eastAsia="en-GB"/>
                <w14:ligatures w14:val="none"/>
              </w:rPr>
            </w:pPr>
            <w:r w:rsidRPr="00130480">
              <w:rPr>
                <w:rFonts w:ascii="Calibri" w:eastAsia="Times New Roman" w:hAnsi="Calibri" w:cs="Calibri"/>
                <w:color w:val="000000"/>
                <w:kern w:val="0"/>
                <w:sz w:val="20"/>
                <w:szCs w:val="20"/>
                <w:lang w:eastAsia="en-GB"/>
                <w14:ligatures w14:val="none"/>
              </w:rPr>
              <w:t>  </w:t>
            </w:r>
          </w:p>
        </w:tc>
        <w:tc>
          <w:tcPr>
            <w:tcW w:w="675" w:type="dxa"/>
            <w:tcBorders>
              <w:top w:val="nil"/>
              <w:left w:val="nil"/>
              <w:bottom w:val="single" w:sz="6" w:space="0" w:color="auto"/>
              <w:right w:val="single" w:sz="6" w:space="0" w:color="auto"/>
            </w:tcBorders>
            <w:vAlign w:val="bottom"/>
            <w:hideMark/>
          </w:tcPr>
          <w:p w14:paraId="6910D255" w14:textId="77777777" w:rsidR="00130480" w:rsidRPr="00130480" w:rsidRDefault="00130480" w:rsidP="00130480">
            <w:pPr>
              <w:spacing w:after="0" w:line="240" w:lineRule="auto"/>
              <w:jc w:val="center"/>
              <w:textAlignment w:val="baseline"/>
              <w:rPr>
                <w:rFonts w:ascii="Segoe UI" w:eastAsia="Times New Roman" w:hAnsi="Segoe UI" w:cs="Segoe UI"/>
                <w:kern w:val="0"/>
                <w:sz w:val="18"/>
                <w:szCs w:val="18"/>
                <w:lang w:val="en-US" w:eastAsia="en-GB"/>
                <w14:ligatures w14:val="none"/>
              </w:rPr>
            </w:pPr>
            <w:r w:rsidRPr="00130480">
              <w:rPr>
                <w:rFonts w:ascii="Calibri" w:eastAsia="Times New Roman" w:hAnsi="Calibri" w:cs="Calibri"/>
                <w:color w:val="000000"/>
                <w:kern w:val="0"/>
                <w:sz w:val="20"/>
                <w:szCs w:val="20"/>
                <w:lang w:eastAsia="en-GB"/>
                <w14:ligatures w14:val="none"/>
              </w:rPr>
              <w:t>  </w:t>
            </w:r>
          </w:p>
        </w:tc>
        <w:tc>
          <w:tcPr>
            <w:tcW w:w="750" w:type="dxa"/>
            <w:tcBorders>
              <w:top w:val="nil"/>
              <w:left w:val="nil"/>
              <w:bottom w:val="single" w:sz="6" w:space="0" w:color="auto"/>
              <w:right w:val="single" w:sz="6" w:space="0" w:color="auto"/>
            </w:tcBorders>
            <w:vAlign w:val="bottom"/>
            <w:hideMark/>
          </w:tcPr>
          <w:p w14:paraId="45620176" w14:textId="77777777" w:rsidR="00130480" w:rsidRPr="00130480" w:rsidRDefault="00130480" w:rsidP="00130480">
            <w:pPr>
              <w:spacing w:after="0" w:line="240" w:lineRule="auto"/>
              <w:jc w:val="center"/>
              <w:textAlignment w:val="baseline"/>
              <w:rPr>
                <w:rFonts w:ascii="Segoe UI" w:eastAsia="Times New Roman" w:hAnsi="Segoe UI" w:cs="Segoe UI"/>
                <w:kern w:val="0"/>
                <w:sz w:val="18"/>
                <w:szCs w:val="18"/>
                <w:lang w:val="en-US" w:eastAsia="en-GB"/>
                <w14:ligatures w14:val="none"/>
              </w:rPr>
            </w:pPr>
            <w:r w:rsidRPr="00130480">
              <w:rPr>
                <w:rFonts w:ascii="Calibri" w:eastAsia="Times New Roman" w:hAnsi="Calibri" w:cs="Calibri"/>
                <w:color w:val="000000"/>
                <w:kern w:val="0"/>
                <w:sz w:val="20"/>
                <w:szCs w:val="20"/>
                <w:lang w:eastAsia="en-GB"/>
                <w14:ligatures w14:val="none"/>
              </w:rPr>
              <w:t xml:space="preserve">5 </w:t>
            </w:r>
          </w:p>
        </w:tc>
        <w:tc>
          <w:tcPr>
            <w:tcW w:w="750" w:type="dxa"/>
            <w:tcBorders>
              <w:top w:val="nil"/>
              <w:left w:val="nil"/>
              <w:bottom w:val="single" w:sz="6" w:space="0" w:color="auto"/>
              <w:right w:val="single" w:sz="6" w:space="0" w:color="auto"/>
            </w:tcBorders>
            <w:vAlign w:val="bottom"/>
            <w:hideMark/>
          </w:tcPr>
          <w:p w14:paraId="5BDEEC00" w14:textId="77777777" w:rsidR="00130480" w:rsidRPr="00130480" w:rsidRDefault="00130480" w:rsidP="00130480">
            <w:pPr>
              <w:spacing w:after="0" w:line="240" w:lineRule="auto"/>
              <w:jc w:val="center"/>
              <w:textAlignment w:val="baseline"/>
              <w:rPr>
                <w:rFonts w:ascii="Segoe UI" w:eastAsia="Times New Roman" w:hAnsi="Segoe UI" w:cs="Segoe UI"/>
                <w:kern w:val="0"/>
                <w:sz w:val="18"/>
                <w:szCs w:val="18"/>
                <w:lang w:val="en-US" w:eastAsia="en-GB"/>
                <w14:ligatures w14:val="none"/>
              </w:rPr>
            </w:pPr>
            <w:r w:rsidRPr="00130480">
              <w:rPr>
                <w:rFonts w:ascii="Calibri" w:eastAsia="Times New Roman" w:hAnsi="Calibri" w:cs="Calibri"/>
                <w:color w:val="000000"/>
                <w:kern w:val="0"/>
                <w:sz w:val="20"/>
                <w:szCs w:val="20"/>
                <w:lang w:eastAsia="en-GB"/>
                <w14:ligatures w14:val="none"/>
              </w:rPr>
              <w:t xml:space="preserve">17 </w:t>
            </w:r>
          </w:p>
        </w:tc>
      </w:tr>
      <w:tr w:rsidR="00130480" w:rsidRPr="00130480" w14:paraId="6E3E636E" w14:textId="77777777">
        <w:trPr>
          <w:trHeight w:val="300"/>
        </w:trPr>
        <w:tc>
          <w:tcPr>
            <w:tcW w:w="1125" w:type="dxa"/>
            <w:tcBorders>
              <w:top w:val="nil"/>
              <w:left w:val="single" w:sz="6" w:space="0" w:color="auto"/>
              <w:bottom w:val="single" w:sz="6" w:space="0" w:color="auto"/>
              <w:right w:val="single" w:sz="6" w:space="0" w:color="auto"/>
            </w:tcBorders>
            <w:vAlign w:val="bottom"/>
            <w:hideMark/>
          </w:tcPr>
          <w:p w14:paraId="219347CE" w14:textId="77777777" w:rsidR="00130480" w:rsidRPr="00130480" w:rsidRDefault="00130480" w:rsidP="00130480">
            <w:pPr>
              <w:spacing w:after="0" w:line="240" w:lineRule="auto"/>
              <w:textAlignment w:val="baseline"/>
              <w:rPr>
                <w:rFonts w:ascii="Segoe UI" w:eastAsia="Times New Roman" w:hAnsi="Segoe UI" w:cs="Segoe UI"/>
                <w:kern w:val="0"/>
                <w:sz w:val="18"/>
                <w:szCs w:val="18"/>
                <w:lang w:val="en-US" w:eastAsia="en-GB"/>
                <w14:ligatures w14:val="none"/>
              </w:rPr>
            </w:pPr>
            <w:r w:rsidRPr="00130480">
              <w:rPr>
                <w:rFonts w:ascii="Calibri" w:eastAsia="Times New Roman" w:hAnsi="Calibri" w:cs="Calibri"/>
                <w:color w:val="000000"/>
                <w:kern w:val="0"/>
                <w:sz w:val="20"/>
                <w:szCs w:val="20"/>
                <w:lang w:eastAsia="en-GB"/>
                <w14:ligatures w14:val="none"/>
              </w:rPr>
              <w:t xml:space="preserve">France </w:t>
            </w:r>
          </w:p>
        </w:tc>
        <w:tc>
          <w:tcPr>
            <w:tcW w:w="705" w:type="dxa"/>
            <w:tcBorders>
              <w:top w:val="nil"/>
              <w:left w:val="nil"/>
              <w:bottom w:val="single" w:sz="6" w:space="0" w:color="auto"/>
              <w:right w:val="single" w:sz="6" w:space="0" w:color="auto"/>
            </w:tcBorders>
            <w:vAlign w:val="center"/>
            <w:hideMark/>
          </w:tcPr>
          <w:p w14:paraId="2A36712B" w14:textId="77777777" w:rsidR="00130480" w:rsidRPr="00130480" w:rsidRDefault="00130480" w:rsidP="00130480">
            <w:pPr>
              <w:spacing w:after="0" w:line="240" w:lineRule="auto"/>
              <w:jc w:val="center"/>
              <w:textAlignment w:val="baseline"/>
              <w:rPr>
                <w:rFonts w:ascii="Segoe UI" w:eastAsia="Times New Roman" w:hAnsi="Segoe UI" w:cs="Segoe UI"/>
                <w:kern w:val="0"/>
                <w:sz w:val="18"/>
                <w:szCs w:val="18"/>
                <w:lang w:val="en-US" w:eastAsia="en-GB"/>
                <w14:ligatures w14:val="none"/>
              </w:rPr>
            </w:pPr>
            <w:r w:rsidRPr="00130480">
              <w:rPr>
                <w:rFonts w:ascii="Calibri" w:eastAsia="Times New Roman" w:hAnsi="Calibri" w:cs="Calibri"/>
                <w:color w:val="000000"/>
                <w:kern w:val="0"/>
                <w:sz w:val="20"/>
                <w:szCs w:val="20"/>
                <w:lang w:eastAsia="en-GB"/>
                <w14:ligatures w14:val="none"/>
              </w:rPr>
              <w:t xml:space="preserve">60 </w:t>
            </w:r>
          </w:p>
        </w:tc>
        <w:tc>
          <w:tcPr>
            <w:tcW w:w="540" w:type="dxa"/>
            <w:tcBorders>
              <w:top w:val="nil"/>
              <w:left w:val="nil"/>
              <w:bottom w:val="single" w:sz="6" w:space="0" w:color="auto"/>
              <w:right w:val="single" w:sz="6" w:space="0" w:color="auto"/>
            </w:tcBorders>
            <w:vAlign w:val="bottom"/>
            <w:hideMark/>
          </w:tcPr>
          <w:p w14:paraId="05A05578" w14:textId="77777777" w:rsidR="00130480" w:rsidRPr="00130480" w:rsidRDefault="00130480" w:rsidP="00130480">
            <w:pPr>
              <w:spacing w:after="0" w:line="240" w:lineRule="auto"/>
              <w:jc w:val="center"/>
              <w:textAlignment w:val="baseline"/>
              <w:rPr>
                <w:rFonts w:ascii="Segoe UI" w:eastAsia="Times New Roman" w:hAnsi="Segoe UI" w:cs="Segoe UI"/>
                <w:kern w:val="0"/>
                <w:sz w:val="18"/>
                <w:szCs w:val="18"/>
                <w:lang w:val="en-US" w:eastAsia="en-GB"/>
                <w14:ligatures w14:val="none"/>
              </w:rPr>
            </w:pPr>
            <w:r w:rsidRPr="00130480">
              <w:rPr>
                <w:rFonts w:ascii="Calibri" w:eastAsia="Times New Roman" w:hAnsi="Calibri" w:cs="Calibri"/>
                <w:b/>
                <w:bCs/>
                <w:color w:val="00B050"/>
                <w:kern w:val="0"/>
                <w:sz w:val="20"/>
                <w:szCs w:val="20"/>
                <w:lang w:eastAsia="en-GB"/>
                <w14:ligatures w14:val="none"/>
              </w:rPr>
              <w:t xml:space="preserve">22,7 </w:t>
            </w:r>
          </w:p>
        </w:tc>
        <w:tc>
          <w:tcPr>
            <w:tcW w:w="735" w:type="dxa"/>
            <w:tcBorders>
              <w:top w:val="nil"/>
              <w:left w:val="nil"/>
              <w:bottom w:val="single" w:sz="6" w:space="0" w:color="auto"/>
              <w:right w:val="single" w:sz="6" w:space="0" w:color="auto"/>
            </w:tcBorders>
            <w:vAlign w:val="bottom"/>
            <w:hideMark/>
          </w:tcPr>
          <w:p w14:paraId="72FB7DB6" w14:textId="77777777" w:rsidR="00130480" w:rsidRPr="00130480" w:rsidRDefault="00130480" w:rsidP="00130480">
            <w:pPr>
              <w:spacing w:after="0" w:line="240" w:lineRule="auto"/>
              <w:jc w:val="center"/>
              <w:textAlignment w:val="baseline"/>
              <w:rPr>
                <w:rFonts w:ascii="Segoe UI" w:eastAsia="Times New Roman" w:hAnsi="Segoe UI" w:cs="Segoe UI"/>
                <w:kern w:val="0"/>
                <w:sz w:val="18"/>
                <w:szCs w:val="18"/>
                <w:lang w:val="en-US" w:eastAsia="en-GB"/>
                <w14:ligatures w14:val="none"/>
              </w:rPr>
            </w:pPr>
            <w:r w:rsidRPr="00130480">
              <w:rPr>
                <w:rFonts w:ascii="Calibri" w:eastAsia="Times New Roman" w:hAnsi="Calibri" w:cs="Calibri"/>
                <w:b/>
                <w:bCs/>
                <w:color w:val="FFC000"/>
                <w:kern w:val="0"/>
                <w:sz w:val="20"/>
                <w:szCs w:val="20"/>
                <w:lang w:eastAsia="en-GB"/>
                <w14:ligatures w14:val="none"/>
              </w:rPr>
              <w:t xml:space="preserve">11,4 </w:t>
            </w:r>
          </w:p>
        </w:tc>
        <w:tc>
          <w:tcPr>
            <w:tcW w:w="960" w:type="dxa"/>
            <w:tcBorders>
              <w:top w:val="nil"/>
              <w:left w:val="nil"/>
              <w:bottom w:val="single" w:sz="6" w:space="0" w:color="auto"/>
              <w:right w:val="single" w:sz="6" w:space="0" w:color="auto"/>
            </w:tcBorders>
            <w:vAlign w:val="bottom"/>
            <w:hideMark/>
          </w:tcPr>
          <w:p w14:paraId="351293E6" w14:textId="77777777" w:rsidR="00130480" w:rsidRPr="00130480" w:rsidRDefault="00130480" w:rsidP="00130480">
            <w:pPr>
              <w:spacing w:after="0" w:line="240" w:lineRule="auto"/>
              <w:jc w:val="center"/>
              <w:textAlignment w:val="baseline"/>
              <w:rPr>
                <w:rFonts w:ascii="Segoe UI" w:eastAsia="Times New Roman" w:hAnsi="Segoe UI" w:cs="Segoe UI"/>
                <w:kern w:val="0"/>
                <w:sz w:val="18"/>
                <w:szCs w:val="18"/>
                <w:lang w:val="en-US" w:eastAsia="en-GB"/>
                <w14:ligatures w14:val="none"/>
              </w:rPr>
            </w:pPr>
            <w:r w:rsidRPr="00130480">
              <w:rPr>
                <w:rFonts w:ascii="Calibri" w:eastAsia="Times New Roman" w:hAnsi="Calibri" w:cs="Calibri"/>
                <w:b/>
                <w:bCs/>
                <w:color w:val="C00000"/>
                <w:kern w:val="0"/>
                <w:sz w:val="20"/>
                <w:szCs w:val="20"/>
                <w:lang w:eastAsia="en-GB"/>
                <w14:ligatures w14:val="none"/>
              </w:rPr>
              <w:t xml:space="preserve">65,9 </w:t>
            </w:r>
          </w:p>
        </w:tc>
        <w:tc>
          <w:tcPr>
            <w:tcW w:w="525" w:type="dxa"/>
            <w:tcBorders>
              <w:top w:val="nil"/>
              <w:left w:val="nil"/>
              <w:bottom w:val="single" w:sz="6" w:space="0" w:color="auto"/>
              <w:right w:val="single" w:sz="6" w:space="0" w:color="auto"/>
            </w:tcBorders>
            <w:vAlign w:val="bottom"/>
            <w:hideMark/>
          </w:tcPr>
          <w:p w14:paraId="24C09DDF" w14:textId="77777777" w:rsidR="00130480" w:rsidRPr="00130480" w:rsidRDefault="00130480" w:rsidP="00130480">
            <w:pPr>
              <w:spacing w:after="0" w:line="240" w:lineRule="auto"/>
              <w:jc w:val="center"/>
              <w:textAlignment w:val="baseline"/>
              <w:rPr>
                <w:rFonts w:ascii="Segoe UI" w:eastAsia="Times New Roman" w:hAnsi="Segoe UI" w:cs="Segoe UI"/>
                <w:kern w:val="0"/>
                <w:sz w:val="18"/>
                <w:szCs w:val="18"/>
                <w:lang w:val="en-US" w:eastAsia="en-GB"/>
                <w14:ligatures w14:val="none"/>
              </w:rPr>
            </w:pPr>
            <w:r w:rsidRPr="00130480">
              <w:rPr>
                <w:rFonts w:ascii="Calibri" w:eastAsia="Times New Roman" w:hAnsi="Calibri" w:cs="Calibri"/>
                <w:b/>
                <w:bCs/>
                <w:color w:val="0070C0"/>
                <w:kern w:val="0"/>
                <w:sz w:val="20"/>
                <w:szCs w:val="20"/>
                <w:lang w:eastAsia="en-GB"/>
                <w14:ligatures w14:val="none"/>
              </w:rPr>
              <w:t xml:space="preserve">16 </w:t>
            </w:r>
          </w:p>
        </w:tc>
        <w:tc>
          <w:tcPr>
            <w:tcW w:w="675" w:type="dxa"/>
            <w:tcBorders>
              <w:top w:val="nil"/>
              <w:left w:val="nil"/>
              <w:bottom w:val="single" w:sz="6" w:space="0" w:color="auto"/>
              <w:right w:val="single" w:sz="6" w:space="0" w:color="auto"/>
            </w:tcBorders>
            <w:vAlign w:val="bottom"/>
            <w:hideMark/>
          </w:tcPr>
          <w:p w14:paraId="0C753A26" w14:textId="77777777" w:rsidR="00130480" w:rsidRPr="00130480" w:rsidRDefault="00130480" w:rsidP="00130480">
            <w:pPr>
              <w:spacing w:after="0" w:line="240" w:lineRule="auto"/>
              <w:jc w:val="center"/>
              <w:textAlignment w:val="baseline"/>
              <w:rPr>
                <w:rFonts w:ascii="Segoe UI" w:eastAsia="Times New Roman" w:hAnsi="Segoe UI" w:cs="Segoe UI"/>
                <w:kern w:val="0"/>
                <w:sz w:val="18"/>
                <w:szCs w:val="18"/>
                <w:lang w:val="en-US" w:eastAsia="en-GB"/>
                <w14:ligatures w14:val="none"/>
              </w:rPr>
            </w:pPr>
            <w:r w:rsidRPr="00130480">
              <w:rPr>
                <w:rFonts w:ascii="Calibri" w:eastAsia="Times New Roman" w:hAnsi="Calibri" w:cs="Calibri"/>
                <w:color w:val="000000"/>
                <w:kern w:val="0"/>
                <w:sz w:val="20"/>
                <w:szCs w:val="20"/>
                <w:lang w:eastAsia="en-GB"/>
                <w14:ligatures w14:val="none"/>
              </w:rPr>
              <w:t xml:space="preserve">1 </w:t>
            </w:r>
          </w:p>
        </w:tc>
        <w:tc>
          <w:tcPr>
            <w:tcW w:w="675" w:type="dxa"/>
            <w:tcBorders>
              <w:top w:val="nil"/>
              <w:left w:val="nil"/>
              <w:bottom w:val="single" w:sz="6" w:space="0" w:color="auto"/>
              <w:right w:val="single" w:sz="6" w:space="0" w:color="auto"/>
            </w:tcBorders>
            <w:vAlign w:val="bottom"/>
            <w:hideMark/>
          </w:tcPr>
          <w:p w14:paraId="084477E2" w14:textId="77777777" w:rsidR="00130480" w:rsidRPr="00130480" w:rsidRDefault="00130480" w:rsidP="00130480">
            <w:pPr>
              <w:spacing w:after="0" w:line="240" w:lineRule="auto"/>
              <w:jc w:val="center"/>
              <w:textAlignment w:val="baseline"/>
              <w:rPr>
                <w:rFonts w:ascii="Segoe UI" w:eastAsia="Times New Roman" w:hAnsi="Segoe UI" w:cs="Segoe UI"/>
                <w:kern w:val="0"/>
                <w:sz w:val="18"/>
                <w:szCs w:val="18"/>
                <w:lang w:val="en-US" w:eastAsia="en-GB"/>
                <w14:ligatures w14:val="none"/>
              </w:rPr>
            </w:pPr>
            <w:r w:rsidRPr="00130480">
              <w:rPr>
                <w:rFonts w:ascii="Calibri" w:eastAsia="Times New Roman" w:hAnsi="Calibri" w:cs="Calibri"/>
                <w:color w:val="000000"/>
                <w:kern w:val="0"/>
                <w:sz w:val="20"/>
                <w:szCs w:val="20"/>
                <w:lang w:eastAsia="en-GB"/>
                <w14:ligatures w14:val="none"/>
              </w:rPr>
              <w:t xml:space="preserve">2 </w:t>
            </w:r>
          </w:p>
        </w:tc>
        <w:tc>
          <w:tcPr>
            <w:tcW w:w="675" w:type="dxa"/>
            <w:tcBorders>
              <w:top w:val="nil"/>
              <w:left w:val="nil"/>
              <w:bottom w:val="single" w:sz="6" w:space="0" w:color="auto"/>
              <w:right w:val="single" w:sz="6" w:space="0" w:color="auto"/>
            </w:tcBorders>
            <w:vAlign w:val="bottom"/>
            <w:hideMark/>
          </w:tcPr>
          <w:p w14:paraId="45B7D5CB" w14:textId="77777777" w:rsidR="00130480" w:rsidRPr="00130480" w:rsidRDefault="00130480" w:rsidP="00130480">
            <w:pPr>
              <w:spacing w:after="0" w:line="240" w:lineRule="auto"/>
              <w:jc w:val="center"/>
              <w:textAlignment w:val="baseline"/>
              <w:rPr>
                <w:rFonts w:ascii="Segoe UI" w:eastAsia="Times New Roman" w:hAnsi="Segoe UI" w:cs="Segoe UI"/>
                <w:kern w:val="0"/>
                <w:sz w:val="18"/>
                <w:szCs w:val="18"/>
                <w:lang w:val="en-US" w:eastAsia="en-GB"/>
                <w14:ligatures w14:val="none"/>
              </w:rPr>
            </w:pPr>
            <w:r w:rsidRPr="00130480">
              <w:rPr>
                <w:rFonts w:ascii="Calibri" w:eastAsia="Times New Roman" w:hAnsi="Calibri" w:cs="Calibri"/>
                <w:color w:val="000000"/>
                <w:kern w:val="0"/>
                <w:sz w:val="20"/>
                <w:szCs w:val="20"/>
                <w:lang w:eastAsia="en-GB"/>
                <w14:ligatures w14:val="none"/>
              </w:rPr>
              <w:t xml:space="preserve">4 </w:t>
            </w:r>
          </w:p>
        </w:tc>
        <w:tc>
          <w:tcPr>
            <w:tcW w:w="750" w:type="dxa"/>
            <w:tcBorders>
              <w:top w:val="nil"/>
              <w:left w:val="nil"/>
              <w:bottom w:val="single" w:sz="6" w:space="0" w:color="auto"/>
              <w:right w:val="single" w:sz="6" w:space="0" w:color="auto"/>
            </w:tcBorders>
            <w:vAlign w:val="bottom"/>
            <w:hideMark/>
          </w:tcPr>
          <w:p w14:paraId="3891AB88" w14:textId="77777777" w:rsidR="00130480" w:rsidRPr="00130480" w:rsidRDefault="00130480" w:rsidP="00130480">
            <w:pPr>
              <w:spacing w:after="0" w:line="240" w:lineRule="auto"/>
              <w:jc w:val="center"/>
              <w:textAlignment w:val="baseline"/>
              <w:rPr>
                <w:rFonts w:ascii="Segoe UI" w:eastAsia="Times New Roman" w:hAnsi="Segoe UI" w:cs="Segoe UI"/>
                <w:kern w:val="0"/>
                <w:sz w:val="18"/>
                <w:szCs w:val="18"/>
                <w:lang w:val="en-US" w:eastAsia="en-GB"/>
                <w14:ligatures w14:val="none"/>
              </w:rPr>
            </w:pPr>
            <w:r w:rsidRPr="00130480">
              <w:rPr>
                <w:rFonts w:ascii="Calibri" w:eastAsia="Times New Roman" w:hAnsi="Calibri" w:cs="Calibri"/>
                <w:color w:val="000000"/>
                <w:kern w:val="0"/>
                <w:sz w:val="20"/>
                <w:szCs w:val="20"/>
                <w:lang w:eastAsia="en-GB"/>
                <w14:ligatures w14:val="none"/>
              </w:rPr>
              <w:t xml:space="preserve">4 </w:t>
            </w:r>
          </w:p>
        </w:tc>
        <w:tc>
          <w:tcPr>
            <w:tcW w:w="750" w:type="dxa"/>
            <w:tcBorders>
              <w:top w:val="nil"/>
              <w:left w:val="nil"/>
              <w:bottom w:val="single" w:sz="6" w:space="0" w:color="auto"/>
              <w:right w:val="single" w:sz="6" w:space="0" w:color="auto"/>
            </w:tcBorders>
            <w:vAlign w:val="bottom"/>
            <w:hideMark/>
          </w:tcPr>
          <w:p w14:paraId="476E51A1" w14:textId="77777777" w:rsidR="00130480" w:rsidRPr="00130480" w:rsidRDefault="00130480" w:rsidP="00130480">
            <w:pPr>
              <w:spacing w:after="0" w:line="240" w:lineRule="auto"/>
              <w:jc w:val="center"/>
              <w:textAlignment w:val="baseline"/>
              <w:rPr>
                <w:rFonts w:ascii="Segoe UI" w:eastAsia="Times New Roman" w:hAnsi="Segoe UI" w:cs="Segoe UI"/>
                <w:kern w:val="0"/>
                <w:sz w:val="18"/>
                <w:szCs w:val="18"/>
                <w:lang w:val="en-US" w:eastAsia="en-GB"/>
                <w14:ligatures w14:val="none"/>
              </w:rPr>
            </w:pPr>
            <w:r w:rsidRPr="00130480">
              <w:rPr>
                <w:rFonts w:ascii="Calibri" w:eastAsia="Times New Roman" w:hAnsi="Calibri" w:cs="Calibri"/>
                <w:color w:val="000000"/>
                <w:kern w:val="0"/>
                <w:sz w:val="20"/>
                <w:szCs w:val="20"/>
                <w:lang w:eastAsia="en-GB"/>
                <w14:ligatures w14:val="none"/>
              </w:rPr>
              <w:t xml:space="preserve">12 </w:t>
            </w:r>
          </w:p>
        </w:tc>
      </w:tr>
      <w:tr w:rsidR="00130480" w:rsidRPr="00130480" w14:paraId="2D50680E" w14:textId="77777777">
        <w:trPr>
          <w:trHeight w:val="300"/>
        </w:trPr>
        <w:tc>
          <w:tcPr>
            <w:tcW w:w="1125" w:type="dxa"/>
            <w:tcBorders>
              <w:top w:val="nil"/>
              <w:left w:val="single" w:sz="6" w:space="0" w:color="auto"/>
              <w:bottom w:val="single" w:sz="6" w:space="0" w:color="auto"/>
              <w:right w:val="single" w:sz="6" w:space="0" w:color="auto"/>
            </w:tcBorders>
            <w:vAlign w:val="bottom"/>
            <w:hideMark/>
          </w:tcPr>
          <w:p w14:paraId="6A7959E9" w14:textId="77777777" w:rsidR="00130480" w:rsidRPr="00130480" w:rsidRDefault="00130480" w:rsidP="00130480">
            <w:pPr>
              <w:spacing w:after="0" w:line="240" w:lineRule="auto"/>
              <w:textAlignment w:val="baseline"/>
              <w:rPr>
                <w:rFonts w:ascii="Segoe UI" w:eastAsia="Times New Roman" w:hAnsi="Segoe UI" w:cs="Segoe UI"/>
                <w:kern w:val="0"/>
                <w:sz w:val="18"/>
                <w:szCs w:val="18"/>
                <w:lang w:val="en-US" w:eastAsia="en-GB"/>
                <w14:ligatures w14:val="none"/>
              </w:rPr>
            </w:pPr>
            <w:r w:rsidRPr="00130480">
              <w:rPr>
                <w:rFonts w:ascii="Calibri" w:eastAsia="Times New Roman" w:hAnsi="Calibri" w:cs="Calibri"/>
                <w:color w:val="000000"/>
                <w:kern w:val="0"/>
                <w:sz w:val="20"/>
                <w:szCs w:val="20"/>
                <w:lang w:eastAsia="en-GB"/>
                <w14:ligatures w14:val="none"/>
              </w:rPr>
              <w:t xml:space="preserve">Ukraine </w:t>
            </w:r>
          </w:p>
        </w:tc>
        <w:tc>
          <w:tcPr>
            <w:tcW w:w="705" w:type="dxa"/>
            <w:tcBorders>
              <w:top w:val="nil"/>
              <w:left w:val="nil"/>
              <w:bottom w:val="single" w:sz="6" w:space="0" w:color="auto"/>
              <w:right w:val="single" w:sz="6" w:space="0" w:color="auto"/>
            </w:tcBorders>
            <w:vAlign w:val="center"/>
            <w:hideMark/>
          </w:tcPr>
          <w:p w14:paraId="4C7B2FA9" w14:textId="77777777" w:rsidR="00130480" w:rsidRPr="00130480" w:rsidRDefault="00130480" w:rsidP="00130480">
            <w:pPr>
              <w:spacing w:after="0" w:line="240" w:lineRule="auto"/>
              <w:jc w:val="center"/>
              <w:textAlignment w:val="baseline"/>
              <w:rPr>
                <w:rFonts w:ascii="Segoe UI" w:eastAsia="Times New Roman" w:hAnsi="Segoe UI" w:cs="Segoe UI"/>
                <w:kern w:val="0"/>
                <w:sz w:val="18"/>
                <w:szCs w:val="18"/>
                <w:lang w:val="en-US" w:eastAsia="en-GB"/>
                <w14:ligatures w14:val="none"/>
              </w:rPr>
            </w:pPr>
            <w:r w:rsidRPr="00130480">
              <w:rPr>
                <w:rFonts w:ascii="Calibri" w:eastAsia="Times New Roman" w:hAnsi="Calibri" w:cs="Calibri"/>
                <w:color w:val="000000"/>
                <w:kern w:val="0"/>
                <w:sz w:val="20"/>
                <w:szCs w:val="20"/>
                <w:lang w:eastAsia="en-GB"/>
                <w14:ligatures w14:val="none"/>
              </w:rPr>
              <w:t xml:space="preserve">58 </w:t>
            </w:r>
          </w:p>
        </w:tc>
        <w:tc>
          <w:tcPr>
            <w:tcW w:w="540" w:type="dxa"/>
            <w:tcBorders>
              <w:top w:val="nil"/>
              <w:left w:val="nil"/>
              <w:bottom w:val="single" w:sz="6" w:space="0" w:color="auto"/>
              <w:right w:val="single" w:sz="6" w:space="0" w:color="auto"/>
            </w:tcBorders>
            <w:vAlign w:val="bottom"/>
            <w:hideMark/>
          </w:tcPr>
          <w:p w14:paraId="2CE05571" w14:textId="77777777" w:rsidR="00130480" w:rsidRPr="00130480" w:rsidRDefault="00130480" w:rsidP="00130480">
            <w:pPr>
              <w:spacing w:after="0" w:line="240" w:lineRule="auto"/>
              <w:jc w:val="center"/>
              <w:textAlignment w:val="baseline"/>
              <w:rPr>
                <w:rFonts w:ascii="Segoe UI" w:eastAsia="Times New Roman" w:hAnsi="Segoe UI" w:cs="Segoe UI"/>
                <w:kern w:val="0"/>
                <w:sz w:val="18"/>
                <w:szCs w:val="18"/>
                <w:lang w:val="en-US" w:eastAsia="en-GB"/>
                <w14:ligatures w14:val="none"/>
              </w:rPr>
            </w:pPr>
            <w:r w:rsidRPr="00130480">
              <w:rPr>
                <w:rFonts w:ascii="Calibri" w:eastAsia="Times New Roman" w:hAnsi="Calibri" w:cs="Calibri"/>
                <w:b/>
                <w:bCs/>
                <w:color w:val="00B050"/>
                <w:kern w:val="0"/>
                <w:sz w:val="20"/>
                <w:szCs w:val="20"/>
                <w:lang w:eastAsia="en-GB"/>
                <w14:ligatures w14:val="none"/>
              </w:rPr>
              <w:t xml:space="preserve">0,0 </w:t>
            </w:r>
          </w:p>
        </w:tc>
        <w:tc>
          <w:tcPr>
            <w:tcW w:w="735" w:type="dxa"/>
            <w:tcBorders>
              <w:top w:val="nil"/>
              <w:left w:val="nil"/>
              <w:bottom w:val="single" w:sz="6" w:space="0" w:color="auto"/>
              <w:right w:val="single" w:sz="6" w:space="0" w:color="auto"/>
            </w:tcBorders>
            <w:vAlign w:val="bottom"/>
            <w:hideMark/>
          </w:tcPr>
          <w:p w14:paraId="353A8ADF" w14:textId="77777777" w:rsidR="00130480" w:rsidRPr="00130480" w:rsidRDefault="00130480" w:rsidP="00130480">
            <w:pPr>
              <w:spacing w:after="0" w:line="240" w:lineRule="auto"/>
              <w:jc w:val="center"/>
              <w:textAlignment w:val="baseline"/>
              <w:rPr>
                <w:rFonts w:ascii="Segoe UI" w:eastAsia="Times New Roman" w:hAnsi="Segoe UI" w:cs="Segoe UI"/>
                <w:kern w:val="0"/>
                <w:sz w:val="18"/>
                <w:szCs w:val="18"/>
                <w:lang w:val="en-US" w:eastAsia="en-GB"/>
                <w14:ligatures w14:val="none"/>
              </w:rPr>
            </w:pPr>
            <w:r w:rsidRPr="00130480">
              <w:rPr>
                <w:rFonts w:ascii="Calibri" w:eastAsia="Times New Roman" w:hAnsi="Calibri" w:cs="Calibri"/>
                <w:b/>
                <w:bCs/>
                <w:color w:val="FFC000"/>
                <w:kern w:val="0"/>
                <w:sz w:val="20"/>
                <w:szCs w:val="20"/>
                <w:lang w:eastAsia="en-GB"/>
                <w14:ligatures w14:val="none"/>
              </w:rPr>
              <w:t xml:space="preserve">55,6 </w:t>
            </w:r>
          </w:p>
        </w:tc>
        <w:tc>
          <w:tcPr>
            <w:tcW w:w="960" w:type="dxa"/>
            <w:tcBorders>
              <w:top w:val="nil"/>
              <w:left w:val="nil"/>
              <w:bottom w:val="single" w:sz="6" w:space="0" w:color="auto"/>
              <w:right w:val="single" w:sz="6" w:space="0" w:color="auto"/>
            </w:tcBorders>
            <w:vAlign w:val="bottom"/>
            <w:hideMark/>
          </w:tcPr>
          <w:p w14:paraId="21EE570B" w14:textId="77777777" w:rsidR="00130480" w:rsidRPr="00130480" w:rsidRDefault="00130480" w:rsidP="00130480">
            <w:pPr>
              <w:spacing w:after="0" w:line="240" w:lineRule="auto"/>
              <w:jc w:val="center"/>
              <w:textAlignment w:val="baseline"/>
              <w:rPr>
                <w:rFonts w:ascii="Segoe UI" w:eastAsia="Times New Roman" w:hAnsi="Segoe UI" w:cs="Segoe UI"/>
                <w:kern w:val="0"/>
                <w:sz w:val="18"/>
                <w:szCs w:val="18"/>
                <w:lang w:val="en-US" w:eastAsia="en-GB"/>
                <w14:ligatures w14:val="none"/>
              </w:rPr>
            </w:pPr>
            <w:r w:rsidRPr="00130480">
              <w:rPr>
                <w:rFonts w:ascii="Calibri" w:eastAsia="Times New Roman" w:hAnsi="Calibri" w:cs="Calibri"/>
                <w:b/>
                <w:bCs/>
                <w:color w:val="C00000"/>
                <w:kern w:val="0"/>
                <w:sz w:val="20"/>
                <w:szCs w:val="20"/>
                <w:lang w:eastAsia="en-GB"/>
                <w14:ligatures w14:val="none"/>
              </w:rPr>
              <w:t xml:space="preserve">44,4 </w:t>
            </w:r>
          </w:p>
        </w:tc>
        <w:tc>
          <w:tcPr>
            <w:tcW w:w="525" w:type="dxa"/>
            <w:tcBorders>
              <w:top w:val="nil"/>
              <w:left w:val="nil"/>
              <w:bottom w:val="single" w:sz="6" w:space="0" w:color="auto"/>
              <w:right w:val="single" w:sz="6" w:space="0" w:color="auto"/>
            </w:tcBorders>
            <w:vAlign w:val="bottom"/>
            <w:hideMark/>
          </w:tcPr>
          <w:p w14:paraId="4F8E0627" w14:textId="77777777" w:rsidR="00130480" w:rsidRPr="00130480" w:rsidRDefault="00130480" w:rsidP="00130480">
            <w:pPr>
              <w:spacing w:after="0" w:line="240" w:lineRule="auto"/>
              <w:jc w:val="center"/>
              <w:textAlignment w:val="baseline"/>
              <w:rPr>
                <w:rFonts w:ascii="Segoe UI" w:eastAsia="Times New Roman" w:hAnsi="Segoe UI" w:cs="Segoe UI"/>
                <w:kern w:val="0"/>
                <w:sz w:val="18"/>
                <w:szCs w:val="18"/>
                <w:lang w:val="en-US" w:eastAsia="en-GB"/>
                <w14:ligatures w14:val="none"/>
              </w:rPr>
            </w:pPr>
            <w:r w:rsidRPr="00130480">
              <w:rPr>
                <w:rFonts w:ascii="Calibri" w:eastAsia="Times New Roman" w:hAnsi="Calibri" w:cs="Calibri"/>
                <w:b/>
                <w:bCs/>
                <w:color w:val="0070C0"/>
                <w:kern w:val="0"/>
                <w:sz w:val="20"/>
                <w:szCs w:val="20"/>
                <w:lang w:eastAsia="en-GB"/>
                <w14:ligatures w14:val="none"/>
              </w:rPr>
              <w:t xml:space="preserve">22 </w:t>
            </w:r>
          </w:p>
        </w:tc>
        <w:tc>
          <w:tcPr>
            <w:tcW w:w="675" w:type="dxa"/>
            <w:tcBorders>
              <w:top w:val="nil"/>
              <w:left w:val="nil"/>
              <w:bottom w:val="single" w:sz="6" w:space="0" w:color="auto"/>
              <w:right w:val="single" w:sz="6" w:space="0" w:color="auto"/>
            </w:tcBorders>
            <w:vAlign w:val="bottom"/>
            <w:hideMark/>
          </w:tcPr>
          <w:p w14:paraId="168EF91C" w14:textId="77777777" w:rsidR="00130480" w:rsidRPr="00130480" w:rsidRDefault="00130480" w:rsidP="00130480">
            <w:pPr>
              <w:spacing w:after="0" w:line="240" w:lineRule="auto"/>
              <w:jc w:val="center"/>
              <w:textAlignment w:val="baseline"/>
              <w:rPr>
                <w:rFonts w:ascii="Segoe UI" w:eastAsia="Times New Roman" w:hAnsi="Segoe UI" w:cs="Segoe UI"/>
                <w:kern w:val="0"/>
                <w:sz w:val="18"/>
                <w:szCs w:val="18"/>
                <w:lang w:val="en-US" w:eastAsia="en-GB"/>
                <w14:ligatures w14:val="none"/>
              </w:rPr>
            </w:pPr>
            <w:r w:rsidRPr="00130480">
              <w:rPr>
                <w:rFonts w:ascii="Calibri" w:eastAsia="Times New Roman" w:hAnsi="Calibri" w:cs="Calibri"/>
                <w:color w:val="000000"/>
                <w:kern w:val="0"/>
                <w:sz w:val="20"/>
                <w:szCs w:val="20"/>
                <w:lang w:eastAsia="en-GB"/>
                <w14:ligatures w14:val="none"/>
              </w:rPr>
              <w:t>  </w:t>
            </w:r>
          </w:p>
        </w:tc>
        <w:tc>
          <w:tcPr>
            <w:tcW w:w="675" w:type="dxa"/>
            <w:tcBorders>
              <w:top w:val="nil"/>
              <w:left w:val="nil"/>
              <w:bottom w:val="single" w:sz="6" w:space="0" w:color="auto"/>
              <w:right w:val="single" w:sz="6" w:space="0" w:color="auto"/>
            </w:tcBorders>
            <w:vAlign w:val="bottom"/>
            <w:hideMark/>
          </w:tcPr>
          <w:p w14:paraId="05F77314" w14:textId="77777777" w:rsidR="00130480" w:rsidRPr="00130480" w:rsidRDefault="00130480" w:rsidP="00130480">
            <w:pPr>
              <w:spacing w:after="0" w:line="240" w:lineRule="auto"/>
              <w:jc w:val="center"/>
              <w:textAlignment w:val="baseline"/>
              <w:rPr>
                <w:rFonts w:ascii="Segoe UI" w:eastAsia="Times New Roman" w:hAnsi="Segoe UI" w:cs="Segoe UI"/>
                <w:kern w:val="0"/>
                <w:sz w:val="18"/>
                <w:szCs w:val="18"/>
                <w:lang w:val="en-US" w:eastAsia="en-GB"/>
                <w14:ligatures w14:val="none"/>
              </w:rPr>
            </w:pPr>
            <w:r w:rsidRPr="00130480">
              <w:rPr>
                <w:rFonts w:ascii="Calibri" w:eastAsia="Times New Roman" w:hAnsi="Calibri" w:cs="Calibri"/>
                <w:color w:val="000000"/>
                <w:kern w:val="0"/>
                <w:sz w:val="20"/>
                <w:szCs w:val="20"/>
                <w:lang w:eastAsia="en-GB"/>
                <w14:ligatures w14:val="none"/>
              </w:rPr>
              <w:t>  </w:t>
            </w:r>
          </w:p>
        </w:tc>
        <w:tc>
          <w:tcPr>
            <w:tcW w:w="675" w:type="dxa"/>
            <w:tcBorders>
              <w:top w:val="nil"/>
              <w:left w:val="nil"/>
              <w:bottom w:val="single" w:sz="6" w:space="0" w:color="auto"/>
              <w:right w:val="single" w:sz="6" w:space="0" w:color="auto"/>
            </w:tcBorders>
            <w:vAlign w:val="bottom"/>
            <w:hideMark/>
          </w:tcPr>
          <w:p w14:paraId="010679D2" w14:textId="77777777" w:rsidR="00130480" w:rsidRPr="00130480" w:rsidRDefault="00130480" w:rsidP="00130480">
            <w:pPr>
              <w:spacing w:after="0" w:line="240" w:lineRule="auto"/>
              <w:jc w:val="center"/>
              <w:textAlignment w:val="baseline"/>
              <w:rPr>
                <w:rFonts w:ascii="Segoe UI" w:eastAsia="Times New Roman" w:hAnsi="Segoe UI" w:cs="Segoe UI"/>
                <w:kern w:val="0"/>
                <w:sz w:val="18"/>
                <w:szCs w:val="18"/>
                <w:lang w:val="en-US" w:eastAsia="en-GB"/>
                <w14:ligatures w14:val="none"/>
              </w:rPr>
            </w:pPr>
            <w:r w:rsidRPr="00130480">
              <w:rPr>
                <w:rFonts w:ascii="Calibri" w:eastAsia="Times New Roman" w:hAnsi="Calibri" w:cs="Calibri"/>
                <w:color w:val="000000"/>
                <w:kern w:val="0"/>
                <w:sz w:val="20"/>
                <w:szCs w:val="20"/>
                <w:lang w:eastAsia="en-GB"/>
                <w14:ligatures w14:val="none"/>
              </w:rPr>
              <w:t>  </w:t>
            </w:r>
          </w:p>
        </w:tc>
        <w:tc>
          <w:tcPr>
            <w:tcW w:w="750" w:type="dxa"/>
            <w:tcBorders>
              <w:top w:val="nil"/>
              <w:left w:val="nil"/>
              <w:bottom w:val="single" w:sz="6" w:space="0" w:color="auto"/>
              <w:right w:val="single" w:sz="6" w:space="0" w:color="auto"/>
            </w:tcBorders>
            <w:vAlign w:val="bottom"/>
            <w:hideMark/>
          </w:tcPr>
          <w:p w14:paraId="707C1F90" w14:textId="77777777" w:rsidR="00130480" w:rsidRPr="00130480" w:rsidRDefault="00130480" w:rsidP="00130480">
            <w:pPr>
              <w:spacing w:after="0" w:line="240" w:lineRule="auto"/>
              <w:jc w:val="center"/>
              <w:textAlignment w:val="baseline"/>
              <w:rPr>
                <w:rFonts w:ascii="Segoe UI" w:eastAsia="Times New Roman" w:hAnsi="Segoe UI" w:cs="Segoe UI"/>
                <w:kern w:val="0"/>
                <w:sz w:val="18"/>
                <w:szCs w:val="18"/>
                <w:lang w:val="en-US" w:eastAsia="en-GB"/>
                <w14:ligatures w14:val="none"/>
              </w:rPr>
            </w:pPr>
            <w:r w:rsidRPr="00130480">
              <w:rPr>
                <w:rFonts w:ascii="Calibri" w:eastAsia="Times New Roman" w:hAnsi="Calibri" w:cs="Calibri"/>
                <w:color w:val="000000"/>
                <w:kern w:val="0"/>
                <w:sz w:val="20"/>
                <w:szCs w:val="20"/>
                <w:lang w:eastAsia="en-GB"/>
                <w14:ligatures w14:val="none"/>
              </w:rPr>
              <w:t>  </w:t>
            </w:r>
          </w:p>
        </w:tc>
        <w:tc>
          <w:tcPr>
            <w:tcW w:w="750" w:type="dxa"/>
            <w:tcBorders>
              <w:top w:val="nil"/>
              <w:left w:val="nil"/>
              <w:bottom w:val="single" w:sz="6" w:space="0" w:color="auto"/>
              <w:right w:val="single" w:sz="6" w:space="0" w:color="auto"/>
            </w:tcBorders>
            <w:vAlign w:val="bottom"/>
            <w:hideMark/>
          </w:tcPr>
          <w:p w14:paraId="64D3D2F2" w14:textId="77777777" w:rsidR="00130480" w:rsidRPr="00130480" w:rsidRDefault="00130480" w:rsidP="00130480">
            <w:pPr>
              <w:spacing w:after="0" w:line="240" w:lineRule="auto"/>
              <w:jc w:val="center"/>
              <w:textAlignment w:val="baseline"/>
              <w:rPr>
                <w:rFonts w:ascii="Segoe UI" w:eastAsia="Times New Roman" w:hAnsi="Segoe UI" w:cs="Segoe UI"/>
                <w:kern w:val="0"/>
                <w:sz w:val="18"/>
                <w:szCs w:val="18"/>
                <w:lang w:val="en-US" w:eastAsia="en-GB"/>
                <w14:ligatures w14:val="none"/>
              </w:rPr>
            </w:pPr>
            <w:r w:rsidRPr="00130480">
              <w:rPr>
                <w:rFonts w:ascii="Calibri" w:eastAsia="Times New Roman" w:hAnsi="Calibri" w:cs="Calibri"/>
                <w:color w:val="000000"/>
                <w:kern w:val="0"/>
                <w:sz w:val="20"/>
                <w:szCs w:val="20"/>
                <w:lang w:eastAsia="en-GB"/>
                <w14:ligatures w14:val="none"/>
              </w:rPr>
              <w:t>  </w:t>
            </w:r>
          </w:p>
        </w:tc>
      </w:tr>
      <w:tr w:rsidR="00130480" w:rsidRPr="00130480" w14:paraId="66C78081" w14:textId="77777777">
        <w:trPr>
          <w:trHeight w:val="300"/>
        </w:trPr>
        <w:tc>
          <w:tcPr>
            <w:tcW w:w="1125" w:type="dxa"/>
            <w:tcBorders>
              <w:top w:val="nil"/>
              <w:left w:val="single" w:sz="6" w:space="0" w:color="auto"/>
              <w:bottom w:val="single" w:sz="6" w:space="0" w:color="auto"/>
              <w:right w:val="single" w:sz="6" w:space="0" w:color="auto"/>
            </w:tcBorders>
            <w:vAlign w:val="bottom"/>
            <w:hideMark/>
          </w:tcPr>
          <w:p w14:paraId="00B4A846" w14:textId="77777777" w:rsidR="00130480" w:rsidRPr="00130480" w:rsidRDefault="00130480" w:rsidP="00130480">
            <w:pPr>
              <w:spacing w:after="0" w:line="240" w:lineRule="auto"/>
              <w:textAlignment w:val="baseline"/>
              <w:rPr>
                <w:rFonts w:ascii="Segoe UI" w:eastAsia="Times New Roman" w:hAnsi="Segoe UI" w:cs="Segoe UI"/>
                <w:kern w:val="0"/>
                <w:sz w:val="18"/>
                <w:szCs w:val="18"/>
                <w:lang w:val="en-US" w:eastAsia="en-GB"/>
                <w14:ligatures w14:val="none"/>
              </w:rPr>
            </w:pPr>
            <w:proofErr w:type="spellStart"/>
            <w:r w:rsidRPr="00130480">
              <w:rPr>
                <w:rFonts w:ascii="Calibri" w:eastAsia="Times New Roman" w:hAnsi="Calibri" w:cs="Calibri"/>
                <w:color w:val="000000"/>
                <w:kern w:val="0"/>
                <w:sz w:val="20"/>
                <w:szCs w:val="20"/>
                <w:lang w:eastAsia="en-GB"/>
                <w14:ligatures w14:val="none"/>
              </w:rPr>
              <w:t>Pologne</w:t>
            </w:r>
            <w:proofErr w:type="spellEnd"/>
            <w:r w:rsidRPr="00130480">
              <w:rPr>
                <w:rFonts w:ascii="Calibri" w:eastAsia="Times New Roman" w:hAnsi="Calibri" w:cs="Calibri"/>
                <w:color w:val="000000"/>
                <w:kern w:val="0"/>
                <w:sz w:val="20"/>
                <w:szCs w:val="20"/>
                <w:lang w:eastAsia="en-GB"/>
                <w14:ligatures w14:val="none"/>
              </w:rPr>
              <w:t xml:space="preserve"> </w:t>
            </w:r>
          </w:p>
        </w:tc>
        <w:tc>
          <w:tcPr>
            <w:tcW w:w="705" w:type="dxa"/>
            <w:tcBorders>
              <w:top w:val="nil"/>
              <w:left w:val="nil"/>
              <w:bottom w:val="single" w:sz="6" w:space="0" w:color="auto"/>
              <w:right w:val="single" w:sz="6" w:space="0" w:color="auto"/>
            </w:tcBorders>
            <w:vAlign w:val="center"/>
            <w:hideMark/>
          </w:tcPr>
          <w:p w14:paraId="2DA827F9" w14:textId="77777777" w:rsidR="00130480" w:rsidRPr="00130480" w:rsidRDefault="00130480" w:rsidP="00130480">
            <w:pPr>
              <w:spacing w:after="0" w:line="240" w:lineRule="auto"/>
              <w:jc w:val="center"/>
              <w:textAlignment w:val="baseline"/>
              <w:rPr>
                <w:rFonts w:ascii="Segoe UI" w:eastAsia="Times New Roman" w:hAnsi="Segoe UI" w:cs="Segoe UI"/>
                <w:kern w:val="0"/>
                <w:sz w:val="18"/>
                <w:szCs w:val="18"/>
                <w:lang w:val="en-US" w:eastAsia="en-GB"/>
                <w14:ligatures w14:val="none"/>
              </w:rPr>
            </w:pPr>
            <w:r w:rsidRPr="00130480">
              <w:rPr>
                <w:rFonts w:ascii="Calibri" w:eastAsia="Times New Roman" w:hAnsi="Calibri" w:cs="Calibri"/>
                <w:color w:val="000000"/>
                <w:kern w:val="0"/>
                <w:sz w:val="20"/>
                <w:szCs w:val="20"/>
                <w:lang w:eastAsia="en-GB"/>
                <w14:ligatures w14:val="none"/>
              </w:rPr>
              <w:t xml:space="preserve">40 </w:t>
            </w:r>
          </w:p>
        </w:tc>
        <w:tc>
          <w:tcPr>
            <w:tcW w:w="540" w:type="dxa"/>
            <w:tcBorders>
              <w:top w:val="nil"/>
              <w:left w:val="nil"/>
              <w:bottom w:val="single" w:sz="6" w:space="0" w:color="auto"/>
              <w:right w:val="single" w:sz="6" w:space="0" w:color="auto"/>
            </w:tcBorders>
            <w:vAlign w:val="bottom"/>
            <w:hideMark/>
          </w:tcPr>
          <w:p w14:paraId="27124B2F" w14:textId="77777777" w:rsidR="00130480" w:rsidRPr="00130480" w:rsidRDefault="00130480" w:rsidP="00130480">
            <w:pPr>
              <w:spacing w:after="0" w:line="240" w:lineRule="auto"/>
              <w:jc w:val="center"/>
              <w:textAlignment w:val="baseline"/>
              <w:rPr>
                <w:rFonts w:ascii="Segoe UI" w:eastAsia="Times New Roman" w:hAnsi="Segoe UI" w:cs="Segoe UI"/>
                <w:kern w:val="0"/>
                <w:sz w:val="18"/>
                <w:szCs w:val="18"/>
                <w:lang w:val="en-US" w:eastAsia="en-GB"/>
                <w14:ligatures w14:val="none"/>
              </w:rPr>
            </w:pPr>
            <w:r w:rsidRPr="00130480">
              <w:rPr>
                <w:rFonts w:ascii="Calibri" w:eastAsia="Times New Roman" w:hAnsi="Calibri" w:cs="Calibri"/>
                <w:b/>
                <w:bCs/>
                <w:color w:val="00B050"/>
                <w:kern w:val="0"/>
                <w:sz w:val="20"/>
                <w:szCs w:val="20"/>
                <w:lang w:eastAsia="en-GB"/>
                <w14:ligatures w14:val="none"/>
              </w:rPr>
              <w:t xml:space="preserve">38,7 </w:t>
            </w:r>
          </w:p>
        </w:tc>
        <w:tc>
          <w:tcPr>
            <w:tcW w:w="735" w:type="dxa"/>
            <w:tcBorders>
              <w:top w:val="nil"/>
              <w:left w:val="nil"/>
              <w:bottom w:val="single" w:sz="6" w:space="0" w:color="auto"/>
              <w:right w:val="single" w:sz="6" w:space="0" w:color="auto"/>
            </w:tcBorders>
            <w:vAlign w:val="bottom"/>
            <w:hideMark/>
          </w:tcPr>
          <w:p w14:paraId="03DB133F" w14:textId="77777777" w:rsidR="00130480" w:rsidRPr="00130480" w:rsidRDefault="00130480" w:rsidP="00130480">
            <w:pPr>
              <w:spacing w:after="0" w:line="240" w:lineRule="auto"/>
              <w:jc w:val="center"/>
              <w:textAlignment w:val="baseline"/>
              <w:rPr>
                <w:rFonts w:ascii="Segoe UI" w:eastAsia="Times New Roman" w:hAnsi="Segoe UI" w:cs="Segoe UI"/>
                <w:kern w:val="0"/>
                <w:sz w:val="18"/>
                <w:szCs w:val="18"/>
                <w:lang w:val="en-US" w:eastAsia="en-GB"/>
                <w14:ligatures w14:val="none"/>
              </w:rPr>
            </w:pPr>
            <w:r w:rsidRPr="00130480">
              <w:rPr>
                <w:rFonts w:ascii="Calibri" w:eastAsia="Times New Roman" w:hAnsi="Calibri" w:cs="Calibri"/>
                <w:b/>
                <w:bCs/>
                <w:color w:val="FFC000"/>
                <w:kern w:val="0"/>
                <w:sz w:val="20"/>
                <w:szCs w:val="20"/>
                <w:lang w:eastAsia="en-GB"/>
                <w14:ligatures w14:val="none"/>
              </w:rPr>
              <w:t xml:space="preserve">3,2 </w:t>
            </w:r>
          </w:p>
        </w:tc>
        <w:tc>
          <w:tcPr>
            <w:tcW w:w="960" w:type="dxa"/>
            <w:tcBorders>
              <w:top w:val="nil"/>
              <w:left w:val="nil"/>
              <w:bottom w:val="single" w:sz="6" w:space="0" w:color="auto"/>
              <w:right w:val="single" w:sz="6" w:space="0" w:color="auto"/>
            </w:tcBorders>
            <w:vAlign w:val="bottom"/>
            <w:hideMark/>
          </w:tcPr>
          <w:p w14:paraId="067E0675" w14:textId="77777777" w:rsidR="00130480" w:rsidRPr="00130480" w:rsidRDefault="00130480" w:rsidP="00130480">
            <w:pPr>
              <w:spacing w:after="0" w:line="240" w:lineRule="auto"/>
              <w:jc w:val="center"/>
              <w:textAlignment w:val="baseline"/>
              <w:rPr>
                <w:rFonts w:ascii="Segoe UI" w:eastAsia="Times New Roman" w:hAnsi="Segoe UI" w:cs="Segoe UI"/>
                <w:kern w:val="0"/>
                <w:sz w:val="18"/>
                <w:szCs w:val="18"/>
                <w:lang w:val="en-US" w:eastAsia="en-GB"/>
                <w14:ligatures w14:val="none"/>
              </w:rPr>
            </w:pPr>
            <w:r w:rsidRPr="00130480">
              <w:rPr>
                <w:rFonts w:ascii="Calibri" w:eastAsia="Times New Roman" w:hAnsi="Calibri" w:cs="Calibri"/>
                <w:b/>
                <w:bCs/>
                <w:color w:val="C00000"/>
                <w:kern w:val="0"/>
                <w:sz w:val="20"/>
                <w:szCs w:val="20"/>
                <w:lang w:eastAsia="en-GB"/>
                <w14:ligatures w14:val="none"/>
              </w:rPr>
              <w:t xml:space="preserve">58,1 </w:t>
            </w:r>
          </w:p>
        </w:tc>
        <w:tc>
          <w:tcPr>
            <w:tcW w:w="525" w:type="dxa"/>
            <w:tcBorders>
              <w:top w:val="nil"/>
              <w:left w:val="nil"/>
              <w:bottom w:val="single" w:sz="6" w:space="0" w:color="auto"/>
              <w:right w:val="single" w:sz="6" w:space="0" w:color="auto"/>
            </w:tcBorders>
            <w:vAlign w:val="bottom"/>
            <w:hideMark/>
          </w:tcPr>
          <w:p w14:paraId="2BCA78EE" w14:textId="77777777" w:rsidR="00130480" w:rsidRPr="00130480" w:rsidRDefault="00130480" w:rsidP="00130480">
            <w:pPr>
              <w:spacing w:after="0" w:line="240" w:lineRule="auto"/>
              <w:jc w:val="center"/>
              <w:textAlignment w:val="baseline"/>
              <w:rPr>
                <w:rFonts w:ascii="Segoe UI" w:eastAsia="Times New Roman" w:hAnsi="Segoe UI" w:cs="Segoe UI"/>
                <w:kern w:val="0"/>
                <w:sz w:val="18"/>
                <w:szCs w:val="18"/>
                <w:lang w:val="en-US" w:eastAsia="en-GB"/>
                <w14:ligatures w14:val="none"/>
              </w:rPr>
            </w:pPr>
            <w:r w:rsidRPr="00130480">
              <w:rPr>
                <w:rFonts w:ascii="Calibri" w:eastAsia="Times New Roman" w:hAnsi="Calibri" w:cs="Calibri"/>
                <w:b/>
                <w:bCs/>
                <w:color w:val="0070C0"/>
                <w:kern w:val="0"/>
                <w:sz w:val="20"/>
                <w:szCs w:val="20"/>
                <w:lang w:eastAsia="en-GB"/>
                <w14:ligatures w14:val="none"/>
              </w:rPr>
              <w:t xml:space="preserve">9 </w:t>
            </w:r>
          </w:p>
        </w:tc>
        <w:tc>
          <w:tcPr>
            <w:tcW w:w="675" w:type="dxa"/>
            <w:tcBorders>
              <w:top w:val="nil"/>
              <w:left w:val="nil"/>
              <w:bottom w:val="single" w:sz="6" w:space="0" w:color="auto"/>
              <w:right w:val="single" w:sz="6" w:space="0" w:color="auto"/>
            </w:tcBorders>
            <w:vAlign w:val="bottom"/>
            <w:hideMark/>
          </w:tcPr>
          <w:p w14:paraId="118E0A0F" w14:textId="77777777" w:rsidR="00130480" w:rsidRPr="00130480" w:rsidRDefault="00130480" w:rsidP="00130480">
            <w:pPr>
              <w:spacing w:after="0" w:line="240" w:lineRule="auto"/>
              <w:jc w:val="center"/>
              <w:textAlignment w:val="baseline"/>
              <w:rPr>
                <w:rFonts w:ascii="Segoe UI" w:eastAsia="Times New Roman" w:hAnsi="Segoe UI" w:cs="Segoe UI"/>
                <w:kern w:val="0"/>
                <w:sz w:val="18"/>
                <w:szCs w:val="18"/>
                <w:lang w:val="en-US" w:eastAsia="en-GB"/>
                <w14:ligatures w14:val="none"/>
              </w:rPr>
            </w:pPr>
            <w:r w:rsidRPr="00130480">
              <w:rPr>
                <w:rFonts w:ascii="Calibri" w:eastAsia="Times New Roman" w:hAnsi="Calibri" w:cs="Calibri"/>
                <w:color w:val="000000"/>
                <w:kern w:val="0"/>
                <w:sz w:val="20"/>
                <w:szCs w:val="20"/>
                <w:lang w:eastAsia="en-GB"/>
                <w14:ligatures w14:val="none"/>
              </w:rPr>
              <w:t>  </w:t>
            </w:r>
          </w:p>
        </w:tc>
        <w:tc>
          <w:tcPr>
            <w:tcW w:w="675" w:type="dxa"/>
            <w:tcBorders>
              <w:top w:val="nil"/>
              <w:left w:val="nil"/>
              <w:bottom w:val="single" w:sz="6" w:space="0" w:color="auto"/>
              <w:right w:val="single" w:sz="6" w:space="0" w:color="auto"/>
            </w:tcBorders>
            <w:vAlign w:val="bottom"/>
            <w:hideMark/>
          </w:tcPr>
          <w:p w14:paraId="11249723" w14:textId="77777777" w:rsidR="00130480" w:rsidRPr="00130480" w:rsidRDefault="00130480" w:rsidP="00130480">
            <w:pPr>
              <w:spacing w:after="0" w:line="240" w:lineRule="auto"/>
              <w:jc w:val="center"/>
              <w:textAlignment w:val="baseline"/>
              <w:rPr>
                <w:rFonts w:ascii="Segoe UI" w:eastAsia="Times New Roman" w:hAnsi="Segoe UI" w:cs="Segoe UI"/>
                <w:kern w:val="0"/>
                <w:sz w:val="18"/>
                <w:szCs w:val="18"/>
                <w:lang w:val="en-US" w:eastAsia="en-GB"/>
                <w14:ligatures w14:val="none"/>
              </w:rPr>
            </w:pPr>
            <w:r w:rsidRPr="00130480">
              <w:rPr>
                <w:rFonts w:ascii="Calibri" w:eastAsia="Times New Roman" w:hAnsi="Calibri" w:cs="Calibri"/>
                <w:color w:val="000000"/>
                <w:kern w:val="0"/>
                <w:sz w:val="20"/>
                <w:szCs w:val="20"/>
                <w:lang w:eastAsia="en-GB"/>
                <w14:ligatures w14:val="none"/>
              </w:rPr>
              <w:t>  </w:t>
            </w:r>
          </w:p>
        </w:tc>
        <w:tc>
          <w:tcPr>
            <w:tcW w:w="675" w:type="dxa"/>
            <w:tcBorders>
              <w:top w:val="nil"/>
              <w:left w:val="nil"/>
              <w:bottom w:val="single" w:sz="6" w:space="0" w:color="auto"/>
              <w:right w:val="single" w:sz="6" w:space="0" w:color="auto"/>
            </w:tcBorders>
            <w:vAlign w:val="bottom"/>
            <w:hideMark/>
          </w:tcPr>
          <w:p w14:paraId="43C6E5F4" w14:textId="77777777" w:rsidR="00130480" w:rsidRPr="00130480" w:rsidRDefault="00130480" w:rsidP="00130480">
            <w:pPr>
              <w:spacing w:after="0" w:line="240" w:lineRule="auto"/>
              <w:jc w:val="center"/>
              <w:textAlignment w:val="baseline"/>
              <w:rPr>
                <w:rFonts w:ascii="Segoe UI" w:eastAsia="Times New Roman" w:hAnsi="Segoe UI" w:cs="Segoe UI"/>
                <w:kern w:val="0"/>
                <w:sz w:val="18"/>
                <w:szCs w:val="18"/>
                <w:lang w:val="en-US" w:eastAsia="en-GB"/>
                <w14:ligatures w14:val="none"/>
              </w:rPr>
            </w:pPr>
            <w:r w:rsidRPr="00130480">
              <w:rPr>
                <w:rFonts w:ascii="Calibri" w:eastAsia="Times New Roman" w:hAnsi="Calibri" w:cs="Calibri"/>
                <w:color w:val="000000"/>
                <w:kern w:val="0"/>
                <w:sz w:val="20"/>
                <w:szCs w:val="20"/>
                <w:lang w:eastAsia="en-GB"/>
                <w14:ligatures w14:val="none"/>
              </w:rPr>
              <w:t>  </w:t>
            </w:r>
          </w:p>
        </w:tc>
        <w:tc>
          <w:tcPr>
            <w:tcW w:w="750" w:type="dxa"/>
            <w:tcBorders>
              <w:top w:val="nil"/>
              <w:left w:val="nil"/>
              <w:bottom w:val="single" w:sz="6" w:space="0" w:color="auto"/>
              <w:right w:val="single" w:sz="6" w:space="0" w:color="auto"/>
            </w:tcBorders>
            <w:vAlign w:val="bottom"/>
            <w:hideMark/>
          </w:tcPr>
          <w:p w14:paraId="4070A7BB" w14:textId="77777777" w:rsidR="00130480" w:rsidRPr="00130480" w:rsidRDefault="00130480" w:rsidP="00130480">
            <w:pPr>
              <w:spacing w:after="0" w:line="240" w:lineRule="auto"/>
              <w:jc w:val="center"/>
              <w:textAlignment w:val="baseline"/>
              <w:rPr>
                <w:rFonts w:ascii="Segoe UI" w:eastAsia="Times New Roman" w:hAnsi="Segoe UI" w:cs="Segoe UI"/>
                <w:kern w:val="0"/>
                <w:sz w:val="18"/>
                <w:szCs w:val="18"/>
                <w:lang w:val="en-US" w:eastAsia="en-GB"/>
                <w14:ligatures w14:val="none"/>
              </w:rPr>
            </w:pPr>
            <w:r w:rsidRPr="00130480">
              <w:rPr>
                <w:rFonts w:ascii="Calibri" w:eastAsia="Times New Roman" w:hAnsi="Calibri" w:cs="Calibri"/>
                <w:color w:val="000000"/>
                <w:kern w:val="0"/>
                <w:sz w:val="20"/>
                <w:szCs w:val="20"/>
                <w:lang w:eastAsia="en-GB"/>
                <w14:ligatures w14:val="none"/>
              </w:rPr>
              <w:t>  </w:t>
            </w:r>
          </w:p>
        </w:tc>
        <w:tc>
          <w:tcPr>
            <w:tcW w:w="750" w:type="dxa"/>
            <w:tcBorders>
              <w:top w:val="nil"/>
              <w:left w:val="nil"/>
              <w:bottom w:val="single" w:sz="6" w:space="0" w:color="auto"/>
              <w:right w:val="single" w:sz="6" w:space="0" w:color="auto"/>
            </w:tcBorders>
            <w:vAlign w:val="bottom"/>
            <w:hideMark/>
          </w:tcPr>
          <w:p w14:paraId="3CDF8A40" w14:textId="77777777" w:rsidR="00130480" w:rsidRPr="00130480" w:rsidRDefault="00130480" w:rsidP="00130480">
            <w:pPr>
              <w:spacing w:after="0" w:line="240" w:lineRule="auto"/>
              <w:jc w:val="center"/>
              <w:textAlignment w:val="baseline"/>
              <w:rPr>
                <w:rFonts w:ascii="Segoe UI" w:eastAsia="Times New Roman" w:hAnsi="Segoe UI" w:cs="Segoe UI"/>
                <w:kern w:val="0"/>
                <w:sz w:val="18"/>
                <w:szCs w:val="18"/>
                <w:lang w:val="en-US" w:eastAsia="en-GB"/>
                <w14:ligatures w14:val="none"/>
              </w:rPr>
            </w:pPr>
            <w:r w:rsidRPr="00130480">
              <w:rPr>
                <w:rFonts w:ascii="Calibri" w:eastAsia="Times New Roman" w:hAnsi="Calibri" w:cs="Calibri"/>
                <w:color w:val="000000"/>
                <w:kern w:val="0"/>
                <w:sz w:val="20"/>
                <w:szCs w:val="20"/>
                <w:lang w:eastAsia="en-GB"/>
                <w14:ligatures w14:val="none"/>
              </w:rPr>
              <w:t xml:space="preserve">2 </w:t>
            </w:r>
          </w:p>
        </w:tc>
      </w:tr>
      <w:tr w:rsidR="00130480" w:rsidRPr="00130480" w14:paraId="67D1AC4D" w14:textId="77777777">
        <w:trPr>
          <w:trHeight w:val="300"/>
        </w:trPr>
        <w:tc>
          <w:tcPr>
            <w:tcW w:w="1125" w:type="dxa"/>
            <w:tcBorders>
              <w:top w:val="nil"/>
              <w:left w:val="single" w:sz="6" w:space="0" w:color="auto"/>
              <w:bottom w:val="single" w:sz="6" w:space="0" w:color="auto"/>
              <w:right w:val="single" w:sz="6" w:space="0" w:color="auto"/>
            </w:tcBorders>
            <w:vAlign w:val="bottom"/>
            <w:hideMark/>
          </w:tcPr>
          <w:p w14:paraId="0E99CB1A" w14:textId="77777777" w:rsidR="00130480" w:rsidRPr="00130480" w:rsidRDefault="00130480" w:rsidP="00130480">
            <w:pPr>
              <w:spacing w:after="0" w:line="240" w:lineRule="auto"/>
              <w:textAlignment w:val="baseline"/>
              <w:rPr>
                <w:rFonts w:ascii="Segoe UI" w:eastAsia="Times New Roman" w:hAnsi="Segoe UI" w:cs="Segoe UI"/>
                <w:kern w:val="0"/>
                <w:sz w:val="18"/>
                <w:szCs w:val="18"/>
                <w:lang w:val="en-US" w:eastAsia="en-GB"/>
                <w14:ligatures w14:val="none"/>
              </w:rPr>
            </w:pPr>
            <w:r w:rsidRPr="00130480">
              <w:rPr>
                <w:rFonts w:ascii="Calibri" w:eastAsia="Times New Roman" w:hAnsi="Calibri" w:cs="Calibri"/>
                <w:color w:val="000000"/>
                <w:kern w:val="0"/>
                <w:sz w:val="20"/>
                <w:szCs w:val="20"/>
                <w:lang w:eastAsia="en-GB"/>
                <w14:ligatures w14:val="none"/>
              </w:rPr>
              <w:lastRenderedPageBreak/>
              <w:t xml:space="preserve">Portugal </w:t>
            </w:r>
          </w:p>
        </w:tc>
        <w:tc>
          <w:tcPr>
            <w:tcW w:w="705" w:type="dxa"/>
            <w:tcBorders>
              <w:top w:val="nil"/>
              <w:left w:val="nil"/>
              <w:bottom w:val="single" w:sz="6" w:space="0" w:color="auto"/>
              <w:right w:val="single" w:sz="6" w:space="0" w:color="auto"/>
            </w:tcBorders>
            <w:vAlign w:val="center"/>
            <w:hideMark/>
          </w:tcPr>
          <w:p w14:paraId="3D11700C" w14:textId="77777777" w:rsidR="00130480" w:rsidRPr="00130480" w:rsidRDefault="00130480" w:rsidP="00130480">
            <w:pPr>
              <w:spacing w:after="0" w:line="240" w:lineRule="auto"/>
              <w:jc w:val="center"/>
              <w:textAlignment w:val="baseline"/>
              <w:rPr>
                <w:rFonts w:ascii="Segoe UI" w:eastAsia="Times New Roman" w:hAnsi="Segoe UI" w:cs="Segoe UI"/>
                <w:kern w:val="0"/>
                <w:sz w:val="18"/>
                <w:szCs w:val="18"/>
                <w:lang w:val="en-US" w:eastAsia="en-GB"/>
                <w14:ligatures w14:val="none"/>
              </w:rPr>
            </w:pPr>
            <w:r w:rsidRPr="00130480">
              <w:rPr>
                <w:rFonts w:ascii="Calibri" w:eastAsia="Times New Roman" w:hAnsi="Calibri" w:cs="Calibri"/>
                <w:color w:val="000000"/>
                <w:kern w:val="0"/>
                <w:sz w:val="20"/>
                <w:szCs w:val="20"/>
                <w:lang w:eastAsia="en-GB"/>
                <w14:ligatures w14:val="none"/>
              </w:rPr>
              <w:t xml:space="preserve">26 </w:t>
            </w:r>
          </w:p>
        </w:tc>
        <w:tc>
          <w:tcPr>
            <w:tcW w:w="540" w:type="dxa"/>
            <w:tcBorders>
              <w:top w:val="nil"/>
              <w:left w:val="nil"/>
              <w:bottom w:val="single" w:sz="6" w:space="0" w:color="auto"/>
              <w:right w:val="single" w:sz="6" w:space="0" w:color="auto"/>
            </w:tcBorders>
            <w:vAlign w:val="bottom"/>
            <w:hideMark/>
          </w:tcPr>
          <w:p w14:paraId="610460C3" w14:textId="77777777" w:rsidR="00130480" w:rsidRPr="00130480" w:rsidRDefault="00130480" w:rsidP="00130480">
            <w:pPr>
              <w:spacing w:after="0" w:line="240" w:lineRule="auto"/>
              <w:jc w:val="center"/>
              <w:textAlignment w:val="baseline"/>
              <w:rPr>
                <w:rFonts w:ascii="Segoe UI" w:eastAsia="Times New Roman" w:hAnsi="Segoe UI" w:cs="Segoe UI"/>
                <w:kern w:val="0"/>
                <w:sz w:val="18"/>
                <w:szCs w:val="18"/>
                <w:lang w:val="en-US" w:eastAsia="en-GB"/>
                <w14:ligatures w14:val="none"/>
              </w:rPr>
            </w:pPr>
            <w:r w:rsidRPr="00130480">
              <w:rPr>
                <w:rFonts w:ascii="Calibri" w:eastAsia="Times New Roman" w:hAnsi="Calibri" w:cs="Calibri"/>
                <w:b/>
                <w:bCs/>
                <w:color w:val="00B050"/>
                <w:kern w:val="0"/>
                <w:sz w:val="20"/>
                <w:szCs w:val="20"/>
                <w:lang w:eastAsia="en-GB"/>
                <w14:ligatures w14:val="none"/>
              </w:rPr>
              <w:t xml:space="preserve">75,0 </w:t>
            </w:r>
          </w:p>
        </w:tc>
        <w:tc>
          <w:tcPr>
            <w:tcW w:w="735" w:type="dxa"/>
            <w:tcBorders>
              <w:top w:val="nil"/>
              <w:left w:val="nil"/>
              <w:bottom w:val="single" w:sz="6" w:space="0" w:color="auto"/>
              <w:right w:val="single" w:sz="6" w:space="0" w:color="auto"/>
            </w:tcBorders>
            <w:vAlign w:val="bottom"/>
            <w:hideMark/>
          </w:tcPr>
          <w:p w14:paraId="000101F8" w14:textId="77777777" w:rsidR="00130480" w:rsidRPr="00130480" w:rsidRDefault="00130480" w:rsidP="00130480">
            <w:pPr>
              <w:spacing w:after="0" w:line="240" w:lineRule="auto"/>
              <w:jc w:val="center"/>
              <w:textAlignment w:val="baseline"/>
              <w:rPr>
                <w:rFonts w:ascii="Segoe UI" w:eastAsia="Times New Roman" w:hAnsi="Segoe UI" w:cs="Segoe UI"/>
                <w:kern w:val="0"/>
                <w:sz w:val="18"/>
                <w:szCs w:val="18"/>
                <w:lang w:val="en-US" w:eastAsia="en-GB"/>
                <w14:ligatures w14:val="none"/>
              </w:rPr>
            </w:pPr>
            <w:r w:rsidRPr="00130480">
              <w:rPr>
                <w:rFonts w:ascii="Calibri" w:eastAsia="Times New Roman" w:hAnsi="Calibri" w:cs="Calibri"/>
                <w:b/>
                <w:bCs/>
                <w:color w:val="FFC000"/>
                <w:kern w:val="0"/>
                <w:sz w:val="20"/>
                <w:szCs w:val="20"/>
                <w:lang w:eastAsia="en-GB"/>
                <w14:ligatures w14:val="none"/>
              </w:rPr>
              <w:t xml:space="preserve">8,3 </w:t>
            </w:r>
          </w:p>
        </w:tc>
        <w:tc>
          <w:tcPr>
            <w:tcW w:w="960" w:type="dxa"/>
            <w:tcBorders>
              <w:top w:val="nil"/>
              <w:left w:val="nil"/>
              <w:bottom w:val="single" w:sz="6" w:space="0" w:color="auto"/>
              <w:right w:val="single" w:sz="6" w:space="0" w:color="auto"/>
            </w:tcBorders>
            <w:vAlign w:val="bottom"/>
            <w:hideMark/>
          </w:tcPr>
          <w:p w14:paraId="41B53480" w14:textId="77777777" w:rsidR="00130480" w:rsidRPr="00130480" w:rsidRDefault="00130480" w:rsidP="00130480">
            <w:pPr>
              <w:spacing w:after="0" w:line="240" w:lineRule="auto"/>
              <w:jc w:val="center"/>
              <w:textAlignment w:val="baseline"/>
              <w:rPr>
                <w:rFonts w:ascii="Segoe UI" w:eastAsia="Times New Roman" w:hAnsi="Segoe UI" w:cs="Segoe UI"/>
                <w:kern w:val="0"/>
                <w:sz w:val="18"/>
                <w:szCs w:val="18"/>
                <w:lang w:val="en-US" w:eastAsia="en-GB"/>
                <w14:ligatures w14:val="none"/>
              </w:rPr>
            </w:pPr>
            <w:r w:rsidRPr="00130480">
              <w:rPr>
                <w:rFonts w:ascii="Calibri" w:eastAsia="Times New Roman" w:hAnsi="Calibri" w:cs="Calibri"/>
                <w:b/>
                <w:bCs/>
                <w:color w:val="C00000"/>
                <w:kern w:val="0"/>
                <w:sz w:val="20"/>
                <w:szCs w:val="20"/>
                <w:lang w:eastAsia="en-GB"/>
                <w14:ligatures w14:val="none"/>
              </w:rPr>
              <w:t xml:space="preserve">16,7 </w:t>
            </w:r>
          </w:p>
        </w:tc>
        <w:tc>
          <w:tcPr>
            <w:tcW w:w="525" w:type="dxa"/>
            <w:tcBorders>
              <w:top w:val="nil"/>
              <w:left w:val="nil"/>
              <w:bottom w:val="single" w:sz="6" w:space="0" w:color="auto"/>
              <w:right w:val="single" w:sz="6" w:space="0" w:color="auto"/>
            </w:tcBorders>
            <w:vAlign w:val="bottom"/>
            <w:hideMark/>
          </w:tcPr>
          <w:p w14:paraId="5FABEF30" w14:textId="77777777" w:rsidR="00130480" w:rsidRPr="00130480" w:rsidRDefault="00130480" w:rsidP="00130480">
            <w:pPr>
              <w:spacing w:after="0" w:line="240" w:lineRule="auto"/>
              <w:jc w:val="center"/>
              <w:textAlignment w:val="baseline"/>
              <w:rPr>
                <w:rFonts w:ascii="Segoe UI" w:eastAsia="Times New Roman" w:hAnsi="Segoe UI" w:cs="Segoe UI"/>
                <w:kern w:val="0"/>
                <w:sz w:val="18"/>
                <w:szCs w:val="18"/>
                <w:lang w:val="en-US" w:eastAsia="en-GB"/>
                <w14:ligatures w14:val="none"/>
              </w:rPr>
            </w:pPr>
            <w:r w:rsidRPr="00130480">
              <w:rPr>
                <w:rFonts w:ascii="Calibri" w:eastAsia="Times New Roman" w:hAnsi="Calibri" w:cs="Calibri"/>
                <w:b/>
                <w:bCs/>
                <w:color w:val="0070C0"/>
                <w:kern w:val="0"/>
                <w:sz w:val="20"/>
                <w:szCs w:val="20"/>
                <w:lang w:eastAsia="en-GB"/>
                <w14:ligatures w14:val="none"/>
              </w:rPr>
              <w:t xml:space="preserve">14 </w:t>
            </w:r>
          </w:p>
        </w:tc>
        <w:tc>
          <w:tcPr>
            <w:tcW w:w="675" w:type="dxa"/>
            <w:tcBorders>
              <w:top w:val="nil"/>
              <w:left w:val="nil"/>
              <w:bottom w:val="single" w:sz="6" w:space="0" w:color="auto"/>
              <w:right w:val="single" w:sz="6" w:space="0" w:color="auto"/>
            </w:tcBorders>
            <w:vAlign w:val="bottom"/>
            <w:hideMark/>
          </w:tcPr>
          <w:p w14:paraId="6203E039" w14:textId="77777777" w:rsidR="00130480" w:rsidRPr="00130480" w:rsidRDefault="00130480" w:rsidP="00130480">
            <w:pPr>
              <w:spacing w:after="0" w:line="240" w:lineRule="auto"/>
              <w:jc w:val="center"/>
              <w:textAlignment w:val="baseline"/>
              <w:rPr>
                <w:rFonts w:ascii="Segoe UI" w:eastAsia="Times New Roman" w:hAnsi="Segoe UI" w:cs="Segoe UI"/>
                <w:kern w:val="0"/>
                <w:sz w:val="18"/>
                <w:szCs w:val="18"/>
                <w:lang w:val="en-US" w:eastAsia="en-GB"/>
                <w14:ligatures w14:val="none"/>
              </w:rPr>
            </w:pPr>
            <w:r w:rsidRPr="00130480">
              <w:rPr>
                <w:rFonts w:ascii="Calibri" w:eastAsia="Times New Roman" w:hAnsi="Calibri" w:cs="Calibri"/>
                <w:color w:val="000000"/>
                <w:kern w:val="0"/>
                <w:sz w:val="20"/>
                <w:szCs w:val="20"/>
                <w:lang w:eastAsia="en-GB"/>
                <w14:ligatures w14:val="none"/>
              </w:rPr>
              <w:t>  </w:t>
            </w:r>
          </w:p>
        </w:tc>
        <w:tc>
          <w:tcPr>
            <w:tcW w:w="675" w:type="dxa"/>
            <w:tcBorders>
              <w:top w:val="nil"/>
              <w:left w:val="nil"/>
              <w:bottom w:val="single" w:sz="6" w:space="0" w:color="auto"/>
              <w:right w:val="single" w:sz="6" w:space="0" w:color="auto"/>
            </w:tcBorders>
            <w:vAlign w:val="bottom"/>
            <w:hideMark/>
          </w:tcPr>
          <w:p w14:paraId="49BDD81A" w14:textId="77777777" w:rsidR="00130480" w:rsidRPr="00130480" w:rsidRDefault="00130480" w:rsidP="00130480">
            <w:pPr>
              <w:spacing w:after="0" w:line="240" w:lineRule="auto"/>
              <w:jc w:val="center"/>
              <w:textAlignment w:val="baseline"/>
              <w:rPr>
                <w:rFonts w:ascii="Segoe UI" w:eastAsia="Times New Roman" w:hAnsi="Segoe UI" w:cs="Segoe UI"/>
                <w:kern w:val="0"/>
                <w:sz w:val="18"/>
                <w:szCs w:val="18"/>
                <w:lang w:val="en-US" w:eastAsia="en-GB"/>
                <w14:ligatures w14:val="none"/>
              </w:rPr>
            </w:pPr>
            <w:r w:rsidRPr="00130480">
              <w:rPr>
                <w:rFonts w:ascii="Calibri" w:eastAsia="Times New Roman" w:hAnsi="Calibri" w:cs="Calibri"/>
                <w:color w:val="000000"/>
                <w:kern w:val="0"/>
                <w:sz w:val="20"/>
                <w:szCs w:val="20"/>
                <w:lang w:eastAsia="en-GB"/>
                <w14:ligatures w14:val="none"/>
              </w:rPr>
              <w:t>  </w:t>
            </w:r>
          </w:p>
        </w:tc>
        <w:tc>
          <w:tcPr>
            <w:tcW w:w="675" w:type="dxa"/>
            <w:tcBorders>
              <w:top w:val="nil"/>
              <w:left w:val="nil"/>
              <w:bottom w:val="single" w:sz="6" w:space="0" w:color="auto"/>
              <w:right w:val="single" w:sz="6" w:space="0" w:color="auto"/>
            </w:tcBorders>
            <w:vAlign w:val="bottom"/>
            <w:hideMark/>
          </w:tcPr>
          <w:p w14:paraId="13183EC8" w14:textId="77777777" w:rsidR="00130480" w:rsidRPr="00130480" w:rsidRDefault="00130480" w:rsidP="00130480">
            <w:pPr>
              <w:spacing w:after="0" w:line="240" w:lineRule="auto"/>
              <w:jc w:val="center"/>
              <w:textAlignment w:val="baseline"/>
              <w:rPr>
                <w:rFonts w:ascii="Segoe UI" w:eastAsia="Times New Roman" w:hAnsi="Segoe UI" w:cs="Segoe UI"/>
                <w:kern w:val="0"/>
                <w:sz w:val="18"/>
                <w:szCs w:val="18"/>
                <w:lang w:val="en-US" w:eastAsia="en-GB"/>
                <w14:ligatures w14:val="none"/>
              </w:rPr>
            </w:pPr>
            <w:r w:rsidRPr="00130480">
              <w:rPr>
                <w:rFonts w:ascii="Calibri" w:eastAsia="Times New Roman" w:hAnsi="Calibri" w:cs="Calibri"/>
                <w:color w:val="000000"/>
                <w:kern w:val="0"/>
                <w:sz w:val="20"/>
                <w:szCs w:val="20"/>
                <w:lang w:eastAsia="en-GB"/>
                <w14:ligatures w14:val="none"/>
              </w:rPr>
              <w:t>  </w:t>
            </w:r>
          </w:p>
        </w:tc>
        <w:tc>
          <w:tcPr>
            <w:tcW w:w="750" w:type="dxa"/>
            <w:tcBorders>
              <w:top w:val="nil"/>
              <w:left w:val="nil"/>
              <w:bottom w:val="single" w:sz="6" w:space="0" w:color="auto"/>
              <w:right w:val="single" w:sz="6" w:space="0" w:color="auto"/>
            </w:tcBorders>
            <w:vAlign w:val="bottom"/>
            <w:hideMark/>
          </w:tcPr>
          <w:p w14:paraId="242D3043" w14:textId="77777777" w:rsidR="00130480" w:rsidRPr="00130480" w:rsidRDefault="00130480" w:rsidP="00130480">
            <w:pPr>
              <w:spacing w:after="0" w:line="240" w:lineRule="auto"/>
              <w:jc w:val="center"/>
              <w:textAlignment w:val="baseline"/>
              <w:rPr>
                <w:rFonts w:ascii="Segoe UI" w:eastAsia="Times New Roman" w:hAnsi="Segoe UI" w:cs="Segoe UI"/>
                <w:kern w:val="0"/>
                <w:sz w:val="18"/>
                <w:szCs w:val="18"/>
                <w:lang w:val="en-US" w:eastAsia="en-GB"/>
                <w14:ligatures w14:val="none"/>
              </w:rPr>
            </w:pPr>
            <w:r w:rsidRPr="00130480">
              <w:rPr>
                <w:rFonts w:ascii="Calibri" w:eastAsia="Times New Roman" w:hAnsi="Calibri" w:cs="Calibri"/>
                <w:color w:val="000000"/>
                <w:kern w:val="0"/>
                <w:sz w:val="20"/>
                <w:szCs w:val="20"/>
                <w:lang w:eastAsia="en-GB"/>
                <w14:ligatures w14:val="none"/>
              </w:rPr>
              <w:t xml:space="preserve">2 </w:t>
            </w:r>
          </w:p>
        </w:tc>
        <w:tc>
          <w:tcPr>
            <w:tcW w:w="750" w:type="dxa"/>
            <w:tcBorders>
              <w:top w:val="nil"/>
              <w:left w:val="nil"/>
              <w:bottom w:val="single" w:sz="6" w:space="0" w:color="auto"/>
              <w:right w:val="single" w:sz="6" w:space="0" w:color="auto"/>
            </w:tcBorders>
            <w:vAlign w:val="bottom"/>
            <w:hideMark/>
          </w:tcPr>
          <w:p w14:paraId="74A13741" w14:textId="77777777" w:rsidR="00130480" w:rsidRPr="00130480" w:rsidRDefault="00130480" w:rsidP="00130480">
            <w:pPr>
              <w:spacing w:after="0" w:line="240" w:lineRule="auto"/>
              <w:jc w:val="center"/>
              <w:textAlignment w:val="baseline"/>
              <w:rPr>
                <w:rFonts w:ascii="Segoe UI" w:eastAsia="Times New Roman" w:hAnsi="Segoe UI" w:cs="Segoe UI"/>
                <w:kern w:val="0"/>
                <w:sz w:val="18"/>
                <w:szCs w:val="18"/>
                <w:lang w:val="en-US" w:eastAsia="en-GB"/>
                <w14:ligatures w14:val="none"/>
              </w:rPr>
            </w:pPr>
            <w:r w:rsidRPr="00130480">
              <w:rPr>
                <w:rFonts w:ascii="Calibri" w:eastAsia="Times New Roman" w:hAnsi="Calibri" w:cs="Calibri"/>
                <w:color w:val="000000"/>
                <w:kern w:val="0"/>
                <w:sz w:val="20"/>
                <w:szCs w:val="20"/>
                <w:lang w:eastAsia="en-GB"/>
                <w14:ligatures w14:val="none"/>
              </w:rPr>
              <w:t xml:space="preserve">4 </w:t>
            </w:r>
          </w:p>
        </w:tc>
      </w:tr>
      <w:tr w:rsidR="00130480" w:rsidRPr="00130480" w14:paraId="39391538" w14:textId="77777777">
        <w:trPr>
          <w:trHeight w:val="300"/>
        </w:trPr>
        <w:tc>
          <w:tcPr>
            <w:tcW w:w="1125" w:type="dxa"/>
            <w:tcBorders>
              <w:top w:val="nil"/>
              <w:left w:val="single" w:sz="6" w:space="0" w:color="auto"/>
              <w:bottom w:val="single" w:sz="6" w:space="0" w:color="auto"/>
              <w:right w:val="single" w:sz="6" w:space="0" w:color="auto"/>
            </w:tcBorders>
            <w:vAlign w:val="bottom"/>
            <w:hideMark/>
          </w:tcPr>
          <w:p w14:paraId="71CBF131" w14:textId="77777777" w:rsidR="00130480" w:rsidRPr="00130480" w:rsidRDefault="00130480" w:rsidP="00130480">
            <w:pPr>
              <w:spacing w:after="0" w:line="240" w:lineRule="auto"/>
              <w:textAlignment w:val="baseline"/>
              <w:rPr>
                <w:rFonts w:ascii="Segoe UI" w:eastAsia="Times New Roman" w:hAnsi="Segoe UI" w:cs="Segoe UI"/>
                <w:kern w:val="0"/>
                <w:sz w:val="18"/>
                <w:szCs w:val="18"/>
                <w:lang w:val="en-US" w:eastAsia="en-GB"/>
                <w14:ligatures w14:val="none"/>
              </w:rPr>
            </w:pPr>
            <w:r w:rsidRPr="00130480">
              <w:rPr>
                <w:rFonts w:ascii="Calibri" w:eastAsia="Times New Roman" w:hAnsi="Calibri" w:cs="Calibri"/>
                <w:color w:val="000000"/>
                <w:kern w:val="0"/>
                <w:sz w:val="20"/>
                <w:szCs w:val="20"/>
                <w:lang w:eastAsia="en-GB"/>
                <w14:ligatures w14:val="none"/>
              </w:rPr>
              <w:t xml:space="preserve">Pays-Bas </w:t>
            </w:r>
          </w:p>
        </w:tc>
        <w:tc>
          <w:tcPr>
            <w:tcW w:w="705" w:type="dxa"/>
            <w:tcBorders>
              <w:top w:val="nil"/>
              <w:left w:val="nil"/>
              <w:bottom w:val="single" w:sz="6" w:space="0" w:color="auto"/>
              <w:right w:val="single" w:sz="6" w:space="0" w:color="auto"/>
            </w:tcBorders>
            <w:vAlign w:val="center"/>
            <w:hideMark/>
          </w:tcPr>
          <w:p w14:paraId="37F0E23B" w14:textId="77777777" w:rsidR="00130480" w:rsidRPr="00130480" w:rsidRDefault="00130480" w:rsidP="00130480">
            <w:pPr>
              <w:spacing w:after="0" w:line="240" w:lineRule="auto"/>
              <w:jc w:val="center"/>
              <w:textAlignment w:val="baseline"/>
              <w:rPr>
                <w:rFonts w:ascii="Segoe UI" w:eastAsia="Times New Roman" w:hAnsi="Segoe UI" w:cs="Segoe UI"/>
                <w:kern w:val="0"/>
                <w:sz w:val="18"/>
                <w:szCs w:val="18"/>
                <w:lang w:val="en-US" w:eastAsia="en-GB"/>
                <w14:ligatures w14:val="none"/>
              </w:rPr>
            </w:pPr>
            <w:r w:rsidRPr="00130480">
              <w:rPr>
                <w:rFonts w:ascii="Calibri" w:eastAsia="Times New Roman" w:hAnsi="Calibri" w:cs="Calibri"/>
                <w:color w:val="000000"/>
                <w:kern w:val="0"/>
                <w:sz w:val="20"/>
                <w:szCs w:val="20"/>
                <w:lang w:eastAsia="en-GB"/>
                <w14:ligatures w14:val="none"/>
              </w:rPr>
              <w:t xml:space="preserve">22 </w:t>
            </w:r>
          </w:p>
        </w:tc>
        <w:tc>
          <w:tcPr>
            <w:tcW w:w="540" w:type="dxa"/>
            <w:tcBorders>
              <w:top w:val="nil"/>
              <w:left w:val="nil"/>
              <w:bottom w:val="single" w:sz="6" w:space="0" w:color="auto"/>
              <w:right w:val="single" w:sz="6" w:space="0" w:color="auto"/>
            </w:tcBorders>
            <w:vAlign w:val="bottom"/>
            <w:hideMark/>
          </w:tcPr>
          <w:p w14:paraId="2F23CDF9" w14:textId="77777777" w:rsidR="00130480" w:rsidRPr="00130480" w:rsidRDefault="00130480" w:rsidP="00130480">
            <w:pPr>
              <w:spacing w:after="0" w:line="240" w:lineRule="auto"/>
              <w:jc w:val="center"/>
              <w:textAlignment w:val="baseline"/>
              <w:rPr>
                <w:rFonts w:ascii="Segoe UI" w:eastAsia="Times New Roman" w:hAnsi="Segoe UI" w:cs="Segoe UI"/>
                <w:kern w:val="0"/>
                <w:sz w:val="18"/>
                <w:szCs w:val="18"/>
                <w:lang w:val="en-US" w:eastAsia="en-GB"/>
                <w14:ligatures w14:val="none"/>
              </w:rPr>
            </w:pPr>
            <w:r w:rsidRPr="00130480">
              <w:rPr>
                <w:rFonts w:ascii="Calibri" w:eastAsia="Times New Roman" w:hAnsi="Calibri" w:cs="Calibri"/>
                <w:b/>
                <w:bCs/>
                <w:color w:val="00B050"/>
                <w:kern w:val="0"/>
                <w:sz w:val="20"/>
                <w:szCs w:val="20"/>
                <w:lang w:eastAsia="en-GB"/>
                <w14:ligatures w14:val="none"/>
              </w:rPr>
              <w:t xml:space="preserve">53,3 </w:t>
            </w:r>
          </w:p>
        </w:tc>
        <w:tc>
          <w:tcPr>
            <w:tcW w:w="735" w:type="dxa"/>
            <w:tcBorders>
              <w:top w:val="nil"/>
              <w:left w:val="nil"/>
              <w:bottom w:val="single" w:sz="6" w:space="0" w:color="auto"/>
              <w:right w:val="single" w:sz="6" w:space="0" w:color="auto"/>
            </w:tcBorders>
            <w:vAlign w:val="bottom"/>
            <w:hideMark/>
          </w:tcPr>
          <w:p w14:paraId="0BA18973" w14:textId="77777777" w:rsidR="00130480" w:rsidRPr="00130480" w:rsidRDefault="00130480" w:rsidP="00130480">
            <w:pPr>
              <w:spacing w:after="0" w:line="240" w:lineRule="auto"/>
              <w:jc w:val="center"/>
              <w:textAlignment w:val="baseline"/>
              <w:rPr>
                <w:rFonts w:ascii="Segoe UI" w:eastAsia="Times New Roman" w:hAnsi="Segoe UI" w:cs="Segoe UI"/>
                <w:kern w:val="0"/>
                <w:sz w:val="18"/>
                <w:szCs w:val="18"/>
                <w:lang w:val="en-US" w:eastAsia="en-GB"/>
                <w14:ligatures w14:val="none"/>
              </w:rPr>
            </w:pPr>
            <w:r w:rsidRPr="00130480">
              <w:rPr>
                <w:rFonts w:ascii="Calibri" w:eastAsia="Times New Roman" w:hAnsi="Calibri" w:cs="Calibri"/>
                <w:b/>
                <w:bCs/>
                <w:color w:val="FFC000"/>
                <w:kern w:val="0"/>
                <w:sz w:val="20"/>
                <w:szCs w:val="20"/>
                <w:lang w:eastAsia="en-GB"/>
                <w14:ligatures w14:val="none"/>
              </w:rPr>
              <w:t xml:space="preserve">0,0 </w:t>
            </w:r>
          </w:p>
        </w:tc>
        <w:tc>
          <w:tcPr>
            <w:tcW w:w="960" w:type="dxa"/>
            <w:tcBorders>
              <w:top w:val="nil"/>
              <w:left w:val="nil"/>
              <w:bottom w:val="single" w:sz="6" w:space="0" w:color="auto"/>
              <w:right w:val="single" w:sz="6" w:space="0" w:color="auto"/>
            </w:tcBorders>
            <w:vAlign w:val="bottom"/>
            <w:hideMark/>
          </w:tcPr>
          <w:p w14:paraId="4F22B8E6" w14:textId="77777777" w:rsidR="00130480" w:rsidRPr="00130480" w:rsidRDefault="00130480" w:rsidP="00130480">
            <w:pPr>
              <w:spacing w:after="0" w:line="240" w:lineRule="auto"/>
              <w:jc w:val="center"/>
              <w:textAlignment w:val="baseline"/>
              <w:rPr>
                <w:rFonts w:ascii="Segoe UI" w:eastAsia="Times New Roman" w:hAnsi="Segoe UI" w:cs="Segoe UI"/>
                <w:kern w:val="0"/>
                <w:sz w:val="18"/>
                <w:szCs w:val="18"/>
                <w:lang w:val="en-US" w:eastAsia="en-GB"/>
                <w14:ligatures w14:val="none"/>
              </w:rPr>
            </w:pPr>
            <w:r w:rsidRPr="00130480">
              <w:rPr>
                <w:rFonts w:ascii="Calibri" w:eastAsia="Times New Roman" w:hAnsi="Calibri" w:cs="Calibri"/>
                <w:b/>
                <w:bCs/>
                <w:color w:val="C00000"/>
                <w:kern w:val="0"/>
                <w:sz w:val="20"/>
                <w:szCs w:val="20"/>
                <w:lang w:eastAsia="en-GB"/>
                <w14:ligatures w14:val="none"/>
              </w:rPr>
              <w:t xml:space="preserve">46,7 </w:t>
            </w:r>
          </w:p>
        </w:tc>
        <w:tc>
          <w:tcPr>
            <w:tcW w:w="525" w:type="dxa"/>
            <w:tcBorders>
              <w:top w:val="nil"/>
              <w:left w:val="nil"/>
              <w:bottom w:val="single" w:sz="6" w:space="0" w:color="auto"/>
              <w:right w:val="single" w:sz="6" w:space="0" w:color="auto"/>
            </w:tcBorders>
            <w:vAlign w:val="bottom"/>
            <w:hideMark/>
          </w:tcPr>
          <w:p w14:paraId="021C2B45" w14:textId="77777777" w:rsidR="00130480" w:rsidRPr="00130480" w:rsidRDefault="00130480" w:rsidP="00130480">
            <w:pPr>
              <w:spacing w:after="0" w:line="240" w:lineRule="auto"/>
              <w:jc w:val="center"/>
              <w:textAlignment w:val="baseline"/>
              <w:rPr>
                <w:rFonts w:ascii="Segoe UI" w:eastAsia="Times New Roman" w:hAnsi="Segoe UI" w:cs="Segoe UI"/>
                <w:kern w:val="0"/>
                <w:sz w:val="18"/>
                <w:szCs w:val="18"/>
                <w:lang w:val="en-US" w:eastAsia="en-GB"/>
                <w14:ligatures w14:val="none"/>
              </w:rPr>
            </w:pPr>
            <w:r w:rsidRPr="00130480">
              <w:rPr>
                <w:rFonts w:ascii="Calibri" w:eastAsia="Times New Roman" w:hAnsi="Calibri" w:cs="Calibri"/>
                <w:b/>
                <w:bCs/>
                <w:color w:val="0070C0"/>
                <w:kern w:val="0"/>
                <w:sz w:val="20"/>
                <w:szCs w:val="20"/>
                <w:lang w:eastAsia="en-GB"/>
                <w14:ligatures w14:val="none"/>
              </w:rPr>
              <w:t xml:space="preserve">7 </w:t>
            </w:r>
          </w:p>
        </w:tc>
        <w:tc>
          <w:tcPr>
            <w:tcW w:w="675" w:type="dxa"/>
            <w:tcBorders>
              <w:top w:val="nil"/>
              <w:left w:val="nil"/>
              <w:bottom w:val="single" w:sz="6" w:space="0" w:color="auto"/>
              <w:right w:val="single" w:sz="6" w:space="0" w:color="auto"/>
            </w:tcBorders>
            <w:vAlign w:val="bottom"/>
            <w:hideMark/>
          </w:tcPr>
          <w:p w14:paraId="0DB4B622" w14:textId="77777777" w:rsidR="00130480" w:rsidRPr="00130480" w:rsidRDefault="00130480" w:rsidP="00130480">
            <w:pPr>
              <w:spacing w:after="0" w:line="240" w:lineRule="auto"/>
              <w:jc w:val="center"/>
              <w:textAlignment w:val="baseline"/>
              <w:rPr>
                <w:rFonts w:ascii="Segoe UI" w:eastAsia="Times New Roman" w:hAnsi="Segoe UI" w:cs="Segoe UI"/>
                <w:kern w:val="0"/>
                <w:sz w:val="18"/>
                <w:szCs w:val="18"/>
                <w:lang w:val="en-US" w:eastAsia="en-GB"/>
                <w14:ligatures w14:val="none"/>
              </w:rPr>
            </w:pPr>
            <w:r w:rsidRPr="00130480">
              <w:rPr>
                <w:rFonts w:ascii="Calibri" w:eastAsia="Times New Roman" w:hAnsi="Calibri" w:cs="Calibri"/>
                <w:color w:val="000000"/>
                <w:kern w:val="0"/>
                <w:sz w:val="20"/>
                <w:szCs w:val="20"/>
                <w:lang w:eastAsia="en-GB"/>
                <w14:ligatures w14:val="none"/>
              </w:rPr>
              <w:t>  </w:t>
            </w:r>
          </w:p>
        </w:tc>
        <w:tc>
          <w:tcPr>
            <w:tcW w:w="675" w:type="dxa"/>
            <w:tcBorders>
              <w:top w:val="nil"/>
              <w:left w:val="nil"/>
              <w:bottom w:val="single" w:sz="6" w:space="0" w:color="auto"/>
              <w:right w:val="single" w:sz="6" w:space="0" w:color="auto"/>
            </w:tcBorders>
            <w:vAlign w:val="bottom"/>
            <w:hideMark/>
          </w:tcPr>
          <w:p w14:paraId="68BBF571" w14:textId="77777777" w:rsidR="00130480" w:rsidRPr="00130480" w:rsidRDefault="00130480" w:rsidP="00130480">
            <w:pPr>
              <w:spacing w:after="0" w:line="240" w:lineRule="auto"/>
              <w:jc w:val="center"/>
              <w:textAlignment w:val="baseline"/>
              <w:rPr>
                <w:rFonts w:ascii="Segoe UI" w:eastAsia="Times New Roman" w:hAnsi="Segoe UI" w:cs="Segoe UI"/>
                <w:kern w:val="0"/>
                <w:sz w:val="18"/>
                <w:szCs w:val="18"/>
                <w:lang w:val="en-US" w:eastAsia="en-GB"/>
                <w14:ligatures w14:val="none"/>
              </w:rPr>
            </w:pPr>
            <w:r w:rsidRPr="00130480">
              <w:rPr>
                <w:rFonts w:ascii="Calibri" w:eastAsia="Times New Roman" w:hAnsi="Calibri" w:cs="Calibri"/>
                <w:color w:val="000000"/>
                <w:kern w:val="0"/>
                <w:sz w:val="20"/>
                <w:szCs w:val="20"/>
                <w:lang w:eastAsia="en-GB"/>
                <w14:ligatures w14:val="none"/>
              </w:rPr>
              <w:t xml:space="preserve">1 </w:t>
            </w:r>
          </w:p>
        </w:tc>
        <w:tc>
          <w:tcPr>
            <w:tcW w:w="675" w:type="dxa"/>
            <w:tcBorders>
              <w:top w:val="nil"/>
              <w:left w:val="nil"/>
              <w:bottom w:val="single" w:sz="6" w:space="0" w:color="auto"/>
              <w:right w:val="single" w:sz="6" w:space="0" w:color="auto"/>
            </w:tcBorders>
            <w:vAlign w:val="bottom"/>
            <w:hideMark/>
          </w:tcPr>
          <w:p w14:paraId="0DC3DEA6" w14:textId="77777777" w:rsidR="00130480" w:rsidRPr="00130480" w:rsidRDefault="00130480" w:rsidP="00130480">
            <w:pPr>
              <w:spacing w:after="0" w:line="240" w:lineRule="auto"/>
              <w:jc w:val="center"/>
              <w:textAlignment w:val="baseline"/>
              <w:rPr>
                <w:rFonts w:ascii="Segoe UI" w:eastAsia="Times New Roman" w:hAnsi="Segoe UI" w:cs="Segoe UI"/>
                <w:kern w:val="0"/>
                <w:sz w:val="18"/>
                <w:szCs w:val="18"/>
                <w:lang w:val="en-US" w:eastAsia="en-GB"/>
                <w14:ligatures w14:val="none"/>
              </w:rPr>
            </w:pPr>
            <w:r w:rsidRPr="00130480">
              <w:rPr>
                <w:rFonts w:ascii="Calibri" w:eastAsia="Times New Roman" w:hAnsi="Calibri" w:cs="Calibri"/>
                <w:color w:val="000000"/>
                <w:kern w:val="0"/>
                <w:sz w:val="20"/>
                <w:szCs w:val="20"/>
                <w:lang w:eastAsia="en-GB"/>
                <w14:ligatures w14:val="none"/>
              </w:rPr>
              <w:t xml:space="preserve">2 </w:t>
            </w:r>
          </w:p>
        </w:tc>
        <w:tc>
          <w:tcPr>
            <w:tcW w:w="750" w:type="dxa"/>
            <w:tcBorders>
              <w:top w:val="nil"/>
              <w:left w:val="nil"/>
              <w:bottom w:val="single" w:sz="6" w:space="0" w:color="auto"/>
              <w:right w:val="single" w:sz="6" w:space="0" w:color="auto"/>
            </w:tcBorders>
            <w:vAlign w:val="bottom"/>
            <w:hideMark/>
          </w:tcPr>
          <w:p w14:paraId="2E413DAE" w14:textId="77777777" w:rsidR="00130480" w:rsidRPr="00130480" w:rsidRDefault="00130480" w:rsidP="00130480">
            <w:pPr>
              <w:spacing w:after="0" w:line="240" w:lineRule="auto"/>
              <w:jc w:val="center"/>
              <w:textAlignment w:val="baseline"/>
              <w:rPr>
                <w:rFonts w:ascii="Segoe UI" w:eastAsia="Times New Roman" w:hAnsi="Segoe UI" w:cs="Segoe UI"/>
                <w:kern w:val="0"/>
                <w:sz w:val="18"/>
                <w:szCs w:val="18"/>
                <w:lang w:val="en-US" w:eastAsia="en-GB"/>
                <w14:ligatures w14:val="none"/>
              </w:rPr>
            </w:pPr>
            <w:r w:rsidRPr="00130480">
              <w:rPr>
                <w:rFonts w:ascii="Calibri" w:eastAsia="Times New Roman" w:hAnsi="Calibri" w:cs="Calibri"/>
                <w:color w:val="000000"/>
                <w:kern w:val="0"/>
                <w:sz w:val="20"/>
                <w:szCs w:val="20"/>
                <w:lang w:eastAsia="en-GB"/>
                <w14:ligatures w14:val="none"/>
              </w:rPr>
              <w:t xml:space="preserve">10 </w:t>
            </w:r>
          </w:p>
        </w:tc>
        <w:tc>
          <w:tcPr>
            <w:tcW w:w="750" w:type="dxa"/>
            <w:tcBorders>
              <w:top w:val="nil"/>
              <w:left w:val="nil"/>
              <w:bottom w:val="single" w:sz="6" w:space="0" w:color="auto"/>
              <w:right w:val="single" w:sz="6" w:space="0" w:color="auto"/>
            </w:tcBorders>
            <w:vAlign w:val="bottom"/>
            <w:hideMark/>
          </w:tcPr>
          <w:p w14:paraId="17E7F89B" w14:textId="77777777" w:rsidR="00130480" w:rsidRPr="00130480" w:rsidRDefault="00130480" w:rsidP="00130480">
            <w:pPr>
              <w:spacing w:after="0" w:line="240" w:lineRule="auto"/>
              <w:jc w:val="center"/>
              <w:textAlignment w:val="baseline"/>
              <w:rPr>
                <w:rFonts w:ascii="Segoe UI" w:eastAsia="Times New Roman" w:hAnsi="Segoe UI" w:cs="Segoe UI"/>
                <w:kern w:val="0"/>
                <w:sz w:val="18"/>
                <w:szCs w:val="18"/>
                <w:lang w:val="en-US" w:eastAsia="en-GB"/>
                <w14:ligatures w14:val="none"/>
              </w:rPr>
            </w:pPr>
            <w:r w:rsidRPr="00130480">
              <w:rPr>
                <w:rFonts w:ascii="Calibri" w:eastAsia="Times New Roman" w:hAnsi="Calibri" w:cs="Calibri"/>
                <w:color w:val="000000"/>
                <w:kern w:val="0"/>
                <w:sz w:val="20"/>
                <w:szCs w:val="20"/>
                <w:lang w:eastAsia="en-GB"/>
                <w14:ligatures w14:val="none"/>
              </w:rPr>
              <w:t xml:space="preserve">13 </w:t>
            </w:r>
          </w:p>
        </w:tc>
      </w:tr>
    </w:tbl>
    <w:p w14:paraId="66ABC1A3" w14:textId="77777777" w:rsidR="00130480" w:rsidRPr="00130480" w:rsidRDefault="00130480">
      <w:pPr>
        <w:rPr>
          <w:rFonts w:ascii="Calibri" w:hAnsi="Calibri" w:cs="Calibri"/>
          <w:color w:val="000000"/>
          <w:sz w:val="22"/>
          <w:szCs w:val="22"/>
          <w:bdr w:val="none" w:sz="0" w:space="0" w:color="auto" w:frame="1"/>
        </w:rPr>
      </w:pPr>
    </w:p>
    <w:p w14:paraId="01B68F0C" w14:textId="6B2082F2" w:rsidR="00733D32" w:rsidRPr="006245D5" w:rsidRDefault="00130480">
      <w:pPr>
        <w:rPr>
          <w:rFonts w:ascii="Calibri" w:hAnsi="Calibri" w:cs="Calibri"/>
          <w:color w:val="000000"/>
          <w:sz w:val="22"/>
          <w:szCs w:val="22"/>
          <w:bdr w:val="none" w:sz="0" w:space="0" w:color="auto" w:frame="1"/>
          <w:lang w:val="fr-FR"/>
        </w:rPr>
      </w:pPr>
      <w:r w:rsidRPr="006245D5">
        <w:rPr>
          <w:rFonts w:ascii="Calibri" w:hAnsi="Calibri" w:cs="Calibri"/>
          <w:color w:val="000000"/>
          <w:sz w:val="22"/>
          <w:szCs w:val="22"/>
          <w:bdr w:val="none" w:sz="0" w:space="0" w:color="auto" w:frame="1"/>
          <w:lang w:val="fr-FR"/>
        </w:rPr>
        <w:t>Si aucune université française ne</w:t>
      </w:r>
      <w:r w:rsidR="00F715B3">
        <w:rPr>
          <w:rFonts w:ascii="Calibri" w:hAnsi="Calibri" w:cs="Calibri"/>
          <w:color w:val="000000"/>
          <w:sz w:val="22"/>
          <w:szCs w:val="22"/>
          <w:bdr w:val="none" w:sz="0" w:space="0" w:color="auto" w:frame="1"/>
          <w:lang w:val="fr-FR"/>
        </w:rPr>
        <w:t xml:space="preserve"> rentre</w:t>
      </w:r>
      <w:r w:rsidRPr="006245D5">
        <w:rPr>
          <w:rFonts w:ascii="Calibri" w:hAnsi="Calibri" w:cs="Calibri"/>
          <w:color w:val="000000"/>
          <w:sz w:val="22"/>
          <w:szCs w:val="22"/>
          <w:bdr w:val="none" w:sz="0" w:space="0" w:color="auto" w:frame="1"/>
          <w:lang w:val="fr-FR"/>
        </w:rPr>
        <w:t xml:space="preserve"> dans le top 50 ou le top 100, </w:t>
      </w:r>
      <w:r w:rsidR="00733D32" w:rsidRPr="006245D5">
        <w:rPr>
          <w:rFonts w:ascii="Calibri" w:hAnsi="Calibri" w:cs="Calibri"/>
          <w:color w:val="000000"/>
          <w:sz w:val="22"/>
          <w:szCs w:val="22"/>
          <w:bdr w:val="none" w:sz="0" w:space="0" w:color="auto" w:frame="1"/>
          <w:lang w:val="fr-FR"/>
        </w:rPr>
        <w:t xml:space="preserve">l'Université Paris Cité </w:t>
      </w:r>
      <w:r w:rsidRPr="006245D5">
        <w:rPr>
          <w:rFonts w:ascii="Calibri" w:hAnsi="Calibri" w:cs="Calibri"/>
          <w:color w:val="000000"/>
          <w:sz w:val="22"/>
          <w:szCs w:val="22"/>
          <w:bdr w:val="none" w:sz="0" w:space="0" w:color="auto" w:frame="1"/>
          <w:lang w:val="fr-FR"/>
        </w:rPr>
        <w:t xml:space="preserve">fait son entrée </w:t>
      </w:r>
      <w:r w:rsidR="00733D32" w:rsidRPr="006245D5">
        <w:rPr>
          <w:rFonts w:ascii="Calibri" w:hAnsi="Calibri" w:cs="Calibri"/>
          <w:color w:val="000000"/>
          <w:sz w:val="22"/>
          <w:szCs w:val="22"/>
          <w:bdr w:val="none" w:sz="0" w:space="0" w:color="auto" w:frame="1"/>
          <w:lang w:val="fr-FR"/>
        </w:rPr>
        <w:t>dans le top 150</w:t>
      </w:r>
      <w:r w:rsidRPr="006245D5">
        <w:rPr>
          <w:rFonts w:ascii="Calibri" w:hAnsi="Calibri" w:cs="Calibri"/>
          <w:color w:val="000000"/>
          <w:sz w:val="22"/>
          <w:szCs w:val="22"/>
          <w:bdr w:val="none" w:sz="0" w:space="0" w:color="auto" w:frame="1"/>
          <w:lang w:val="fr-FR"/>
        </w:rPr>
        <w:t>, gagnant sept places pour se classer</w:t>
      </w:r>
      <w:r w:rsidR="00F67528">
        <w:rPr>
          <w:rFonts w:ascii="Calibri" w:hAnsi="Calibri" w:cs="Calibri"/>
          <w:color w:val="000000"/>
          <w:sz w:val="22"/>
          <w:szCs w:val="22"/>
          <w:bdr w:val="none" w:sz="0" w:space="0" w:color="auto" w:frame="1"/>
          <w:lang w:val="fr-FR"/>
        </w:rPr>
        <w:t xml:space="preserve"> </w:t>
      </w:r>
      <w:r w:rsidRPr="00F67528">
        <w:rPr>
          <w:rFonts w:ascii="Calibri" w:hAnsi="Calibri" w:cs="Calibri"/>
          <w:color w:val="000000"/>
          <w:sz w:val="22"/>
          <w:szCs w:val="22"/>
          <w:bdr w:val="none" w:sz="0" w:space="0" w:color="auto" w:frame="1"/>
          <w:lang w:val="fr-FR"/>
        </w:rPr>
        <w:t>147e</w:t>
      </w:r>
      <w:r w:rsidRPr="006245D5">
        <w:rPr>
          <w:rFonts w:ascii="Calibri" w:hAnsi="Calibri" w:cs="Calibri"/>
          <w:color w:val="000000"/>
          <w:sz w:val="22"/>
          <w:szCs w:val="22"/>
          <w:bdr w:val="none" w:sz="0" w:space="0" w:color="auto" w:frame="1"/>
          <w:lang w:val="fr-FR"/>
        </w:rPr>
        <w:t>.</w:t>
      </w:r>
    </w:p>
    <w:p w14:paraId="65C17E19" w14:textId="2CB3DE4C" w:rsidR="00733D32" w:rsidRPr="006245D5" w:rsidRDefault="00733D32">
      <w:pPr>
        <w:rPr>
          <w:rFonts w:ascii="Calibri" w:hAnsi="Calibri" w:cs="Calibri"/>
          <w:color w:val="000000"/>
          <w:sz w:val="22"/>
          <w:szCs w:val="22"/>
          <w:bdr w:val="none" w:sz="0" w:space="0" w:color="auto" w:frame="1"/>
          <w:lang w:val="fr-FR"/>
        </w:rPr>
      </w:pPr>
      <w:r w:rsidRPr="006245D5">
        <w:rPr>
          <w:rFonts w:ascii="Calibri" w:hAnsi="Calibri" w:cs="Calibri"/>
          <w:color w:val="000000"/>
          <w:sz w:val="22"/>
          <w:szCs w:val="22"/>
          <w:bdr w:val="none" w:sz="0" w:space="0" w:color="auto" w:frame="1"/>
          <w:lang w:val="fr-FR"/>
        </w:rPr>
        <w:t>L'Université Côte d'Azur est l'université française qui a le plus progressé, gagnant 22 places pour se classer</w:t>
      </w:r>
      <w:r w:rsidR="00F67528">
        <w:rPr>
          <w:rFonts w:ascii="Calibri" w:hAnsi="Calibri" w:cs="Calibri"/>
          <w:color w:val="000000"/>
          <w:sz w:val="22"/>
          <w:szCs w:val="22"/>
          <w:bdr w:val="none" w:sz="0" w:space="0" w:color="auto" w:frame="1"/>
          <w:lang w:val="fr-FR"/>
        </w:rPr>
        <w:t xml:space="preserve"> </w:t>
      </w:r>
      <w:r w:rsidRPr="00F67528">
        <w:rPr>
          <w:rFonts w:ascii="Calibri" w:hAnsi="Calibri" w:cs="Calibri"/>
          <w:color w:val="000000"/>
          <w:sz w:val="22"/>
          <w:szCs w:val="22"/>
          <w:bdr w:val="none" w:sz="0" w:space="0" w:color="auto" w:frame="1"/>
          <w:lang w:val="fr-FR"/>
        </w:rPr>
        <w:t>254e</w:t>
      </w:r>
      <w:r w:rsidRPr="006245D5">
        <w:rPr>
          <w:rFonts w:ascii="Calibri" w:hAnsi="Calibri" w:cs="Calibri"/>
          <w:color w:val="000000"/>
          <w:sz w:val="22"/>
          <w:szCs w:val="22"/>
          <w:bdr w:val="none" w:sz="0" w:space="0" w:color="auto" w:frame="1"/>
          <w:lang w:val="fr-FR"/>
        </w:rPr>
        <w:t xml:space="preserve">. Elle est suivie par l'Université de Lille, qui gagne 10 places pour </w:t>
      </w:r>
      <w:r w:rsidRPr="00F67528">
        <w:rPr>
          <w:rFonts w:ascii="Calibri" w:hAnsi="Calibri" w:cs="Calibri"/>
          <w:color w:val="000000"/>
          <w:sz w:val="22"/>
          <w:szCs w:val="22"/>
          <w:bdr w:val="none" w:sz="0" w:space="0" w:color="auto" w:frame="1"/>
          <w:lang w:val="fr-FR"/>
        </w:rPr>
        <w:t>se classer 239e</w:t>
      </w:r>
      <w:r w:rsidRPr="006245D5">
        <w:rPr>
          <w:rFonts w:ascii="Calibri" w:hAnsi="Calibri" w:cs="Calibri"/>
          <w:color w:val="000000"/>
          <w:sz w:val="22"/>
          <w:szCs w:val="22"/>
          <w:bdr w:val="none" w:sz="0" w:space="0" w:color="auto" w:frame="1"/>
          <w:lang w:val="fr-FR"/>
        </w:rPr>
        <w:t>.</w:t>
      </w:r>
    </w:p>
    <w:tbl>
      <w:tblPr>
        <w:tblW w:w="5949" w:type="dxa"/>
        <w:jc w:val="center"/>
        <w:tblLook w:val="04A0" w:firstRow="1" w:lastRow="0" w:firstColumn="1" w:lastColumn="0" w:noHBand="0" w:noVBand="1"/>
      </w:tblPr>
      <w:tblGrid>
        <w:gridCol w:w="1171"/>
        <w:gridCol w:w="1171"/>
        <w:gridCol w:w="3686"/>
      </w:tblGrid>
      <w:tr w:rsidR="00304582" w:rsidRPr="006245D5" w14:paraId="0F0CB62A" w14:textId="77777777" w:rsidTr="319F2222">
        <w:trPr>
          <w:trHeight w:val="300"/>
          <w:jc w:val="center"/>
        </w:trPr>
        <w:tc>
          <w:tcPr>
            <w:tcW w:w="5949" w:type="dxa"/>
            <w:gridSpan w:val="3"/>
            <w:tcBorders>
              <w:top w:val="single" w:sz="4" w:space="0" w:color="auto"/>
              <w:left w:val="single" w:sz="4" w:space="0" w:color="auto"/>
              <w:bottom w:val="single" w:sz="4" w:space="0" w:color="auto"/>
              <w:right w:val="single" w:sz="4" w:space="0" w:color="auto"/>
            </w:tcBorders>
            <w:noWrap/>
            <w:vAlign w:val="bottom"/>
            <w:hideMark/>
          </w:tcPr>
          <w:p w14:paraId="60D96536" w14:textId="08B348F6" w:rsidR="00304582" w:rsidRPr="006245D5" w:rsidRDefault="00304582" w:rsidP="00304582">
            <w:pPr>
              <w:spacing w:after="0" w:line="240" w:lineRule="auto"/>
              <w:jc w:val="center"/>
              <w:rPr>
                <w:rFonts w:ascii="Calibri" w:eastAsia="Times New Roman" w:hAnsi="Calibri" w:cs="Calibri"/>
                <w:b/>
                <w:bCs/>
                <w:color w:val="1D1D1B"/>
                <w:kern w:val="0"/>
                <w:sz w:val="20"/>
                <w:szCs w:val="20"/>
                <w:lang w:val="fr-FR" w:eastAsia="en-GB"/>
                <w14:ligatures w14:val="none"/>
              </w:rPr>
            </w:pPr>
            <w:r w:rsidRPr="006245D5">
              <w:rPr>
                <w:rFonts w:ascii="Calibri" w:eastAsia="Times New Roman" w:hAnsi="Calibri" w:cs="Calibri"/>
                <w:b/>
                <w:bCs/>
                <w:color w:val="1D1D1B"/>
                <w:kern w:val="0"/>
                <w:sz w:val="20"/>
                <w:szCs w:val="20"/>
                <w:lang w:val="fr-FR" w:eastAsia="en-GB"/>
                <w14:ligatures w14:val="none"/>
              </w:rPr>
              <w:t xml:space="preserve">Tableau 3 : Universités françaises dans le top 300 européen </w:t>
            </w:r>
          </w:p>
        </w:tc>
      </w:tr>
      <w:tr w:rsidR="00304582" w:rsidRPr="00304582" w14:paraId="4F5F4543" w14:textId="77777777" w:rsidTr="319F2222">
        <w:trPr>
          <w:trHeight w:val="300"/>
          <w:jc w:val="center"/>
        </w:trPr>
        <w:tc>
          <w:tcPr>
            <w:tcW w:w="1129" w:type="dxa"/>
            <w:tcBorders>
              <w:top w:val="nil"/>
              <w:left w:val="single" w:sz="4" w:space="0" w:color="auto"/>
              <w:bottom w:val="single" w:sz="4" w:space="0" w:color="auto"/>
              <w:right w:val="single" w:sz="4" w:space="0" w:color="auto"/>
            </w:tcBorders>
            <w:noWrap/>
            <w:vAlign w:val="bottom"/>
            <w:hideMark/>
          </w:tcPr>
          <w:p w14:paraId="75B53229" w14:textId="77777777" w:rsidR="00304582" w:rsidRPr="00304582" w:rsidRDefault="00304582" w:rsidP="00304582">
            <w:pPr>
              <w:spacing w:after="0" w:line="240" w:lineRule="auto"/>
              <w:jc w:val="center"/>
              <w:rPr>
                <w:rFonts w:ascii="Calibri" w:eastAsia="Times New Roman" w:hAnsi="Calibri" w:cs="Calibri"/>
                <w:b/>
                <w:bCs/>
                <w:color w:val="1D1D1B"/>
                <w:kern w:val="0"/>
                <w:sz w:val="20"/>
                <w:szCs w:val="20"/>
                <w:lang w:eastAsia="en-GB"/>
                <w14:ligatures w14:val="none"/>
              </w:rPr>
            </w:pPr>
            <w:proofErr w:type="spellStart"/>
            <w:r w:rsidRPr="00304582">
              <w:rPr>
                <w:rFonts w:ascii="Calibri" w:eastAsia="Times New Roman" w:hAnsi="Calibri" w:cs="Calibri"/>
                <w:b/>
                <w:bCs/>
                <w:color w:val="1D1D1B"/>
                <w:kern w:val="0"/>
                <w:sz w:val="20"/>
                <w:szCs w:val="20"/>
                <w:lang w:eastAsia="en-GB"/>
                <w14:ligatures w14:val="none"/>
              </w:rPr>
              <w:t>Classement</w:t>
            </w:r>
            <w:proofErr w:type="spellEnd"/>
            <w:r w:rsidRPr="00304582">
              <w:rPr>
                <w:rFonts w:ascii="Calibri" w:eastAsia="Times New Roman" w:hAnsi="Calibri" w:cs="Calibri"/>
                <w:b/>
                <w:bCs/>
                <w:color w:val="1D1D1B"/>
                <w:kern w:val="0"/>
                <w:sz w:val="20"/>
                <w:szCs w:val="20"/>
                <w:lang w:eastAsia="en-GB"/>
                <w14:ligatures w14:val="none"/>
              </w:rPr>
              <w:t xml:space="preserve"> 2026</w:t>
            </w:r>
          </w:p>
        </w:tc>
        <w:tc>
          <w:tcPr>
            <w:tcW w:w="1134" w:type="dxa"/>
            <w:tcBorders>
              <w:top w:val="nil"/>
              <w:left w:val="nil"/>
              <w:bottom w:val="single" w:sz="4" w:space="0" w:color="auto"/>
              <w:right w:val="single" w:sz="4" w:space="0" w:color="auto"/>
            </w:tcBorders>
            <w:noWrap/>
            <w:vAlign w:val="bottom"/>
            <w:hideMark/>
          </w:tcPr>
          <w:p w14:paraId="435244FB" w14:textId="77777777" w:rsidR="00304582" w:rsidRPr="00304582" w:rsidRDefault="00304582" w:rsidP="00304582">
            <w:pPr>
              <w:spacing w:after="0" w:line="240" w:lineRule="auto"/>
              <w:jc w:val="center"/>
              <w:rPr>
                <w:rFonts w:ascii="Calibri" w:eastAsia="Times New Roman" w:hAnsi="Calibri" w:cs="Calibri"/>
                <w:b/>
                <w:bCs/>
                <w:color w:val="1D1D1B"/>
                <w:kern w:val="0"/>
                <w:sz w:val="20"/>
                <w:szCs w:val="20"/>
                <w:lang w:eastAsia="en-GB"/>
                <w14:ligatures w14:val="none"/>
              </w:rPr>
            </w:pPr>
            <w:proofErr w:type="spellStart"/>
            <w:r w:rsidRPr="00304582">
              <w:rPr>
                <w:rFonts w:ascii="Calibri" w:eastAsia="Times New Roman" w:hAnsi="Calibri" w:cs="Calibri"/>
                <w:b/>
                <w:bCs/>
                <w:color w:val="1D1D1B"/>
                <w:kern w:val="0"/>
                <w:sz w:val="20"/>
                <w:szCs w:val="20"/>
                <w:lang w:eastAsia="en-GB"/>
                <w14:ligatures w14:val="none"/>
              </w:rPr>
              <w:t>Classement</w:t>
            </w:r>
            <w:proofErr w:type="spellEnd"/>
            <w:r w:rsidRPr="00304582">
              <w:rPr>
                <w:rFonts w:ascii="Calibri" w:eastAsia="Times New Roman" w:hAnsi="Calibri" w:cs="Calibri"/>
                <w:b/>
                <w:bCs/>
                <w:color w:val="1D1D1B"/>
                <w:kern w:val="0"/>
                <w:sz w:val="20"/>
                <w:szCs w:val="20"/>
                <w:lang w:eastAsia="en-GB"/>
                <w14:ligatures w14:val="none"/>
              </w:rPr>
              <w:t xml:space="preserve"> 2025</w:t>
            </w:r>
          </w:p>
        </w:tc>
        <w:tc>
          <w:tcPr>
            <w:tcW w:w="3686" w:type="dxa"/>
            <w:tcBorders>
              <w:top w:val="nil"/>
              <w:left w:val="nil"/>
              <w:bottom w:val="single" w:sz="4" w:space="0" w:color="auto"/>
              <w:right w:val="single" w:sz="4" w:space="0" w:color="auto"/>
            </w:tcBorders>
            <w:noWrap/>
            <w:vAlign w:val="bottom"/>
            <w:hideMark/>
          </w:tcPr>
          <w:p w14:paraId="462D3536" w14:textId="77777777" w:rsidR="00304582" w:rsidRPr="00304582" w:rsidRDefault="00304582" w:rsidP="00304582">
            <w:pPr>
              <w:spacing w:after="0" w:line="240" w:lineRule="auto"/>
              <w:rPr>
                <w:rFonts w:ascii="Calibri" w:eastAsia="Times New Roman" w:hAnsi="Calibri" w:cs="Calibri"/>
                <w:b/>
                <w:bCs/>
                <w:color w:val="1D1D1B"/>
                <w:kern w:val="0"/>
                <w:sz w:val="20"/>
                <w:szCs w:val="20"/>
                <w:lang w:eastAsia="en-GB"/>
                <w14:ligatures w14:val="none"/>
              </w:rPr>
            </w:pPr>
            <w:proofErr w:type="spellStart"/>
            <w:r w:rsidRPr="00304582">
              <w:rPr>
                <w:rFonts w:ascii="Calibri" w:eastAsia="Times New Roman" w:hAnsi="Calibri" w:cs="Calibri"/>
                <w:b/>
                <w:bCs/>
                <w:color w:val="1D1D1B"/>
                <w:kern w:val="0"/>
                <w:sz w:val="20"/>
                <w:szCs w:val="20"/>
                <w:lang w:eastAsia="en-GB"/>
                <w14:ligatures w14:val="none"/>
              </w:rPr>
              <w:t>Établissement</w:t>
            </w:r>
            <w:proofErr w:type="spellEnd"/>
          </w:p>
        </w:tc>
      </w:tr>
      <w:tr w:rsidR="00304582" w:rsidRPr="00304582" w14:paraId="3B2CBCE9" w14:textId="77777777" w:rsidTr="319F2222">
        <w:trPr>
          <w:trHeight w:val="300"/>
          <w:jc w:val="center"/>
        </w:trPr>
        <w:tc>
          <w:tcPr>
            <w:tcW w:w="1129" w:type="dxa"/>
            <w:tcBorders>
              <w:top w:val="nil"/>
              <w:left w:val="single" w:sz="4" w:space="0" w:color="auto"/>
              <w:bottom w:val="single" w:sz="4" w:space="0" w:color="auto"/>
              <w:right w:val="single" w:sz="4" w:space="0" w:color="auto"/>
            </w:tcBorders>
            <w:noWrap/>
            <w:vAlign w:val="bottom"/>
            <w:hideMark/>
          </w:tcPr>
          <w:p w14:paraId="14F103B8" w14:textId="77777777" w:rsidR="00304582" w:rsidRPr="00304582" w:rsidRDefault="00304582" w:rsidP="00304582">
            <w:pPr>
              <w:spacing w:after="0" w:line="240" w:lineRule="auto"/>
              <w:jc w:val="center"/>
              <w:rPr>
                <w:rFonts w:ascii="Calibri" w:eastAsia="Times New Roman" w:hAnsi="Calibri" w:cs="Calibri"/>
                <w:color w:val="1D1D1B"/>
                <w:kern w:val="0"/>
                <w:sz w:val="20"/>
                <w:szCs w:val="20"/>
                <w:lang w:eastAsia="en-GB"/>
                <w14:ligatures w14:val="none"/>
              </w:rPr>
            </w:pPr>
            <w:r w:rsidRPr="00304582">
              <w:rPr>
                <w:rFonts w:ascii="Calibri" w:eastAsia="Times New Roman" w:hAnsi="Calibri" w:cs="Calibri"/>
                <w:color w:val="1D1D1B"/>
                <w:kern w:val="0"/>
                <w:sz w:val="20"/>
                <w:szCs w:val="20"/>
                <w:lang w:eastAsia="en-GB"/>
                <w14:ligatures w14:val="none"/>
              </w:rPr>
              <w:t>8</w:t>
            </w:r>
          </w:p>
        </w:tc>
        <w:tc>
          <w:tcPr>
            <w:tcW w:w="1134" w:type="dxa"/>
            <w:tcBorders>
              <w:top w:val="nil"/>
              <w:left w:val="nil"/>
              <w:bottom w:val="single" w:sz="4" w:space="0" w:color="auto"/>
              <w:right w:val="single" w:sz="4" w:space="0" w:color="auto"/>
            </w:tcBorders>
            <w:noWrap/>
            <w:vAlign w:val="bottom"/>
            <w:hideMark/>
          </w:tcPr>
          <w:p w14:paraId="7D285E4A" w14:textId="77777777" w:rsidR="00304582" w:rsidRPr="00304582" w:rsidRDefault="00304582" w:rsidP="00304582">
            <w:pPr>
              <w:spacing w:after="0" w:line="240" w:lineRule="auto"/>
              <w:jc w:val="center"/>
              <w:rPr>
                <w:rFonts w:ascii="Calibri" w:eastAsia="Times New Roman" w:hAnsi="Calibri" w:cs="Calibri"/>
                <w:color w:val="1D1D1B"/>
                <w:kern w:val="0"/>
                <w:sz w:val="20"/>
                <w:szCs w:val="20"/>
                <w:lang w:eastAsia="en-GB"/>
                <w14:ligatures w14:val="none"/>
              </w:rPr>
            </w:pPr>
            <w:r w:rsidRPr="00304582">
              <w:rPr>
                <w:rFonts w:ascii="Calibri" w:eastAsia="Times New Roman" w:hAnsi="Calibri" w:cs="Calibri"/>
                <w:color w:val="1D1D1B"/>
                <w:kern w:val="0"/>
                <w:sz w:val="20"/>
                <w:szCs w:val="20"/>
                <w:lang w:eastAsia="en-GB"/>
                <w14:ligatures w14:val="none"/>
              </w:rPr>
              <w:t>9</w:t>
            </w:r>
          </w:p>
        </w:tc>
        <w:tc>
          <w:tcPr>
            <w:tcW w:w="3686" w:type="dxa"/>
            <w:tcBorders>
              <w:top w:val="nil"/>
              <w:left w:val="nil"/>
              <w:bottom w:val="single" w:sz="4" w:space="0" w:color="auto"/>
              <w:right w:val="single" w:sz="4" w:space="0" w:color="auto"/>
            </w:tcBorders>
            <w:noWrap/>
            <w:vAlign w:val="bottom"/>
            <w:hideMark/>
          </w:tcPr>
          <w:p w14:paraId="10B642C8" w14:textId="77777777" w:rsidR="00304582" w:rsidRPr="00304582" w:rsidRDefault="00304582" w:rsidP="00304582">
            <w:pPr>
              <w:spacing w:after="0" w:line="240" w:lineRule="auto"/>
              <w:rPr>
                <w:rFonts w:ascii="Calibri" w:eastAsia="Times New Roman" w:hAnsi="Calibri" w:cs="Calibri"/>
                <w:color w:val="1D1D1B"/>
                <w:kern w:val="0"/>
                <w:sz w:val="20"/>
                <w:szCs w:val="20"/>
                <w:lang w:eastAsia="en-GB"/>
                <w14:ligatures w14:val="none"/>
              </w:rPr>
            </w:pPr>
            <w:r w:rsidRPr="00304582">
              <w:rPr>
                <w:rFonts w:ascii="Calibri" w:eastAsia="Times New Roman" w:hAnsi="Calibri" w:cs="Calibri"/>
                <w:color w:val="1D1D1B"/>
                <w:kern w:val="0"/>
                <w:sz w:val="20"/>
                <w:szCs w:val="20"/>
                <w:lang w:eastAsia="en-GB"/>
                <w14:ligatures w14:val="none"/>
              </w:rPr>
              <w:t>Université PSL</w:t>
            </w:r>
          </w:p>
        </w:tc>
      </w:tr>
      <w:tr w:rsidR="00304582" w:rsidRPr="00304582" w14:paraId="4ADF5EA1" w14:textId="77777777" w:rsidTr="319F2222">
        <w:trPr>
          <w:trHeight w:val="300"/>
          <w:jc w:val="center"/>
        </w:trPr>
        <w:tc>
          <w:tcPr>
            <w:tcW w:w="1129" w:type="dxa"/>
            <w:tcBorders>
              <w:top w:val="nil"/>
              <w:left w:val="single" w:sz="4" w:space="0" w:color="auto"/>
              <w:bottom w:val="single" w:sz="4" w:space="0" w:color="auto"/>
              <w:right w:val="single" w:sz="4" w:space="0" w:color="auto"/>
            </w:tcBorders>
            <w:noWrap/>
            <w:vAlign w:val="bottom"/>
            <w:hideMark/>
          </w:tcPr>
          <w:p w14:paraId="3E5810B5" w14:textId="77777777" w:rsidR="00304582" w:rsidRPr="00304582" w:rsidRDefault="00304582" w:rsidP="00304582">
            <w:pPr>
              <w:spacing w:after="0" w:line="240" w:lineRule="auto"/>
              <w:jc w:val="center"/>
              <w:rPr>
                <w:rFonts w:ascii="Calibri" w:eastAsia="Times New Roman" w:hAnsi="Calibri" w:cs="Calibri"/>
                <w:color w:val="1D1D1B"/>
                <w:kern w:val="0"/>
                <w:sz w:val="20"/>
                <w:szCs w:val="20"/>
                <w:lang w:eastAsia="en-GB"/>
                <w14:ligatures w14:val="none"/>
              </w:rPr>
            </w:pPr>
            <w:r w:rsidRPr="00304582">
              <w:rPr>
                <w:rFonts w:ascii="Calibri" w:eastAsia="Times New Roman" w:hAnsi="Calibri" w:cs="Calibri"/>
                <w:color w:val="1D1D1B"/>
                <w:kern w:val="0"/>
                <w:sz w:val="20"/>
                <w:szCs w:val="20"/>
                <w:lang w:eastAsia="en-GB"/>
                <w14:ligatures w14:val="none"/>
              </w:rPr>
              <w:t>2</w:t>
            </w:r>
          </w:p>
        </w:tc>
        <w:tc>
          <w:tcPr>
            <w:tcW w:w="1134" w:type="dxa"/>
            <w:tcBorders>
              <w:top w:val="nil"/>
              <w:left w:val="nil"/>
              <w:bottom w:val="single" w:sz="4" w:space="0" w:color="auto"/>
              <w:right w:val="single" w:sz="4" w:space="0" w:color="auto"/>
            </w:tcBorders>
            <w:noWrap/>
            <w:vAlign w:val="bottom"/>
            <w:hideMark/>
          </w:tcPr>
          <w:p w14:paraId="5385D654" w14:textId="77777777" w:rsidR="00304582" w:rsidRPr="00304582" w:rsidRDefault="00304582" w:rsidP="00304582">
            <w:pPr>
              <w:spacing w:after="0" w:line="240" w:lineRule="auto"/>
              <w:jc w:val="center"/>
              <w:rPr>
                <w:rFonts w:ascii="Calibri" w:eastAsia="Times New Roman" w:hAnsi="Calibri" w:cs="Calibri"/>
                <w:color w:val="1D1D1B"/>
                <w:kern w:val="0"/>
                <w:sz w:val="20"/>
                <w:szCs w:val="20"/>
                <w:lang w:eastAsia="en-GB"/>
                <w14:ligatures w14:val="none"/>
              </w:rPr>
            </w:pPr>
            <w:r w:rsidRPr="00304582">
              <w:rPr>
                <w:rFonts w:ascii="Calibri" w:eastAsia="Times New Roman" w:hAnsi="Calibri" w:cs="Calibri"/>
                <w:color w:val="1D1D1B"/>
                <w:kern w:val="0"/>
                <w:sz w:val="20"/>
                <w:szCs w:val="20"/>
                <w:lang w:eastAsia="en-GB"/>
                <w14:ligatures w14:val="none"/>
              </w:rPr>
              <w:t>23</w:t>
            </w:r>
          </w:p>
        </w:tc>
        <w:tc>
          <w:tcPr>
            <w:tcW w:w="3686" w:type="dxa"/>
            <w:tcBorders>
              <w:top w:val="nil"/>
              <w:left w:val="nil"/>
              <w:bottom w:val="single" w:sz="4" w:space="0" w:color="auto"/>
              <w:right w:val="single" w:sz="4" w:space="0" w:color="auto"/>
            </w:tcBorders>
            <w:noWrap/>
            <w:vAlign w:val="bottom"/>
            <w:hideMark/>
          </w:tcPr>
          <w:p w14:paraId="507C47E8" w14:textId="77777777" w:rsidR="00304582" w:rsidRPr="00304582" w:rsidRDefault="00304582" w:rsidP="00304582">
            <w:pPr>
              <w:spacing w:after="0" w:line="240" w:lineRule="auto"/>
              <w:rPr>
                <w:rFonts w:ascii="Calibri" w:eastAsia="Times New Roman" w:hAnsi="Calibri" w:cs="Calibri"/>
                <w:color w:val="1D1D1B"/>
                <w:kern w:val="0"/>
                <w:sz w:val="20"/>
                <w:szCs w:val="20"/>
                <w:lang w:eastAsia="en-GB"/>
                <w14:ligatures w14:val="none"/>
              </w:rPr>
            </w:pPr>
            <w:proofErr w:type="spellStart"/>
            <w:r w:rsidRPr="00304582">
              <w:rPr>
                <w:rFonts w:ascii="Calibri" w:eastAsia="Times New Roman" w:hAnsi="Calibri" w:cs="Calibri"/>
                <w:color w:val="1D1D1B"/>
                <w:kern w:val="0"/>
                <w:sz w:val="20"/>
                <w:szCs w:val="20"/>
                <w:lang w:eastAsia="en-GB"/>
                <w14:ligatures w14:val="none"/>
              </w:rPr>
              <w:t>Institut</w:t>
            </w:r>
            <w:proofErr w:type="spellEnd"/>
            <w:r w:rsidRPr="00304582">
              <w:rPr>
                <w:rFonts w:ascii="Calibri" w:eastAsia="Times New Roman" w:hAnsi="Calibri" w:cs="Calibri"/>
                <w:color w:val="1D1D1B"/>
                <w:kern w:val="0"/>
                <w:sz w:val="20"/>
                <w:szCs w:val="20"/>
                <w:lang w:eastAsia="en-GB"/>
                <w14:ligatures w14:val="none"/>
              </w:rPr>
              <w:t xml:space="preserve"> </w:t>
            </w:r>
            <w:proofErr w:type="spellStart"/>
            <w:r w:rsidRPr="00304582">
              <w:rPr>
                <w:rFonts w:ascii="Calibri" w:eastAsia="Times New Roman" w:hAnsi="Calibri" w:cs="Calibri"/>
                <w:color w:val="1D1D1B"/>
                <w:kern w:val="0"/>
                <w:sz w:val="20"/>
                <w:szCs w:val="20"/>
                <w:lang w:eastAsia="en-GB"/>
                <w14:ligatures w14:val="none"/>
              </w:rPr>
              <w:t>polytechnique</w:t>
            </w:r>
            <w:proofErr w:type="spellEnd"/>
            <w:r w:rsidRPr="00304582">
              <w:rPr>
                <w:rFonts w:ascii="Calibri" w:eastAsia="Times New Roman" w:hAnsi="Calibri" w:cs="Calibri"/>
                <w:color w:val="1D1D1B"/>
                <w:kern w:val="0"/>
                <w:sz w:val="20"/>
                <w:szCs w:val="20"/>
                <w:lang w:eastAsia="en-GB"/>
                <w14:ligatures w14:val="none"/>
              </w:rPr>
              <w:t xml:space="preserve"> de Paris</w:t>
            </w:r>
          </w:p>
        </w:tc>
      </w:tr>
      <w:tr w:rsidR="00304582" w:rsidRPr="00304582" w14:paraId="1F71B238" w14:textId="77777777" w:rsidTr="319F2222">
        <w:trPr>
          <w:trHeight w:val="300"/>
          <w:jc w:val="center"/>
        </w:trPr>
        <w:tc>
          <w:tcPr>
            <w:tcW w:w="1129" w:type="dxa"/>
            <w:tcBorders>
              <w:top w:val="nil"/>
              <w:left w:val="single" w:sz="4" w:space="0" w:color="auto"/>
              <w:bottom w:val="single" w:sz="4" w:space="0" w:color="auto"/>
              <w:right w:val="single" w:sz="4" w:space="0" w:color="auto"/>
            </w:tcBorders>
            <w:noWrap/>
            <w:vAlign w:val="bottom"/>
            <w:hideMark/>
          </w:tcPr>
          <w:p w14:paraId="763E2E09" w14:textId="77777777" w:rsidR="00304582" w:rsidRPr="00304582" w:rsidRDefault="00304582" w:rsidP="00304582">
            <w:pPr>
              <w:spacing w:after="0" w:line="240" w:lineRule="auto"/>
              <w:jc w:val="center"/>
              <w:rPr>
                <w:rFonts w:ascii="Calibri" w:eastAsia="Times New Roman" w:hAnsi="Calibri" w:cs="Calibri"/>
                <w:color w:val="1D1D1B"/>
                <w:kern w:val="0"/>
                <w:sz w:val="20"/>
                <w:szCs w:val="20"/>
                <w:lang w:eastAsia="en-GB"/>
                <w14:ligatures w14:val="none"/>
              </w:rPr>
            </w:pPr>
            <w:r w:rsidRPr="00304582">
              <w:rPr>
                <w:rFonts w:ascii="Calibri" w:eastAsia="Times New Roman" w:hAnsi="Calibri" w:cs="Calibri"/>
                <w:color w:val="1D1D1B"/>
                <w:kern w:val="0"/>
                <w:sz w:val="20"/>
                <w:szCs w:val="20"/>
                <w:lang w:eastAsia="en-GB"/>
                <w14:ligatures w14:val="none"/>
              </w:rPr>
              <w:t>27</w:t>
            </w:r>
          </w:p>
        </w:tc>
        <w:tc>
          <w:tcPr>
            <w:tcW w:w="1134" w:type="dxa"/>
            <w:tcBorders>
              <w:top w:val="nil"/>
              <w:left w:val="nil"/>
              <w:bottom w:val="single" w:sz="4" w:space="0" w:color="auto"/>
              <w:right w:val="single" w:sz="4" w:space="0" w:color="auto"/>
            </w:tcBorders>
            <w:noWrap/>
            <w:vAlign w:val="bottom"/>
            <w:hideMark/>
          </w:tcPr>
          <w:p w14:paraId="4A791085" w14:textId="77777777" w:rsidR="00304582" w:rsidRPr="00304582" w:rsidRDefault="00304582" w:rsidP="00304582">
            <w:pPr>
              <w:spacing w:after="0" w:line="240" w:lineRule="auto"/>
              <w:jc w:val="center"/>
              <w:rPr>
                <w:rFonts w:ascii="Calibri" w:eastAsia="Times New Roman" w:hAnsi="Calibri" w:cs="Calibri"/>
                <w:color w:val="1D1D1B"/>
                <w:kern w:val="0"/>
                <w:sz w:val="20"/>
                <w:szCs w:val="20"/>
                <w:lang w:eastAsia="en-GB"/>
                <w14:ligatures w14:val="none"/>
              </w:rPr>
            </w:pPr>
            <w:r w:rsidRPr="00304582">
              <w:rPr>
                <w:rFonts w:ascii="Calibri" w:eastAsia="Times New Roman" w:hAnsi="Calibri" w:cs="Calibri"/>
                <w:color w:val="1D1D1B"/>
                <w:kern w:val="0"/>
                <w:sz w:val="20"/>
                <w:szCs w:val="20"/>
                <w:lang w:eastAsia="en-GB"/>
                <w14:ligatures w14:val="none"/>
              </w:rPr>
              <w:t>30</w:t>
            </w:r>
          </w:p>
        </w:tc>
        <w:tc>
          <w:tcPr>
            <w:tcW w:w="3686" w:type="dxa"/>
            <w:tcBorders>
              <w:top w:val="nil"/>
              <w:left w:val="nil"/>
              <w:bottom w:val="single" w:sz="4" w:space="0" w:color="auto"/>
              <w:right w:val="single" w:sz="4" w:space="0" w:color="auto"/>
            </w:tcBorders>
            <w:noWrap/>
            <w:vAlign w:val="bottom"/>
            <w:hideMark/>
          </w:tcPr>
          <w:p w14:paraId="217BA4E5" w14:textId="77777777" w:rsidR="00304582" w:rsidRPr="00304582" w:rsidRDefault="00304582" w:rsidP="00304582">
            <w:pPr>
              <w:spacing w:after="0" w:line="240" w:lineRule="auto"/>
              <w:rPr>
                <w:rFonts w:ascii="Calibri" w:eastAsia="Times New Roman" w:hAnsi="Calibri" w:cs="Calibri"/>
                <w:color w:val="1D1D1B"/>
                <w:kern w:val="0"/>
                <w:sz w:val="20"/>
                <w:szCs w:val="20"/>
                <w:lang w:eastAsia="en-GB"/>
                <w14:ligatures w14:val="none"/>
              </w:rPr>
            </w:pPr>
            <w:r w:rsidRPr="00304582">
              <w:rPr>
                <w:rFonts w:ascii="Calibri" w:eastAsia="Times New Roman" w:hAnsi="Calibri" w:cs="Calibri"/>
                <w:color w:val="1D1D1B"/>
                <w:kern w:val="0"/>
                <w:sz w:val="20"/>
                <w:szCs w:val="20"/>
                <w:lang w:eastAsia="en-GB"/>
                <w14:ligatures w14:val="none"/>
              </w:rPr>
              <w:t>Université Paris-</w:t>
            </w:r>
            <w:proofErr w:type="spellStart"/>
            <w:r w:rsidRPr="00304582">
              <w:rPr>
                <w:rFonts w:ascii="Calibri" w:eastAsia="Times New Roman" w:hAnsi="Calibri" w:cs="Calibri"/>
                <w:color w:val="1D1D1B"/>
                <w:kern w:val="0"/>
                <w:sz w:val="20"/>
                <w:szCs w:val="20"/>
                <w:lang w:eastAsia="en-GB"/>
                <w14:ligatures w14:val="none"/>
              </w:rPr>
              <w:t>Saclay</w:t>
            </w:r>
            <w:proofErr w:type="spellEnd"/>
          </w:p>
        </w:tc>
      </w:tr>
      <w:tr w:rsidR="00304582" w:rsidRPr="00304582" w14:paraId="479DA021" w14:textId="77777777" w:rsidTr="319F2222">
        <w:trPr>
          <w:trHeight w:val="300"/>
          <w:jc w:val="center"/>
        </w:trPr>
        <w:tc>
          <w:tcPr>
            <w:tcW w:w="1129" w:type="dxa"/>
            <w:tcBorders>
              <w:top w:val="nil"/>
              <w:left w:val="single" w:sz="4" w:space="0" w:color="auto"/>
              <w:bottom w:val="single" w:sz="4" w:space="0" w:color="auto"/>
              <w:right w:val="single" w:sz="4" w:space="0" w:color="auto"/>
            </w:tcBorders>
            <w:noWrap/>
            <w:vAlign w:val="bottom"/>
            <w:hideMark/>
          </w:tcPr>
          <w:p w14:paraId="67CEDDB1" w14:textId="77777777" w:rsidR="00304582" w:rsidRPr="00304582" w:rsidRDefault="00304582" w:rsidP="00304582">
            <w:pPr>
              <w:spacing w:after="0" w:line="240" w:lineRule="auto"/>
              <w:jc w:val="center"/>
              <w:rPr>
                <w:rFonts w:ascii="Calibri" w:eastAsia="Times New Roman" w:hAnsi="Calibri" w:cs="Calibri"/>
                <w:color w:val="1D1D1B"/>
                <w:kern w:val="0"/>
                <w:sz w:val="20"/>
                <w:szCs w:val="20"/>
                <w:lang w:eastAsia="en-GB"/>
                <w14:ligatures w14:val="none"/>
              </w:rPr>
            </w:pPr>
            <w:r w:rsidRPr="00304582">
              <w:rPr>
                <w:rFonts w:ascii="Calibri" w:eastAsia="Times New Roman" w:hAnsi="Calibri" w:cs="Calibri"/>
                <w:color w:val="1D1D1B"/>
                <w:kern w:val="0"/>
                <w:sz w:val="20"/>
                <w:szCs w:val="20"/>
                <w:lang w:eastAsia="en-GB"/>
                <w14:ligatures w14:val="none"/>
              </w:rPr>
              <w:t>31</w:t>
            </w:r>
          </w:p>
        </w:tc>
        <w:tc>
          <w:tcPr>
            <w:tcW w:w="1134" w:type="dxa"/>
            <w:tcBorders>
              <w:top w:val="nil"/>
              <w:left w:val="nil"/>
              <w:bottom w:val="single" w:sz="4" w:space="0" w:color="auto"/>
              <w:right w:val="single" w:sz="4" w:space="0" w:color="auto"/>
            </w:tcBorders>
            <w:noWrap/>
            <w:vAlign w:val="bottom"/>
            <w:hideMark/>
          </w:tcPr>
          <w:p w14:paraId="061BB6DB" w14:textId="77777777" w:rsidR="00304582" w:rsidRPr="00304582" w:rsidRDefault="00304582" w:rsidP="00304582">
            <w:pPr>
              <w:spacing w:after="0" w:line="240" w:lineRule="auto"/>
              <w:jc w:val="center"/>
              <w:rPr>
                <w:rFonts w:ascii="Calibri" w:eastAsia="Times New Roman" w:hAnsi="Calibri" w:cs="Calibri"/>
                <w:color w:val="1D1D1B"/>
                <w:kern w:val="0"/>
                <w:sz w:val="20"/>
                <w:szCs w:val="20"/>
                <w:lang w:eastAsia="en-GB"/>
                <w14:ligatures w14:val="none"/>
              </w:rPr>
            </w:pPr>
            <w:r w:rsidRPr="00304582">
              <w:rPr>
                <w:rFonts w:ascii="Calibri" w:eastAsia="Times New Roman" w:hAnsi="Calibri" w:cs="Calibri"/>
                <w:color w:val="1D1D1B"/>
                <w:kern w:val="0"/>
                <w:sz w:val="20"/>
                <w:szCs w:val="20"/>
                <w:lang w:eastAsia="en-GB"/>
                <w14:ligatures w14:val="none"/>
              </w:rPr>
              <w:t>31</w:t>
            </w:r>
          </w:p>
        </w:tc>
        <w:tc>
          <w:tcPr>
            <w:tcW w:w="3686" w:type="dxa"/>
            <w:tcBorders>
              <w:top w:val="nil"/>
              <w:left w:val="nil"/>
              <w:bottom w:val="single" w:sz="4" w:space="0" w:color="auto"/>
              <w:right w:val="single" w:sz="4" w:space="0" w:color="auto"/>
            </w:tcBorders>
            <w:noWrap/>
            <w:vAlign w:val="bottom"/>
            <w:hideMark/>
          </w:tcPr>
          <w:p w14:paraId="7042A415" w14:textId="77777777" w:rsidR="00304582" w:rsidRPr="00304582" w:rsidRDefault="00304582" w:rsidP="00304582">
            <w:pPr>
              <w:spacing w:after="0" w:line="240" w:lineRule="auto"/>
              <w:rPr>
                <w:rFonts w:ascii="Calibri" w:eastAsia="Times New Roman" w:hAnsi="Calibri" w:cs="Calibri"/>
                <w:color w:val="1D1D1B"/>
                <w:kern w:val="0"/>
                <w:sz w:val="20"/>
                <w:szCs w:val="20"/>
                <w:lang w:eastAsia="en-GB"/>
                <w14:ligatures w14:val="none"/>
              </w:rPr>
            </w:pPr>
            <w:r w:rsidRPr="00304582">
              <w:rPr>
                <w:rFonts w:ascii="Calibri" w:eastAsia="Times New Roman" w:hAnsi="Calibri" w:cs="Calibri"/>
                <w:color w:val="1D1D1B"/>
                <w:kern w:val="0"/>
                <w:sz w:val="20"/>
                <w:szCs w:val="20"/>
                <w:lang w:eastAsia="en-GB"/>
                <w14:ligatures w14:val="none"/>
              </w:rPr>
              <w:t>Université Sorbonne</w:t>
            </w:r>
          </w:p>
        </w:tc>
      </w:tr>
      <w:tr w:rsidR="00304582" w:rsidRPr="00304582" w14:paraId="497D2907" w14:textId="77777777" w:rsidTr="319F2222">
        <w:trPr>
          <w:trHeight w:val="300"/>
          <w:jc w:val="center"/>
        </w:trPr>
        <w:tc>
          <w:tcPr>
            <w:tcW w:w="1129" w:type="dxa"/>
            <w:tcBorders>
              <w:top w:val="nil"/>
              <w:left w:val="single" w:sz="4" w:space="0" w:color="auto"/>
              <w:bottom w:val="single" w:sz="4" w:space="0" w:color="auto"/>
              <w:right w:val="single" w:sz="4" w:space="0" w:color="auto"/>
            </w:tcBorders>
            <w:noWrap/>
            <w:vAlign w:val="bottom"/>
            <w:hideMark/>
          </w:tcPr>
          <w:p w14:paraId="0514FE6A" w14:textId="77777777" w:rsidR="00304582" w:rsidRPr="00304582" w:rsidRDefault="00304582" w:rsidP="00304582">
            <w:pPr>
              <w:spacing w:after="0" w:line="240" w:lineRule="auto"/>
              <w:jc w:val="center"/>
              <w:rPr>
                <w:rFonts w:ascii="Calibri" w:eastAsia="Times New Roman" w:hAnsi="Calibri" w:cs="Calibri"/>
                <w:color w:val="1D1D1B"/>
                <w:kern w:val="0"/>
                <w:sz w:val="20"/>
                <w:szCs w:val="20"/>
                <w:lang w:eastAsia="en-GB"/>
                <w14:ligatures w14:val="none"/>
              </w:rPr>
            </w:pPr>
            <w:r w:rsidRPr="00304582">
              <w:rPr>
                <w:rFonts w:ascii="Calibri" w:eastAsia="Times New Roman" w:hAnsi="Calibri" w:cs="Calibri"/>
                <w:color w:val="1D1D1B"/>
                <w:kern w:val="0"/>
                <w:sz w:val="20"/>
                <w:szCs w:val="20"/>
                <w:lang w:eastAsia="en-GB"/>
                <w14:ligatures w14:val="none"/>
              </w:rPr>
              <w:t>=118</w:t>
            </w:r>
          </w:p>
        </w:tc>
        <w:tc>
          <w:tcPr>
            <w:tcW w:w="1134" w:type="dxa"/>
            <w:tcBorders>
              <w:top w:val="nil"/>
              <w:left w:val="nil"/>
              <w:bottom w:val="single" w:sz="4" w:space="0" w:color="auto"/>
              <w:right w:val="single" w:sz="4" w:space="0" w:color="auto"/>
            </w:tcBorders>
            <w:noWrap/>
            <w:vAlign w:val="bottom"/>
            <w:hideMark/>
          </w:tcPr>
          <w:p w14:paraId="1170D59E" w14:textId="77777777" w:rsidR="00304582" w:rsidRPr="00304582" w:rsidRDefault="00304582" w:rsidP="00304582">
            <w:pPr>
              <w:spacing w:after="0" w:line="240" w:lineRule="auto"/>
              <w:jc w:val="center"/>
              <w:rPr>
                <w:rFonts w:ascii="Calibri" w:eastAsia="Times New Roman" w:hAnsi="Calibri" w:cs="Calibri"/>
                <w:color w:val="1D1D1B"/>
                <w:kern w:val="0"/>
                <w:sz w:val="20"/>
                <w:szCs w:val="20"/>
                <w:lang w:eastAsia="en-GB"/>
                <w14:ligatures w14:val="none"/>
              </w:rPr>
            </w:pPr>
            <w:r w:rsidRPr="00304582">
              <w:rPr>
                <w:rFonts w:ascii="Calibri" w:eastAsia="Times New Roman" w:hAnsi="Calibri" w:cs="Calibri"/>
                <w:color w:val="1D1D1B"/>
                <w:kern w:val="0"/>
                <w:sz w:val="20"/>
                <w:szCs w:val="20"/>
                <w:lang w:eastAsia="en-GB"/>
                <w14:ligatures w14:val="none"/>
              </w:rPr>
              <w:t>=103</w:t>
            </w:r>
          </w:p>
        </w:tc>
        <w:tc>
          <w:tcPr>
            <w:tcW w:w="3686" w:type="dxa"/>
            <w:tcBorders>
              <w:top w:val="nil"/>
              <w:left w:val="nil"/>
              <w:bottom w:val="single" w:sz="4" w:space="0" w:color="auto"/>
              <w:right w:val="single" w:sz="4" w:space="0" w:color="auto"/>
            </w:tcBorders>
            <w:noWrap/>
            <w:vAlign w:val="bottom"/>
            <w:hideMark/>
          </w:tcPr>
          <w:p w14:paraId="30BFCF36" w14:textId="77777777" w:rsidR="00304582" w:rsidRPr="00304582" w:rsidRDefault="00304582" w:rsidP="00304582">
            <w:pPr>
              <w:spacing w:after="0" w:line="240" w:lineRule="auto"/>
              <w:rPr>
                <w:rFonts w:ascii="Calibri" w:eastAsia="Times New Roman" w:hAnsi="Calibri" w:cs="Calibri"/>
                <w:color w:val="1D1D1B"/>
                <w:kern w:val="0"/>
                <w:sz w:val="20"/>
                <w:szCs w:val="20"/>
                <w:lang w:eastAsia="en-GB"/>
                <w14:ligatures w14:val="none"/>
              </w:rPr>
            </w:pPr>
            <w:r w:rsidRPr="00304582">
              <w:rPr>
                <w:rFonts w:ascii="Calibri" w:eastAsia="Times New Roman" w:hAnsi="Calibri" w:cs="Calibri"/>
                <w:color w:val="1D1D1B"/>
                <w:kern w:val="0"/>
                <w:sz w:val="20"/>
                <w:szCs w:val="20"/>
                <w:lang w:eastAsia="en-GB"/>
                <w14:ligatures w14:val="none"/>
              </w:rPr>
              <w:t>Université Paris 1 Panthéon-Sorbonne</w:t>
            </w:r>
          </w:p>
        </w:tc>
      </w:tr>
      <w:tr w:rsidR="00304582" w:rsidRPr="00304582" w14:paraId="4E9D76BA" w14:textId="77777777" w:rsidTr="319F2222">
        <w:trPr>
          <w:trHeight w:val="300"/>
          <w:jc w:val="center"/>
        </w:trPr>
        <w:tc>
          <w:tcPr>
            <w:tcW w:w="1129" w:type="dxa"/>
            <w:tcBorders>
              <w:top w:val="nil"/>
              <w:left w:val="single" w:sz="4" w:space="0" w:color="auto"/>
              <w:bottom w:val="single" w:sz="4" w:space="0" w:color="auto"/>
              <w:right w:val="single" w:sz="4" w:space="0" w:color="auto"/>
            </w:tcBorders>
            <w:noWrap/>
            <w:vAlign w:val="bottom"/>
            <w:hideMark/>
          </w:tcPr>
          <w:p w14:paraId="619BC649" w14:textId="77777777" w:rsidR="00304582" w:rsidRPr="00304582" w:rsidRDefault="00304582" w:rsidP="00304582">
            <w:pPr>
              <w:spacing w:after="0" w:line="240" w:lineRule="auto"/>
              <w:jc w:val="center"/>
              <w:rPr>
                <w:rFonts w:ascii="Calibri" w:eastAsia="Times New Roman" w:hAnsi="Calibri" w:cs="Calibri"/>
                <w:color w:val="1D1D1B"/>
                <w:kern w:val="0"/>
                <w:sz w:val="20"/>
                <w:szCs w:val="20"/>
                <w:lang w:eastAsia="en-GB"/>
                <w14:ligatures w14:val="none"/>
              </w:rPr>
            </w:pPr>
            <w:r w:rsidRPr="00304582">
              <w:rPr>
                <w:rFonts w:ascii="Calibri" w:eastAsia="Times New Roman" w:hAnsi="Calibri" w:cs="Calibri"/>
                <w:color w:val="1D1D1B"/>
                <w:kern w:val="0"/>
                <w:sz w:val="20"/>
                <w:szCs w:val="20"/>
                <w:lang w:eastAsia="en-GB"/>
                <w14:ligatures w14:val="none"/>
              </w:rPr>
              <w:t>130</w:t>
            </w:r>
          </w:p>
        </w:tc>
        <w:tc>
          <w:tcPr>
            <w:tcW w:w="1134" w:type="dxa"/>
            <w:tcBorders>
              <w:top w:val="nil"/>
              <w:left w:val="nil"/>
              <w:bottom w:val="single" w:sz="4" w:space="0" w:color="auto"/>
              <w:right w:val="single" w:sz="4" w:space="0" w:color="auto"/>
            </w:tcBorders>
            <w:noWrap/>
            <w:vAlign w:val="bottom"/>
            <w:hideMark/>
          </w:tcPr>
          <w:p w14:paraId="3012C912" w14:textId="77777777" w:rsidR="00304582" w:rsidRPr="00304582" w:rsidRDefault="00304582" w:rsidP="00304582">
            <w:pPr>
              <w:spacing w:after="0" w:line="240" w:lineRule="auto"/>
              <w:jc w:val="center"/>
              <w:rPr>
                <w:rFonts w:ascii="Calibri" w:eastAsia="Times New Roman" w:hAnsi="Calibri" w:cs="Calibri"/>
                <w:color w:val="1D1D1B"/>
                <w:kern w:val="0"/>
                <w:sz w:val="20"/>
                <w:szCs w:val="20"/>
                <w:lang w:eastAsia="en-GB"/>
                <w14:ligatures w14:val="none"/>
              </w:rPr>
            </w:pPr>
            <w:r w:rsidRPr="00304582">
              <w:rPr>
                <w:rFonts w:ascii="Calibri" w:eastAsia="Times New Roman" w:hAnsi="Calibri" w:cs="Calibri"/>
                <w:color w:val="1D1D1B"/>
                <w:kern w:val="0"/>
                <w:sz w:val="20"/>
                <w:szCs w:val="20"/>
                <w:lang w:eastAsia="en-GB"/>
                <w14:ligatures w14:val="none"/>
              </w:rPr>
              <w:t>125</w:t>
            </w:r>
          </w:p>
        </w:tc>
        <w:tc>
          <w:tcPr>
            <w:tcW w:w="3686" w:type="dxa"/>
            <w:tcBorders>
              <w:top w:val="nil"/>
              <w:left w:val="nil"/>
              <w:bottom w:val="single" w:sz="4" w:space="0" w:color="auto"/>
              <w:right w:val="single" w:sz="4" w:space="0" w:color="auto"/>
            </w:tcBorders>
            <w:noWrap/>
            <w:vAlign w:val="bottom"/>
            <w:hideMark/>
          </w:tcPr>
          <w:p w14:paraId="5BB87641" w14:textId="77777777" w:rsidR="00304582" w:rsidRPr="00304582" w:rsidRDefault="00304582" w:rsidP="00304582">
            <w:pPr>
              <w:spacing w:after="0" w:line="240" w:lineRule="auto"/>
              <w:rPr>
                <w:rFonts w:ascii="Calibri" w:eastAsia="Times New Roman" w:hAnsi="Calibri" w:cs="Calibri"/>
                <w:color w:val="1D1D1B"/>
                <w:kern w:val="0"/>
                <w:sz w:val="20"/>
                <w:szCs w:val="20"/>
                <w:lang w:eastAsia="en-GB"/>
                <w14:ligatures w14:val="none"/>
              </w:rPr>
            </w:pPr>
            <w:r w:rsidRPr="00304582">
              <w:rPr>
                <w:rFonts w:ascii="Calibri" w:eastAsia="Times New Roman" w:hAnsi="Calibri" w:cs="Calibri"/>
                <w:color w:val="1D1D1B"/>
                <w:kern w:val="0"/>
                <w:sz w:val="20"/>
                <w:szCs w:val="20"/>
                <w:lang w:eastAsia="en-GB"/>
                <w14:ligatures w14:val="none"/>
              </w:rPr>
              <w:t>Université Grenoble Alpes</w:t>
            </w:r>
          </w:p>
        </w:tc>
      </w:tr>
      <w:tr w:rsidR="00304582" w:rsidRPr="006245D5" w14:paraId="62512BAC" w14:textId="77777777" w:rsidTr="319F2222">
        <w:trPr>
          <w:trHeight w:val="300"/>
          <w:jc w:val="center"/>
        </w:trPr>
        <w:tc>
          <w:tcPr>
            <w:tcW w:w="1129" w:type="dxa"/>
            <w:tcBorders>
              <w:top w:val="nil"/>
              <w:left w:val="single" w:sz="4" w:space="0" w:color="auto"/>
              <w:bottom w:val="single" w:sz="4" w:space="0" w:color="auto"/>
              <w:right w:val="single" w:sz="4" w:space="0" w:color="auto"/>
            </w:tcBorders>
            <w:noWrap/>
            <w:vAlign w:val="bottom"/>
            <w:hideMark/>
          </w:tcPr>
          <w:p w14:paraId="09E0929E" w14:textId="77777777" w:rsidR="00304582" w:rsidRPr="00304582" w:rsidRDefault="00304582" w:rsidP="00304582">
            <w:pPr>
              <w:spacing w:after="0" w:line="240" w:lineRule="auto"/>
              <w:jc w:val="center"/>
              <w:rPr>
                <w:rFonts w:ascii="Calibri" w:eastAsia="Times New Roman" w:hAnsi="Calibri" w:cs="Calibri"/>
                <w:color w:val="1D1D1B"/>
                <w:kern w:val="0"/>
                <w:sz w:val="20"/>
                <w:szCs w:val="20"/>
                <w:lang w:eastAsia="en-GB"/>
                <w14:ligatures w14:val="none"/>
              </w:rPr>
            </w:pPr>
            <w:r w:rsidRPr="00304582">
              <w:rPr>
                <w:rFonts w:ascii="Calibri" w:eastAsia="Times New Roman" w:hAnsi="Calibri" w:cs="Calibri"/>
                <w:color w:val="1D1D1B"/>
                <w:kern w:val="0"/>
                <w:sz w:val="20"/>
                <w:szCs w:val="20"/>
                <w:lang w:eastAsia="en-GB"/>
                <w14:ligatures w14:val="none"/>
              </w:rPr>
              <w:t>=145</w:t>
            </w:r>
          </w:p>
        </w:tc>
        <w:tc>
          <w:tcPr>
            <w:tcW w:w="1134" w:type="dxa"/>
            <w:tcBorders>
              <w:top w:val="nil"/>
              <w:left w:val="nil"/>
              <w:bottom w:val="single" w:sz="4" w:space="0" w:color="auto"/>
              <w:right w:val="single" w:sz="4" w:space="0" w:color="auto"/>
            </w:tcBorders>
            <w:noWrap/>
            <w:vAlign w:val="bottom"/>
            <w:hideMark/>
          </w:tcPr>
          <w:p w14:paraId="07657119" w14:textId="77777777" w:rsidR="00304582" w:rsidRPr="00304582" w:rsidRDefault="00304582" w:rsidP="00304582">
            <w:pPr>
              <w:spacing w:after="0" w:line="240" w:lineRule="auto"/>
              <w:jc w:val="center"/>
              <w:rPr>
                <w:rFonts w:ascii="Calibri" w:eastAsia="Times New Roman" w:hAnsi="Calibri" w:cs="Calibri"/>
                <w:color w:val="1D1D1B"/>
                <w:kern w:val="0"/>
                <w:sz w:val="20"/>
                <w:szCs w:val="20"/>
                <w:lang w:eastAsia="en-GB"/>
                <w14:ligatures w14:val="none"/>
              </w:rPr>
            </w:pPr>
            <w:r w:rsidRPr="00304582">
              <w:rPr>
                <w:rFonts w:ascii="Calibri" w:eastAsia="Times New Roman" w:hAnsi="Calibri" w:cs="Calibri"/>
                <w:color w:val="1D1D1B"/>
                <w:kern w:val="0"/>
                <w:sz w:val="20"/>
                <w:szCs w:val="20"/>
                <w:lang w:eastAsia="en-GB"/>
                <w14:ligatures w14:val="none"/>
              </w:rPr>
              <w:t>142</w:t>
            </w:r>
          </w:p>
        </w:tc>
        <w:tc>
          <w:tcPr>
            <w:tcW w:w="3686" w:type="dxa"/>
            <w:tcBorders>
              <w:top w:val="nil"/>
              <w:left w:val="nil"/>
              <w:bottom w:val="single" w:sz="4" w:space="0" w:color="auto"/>
              <w:right w:val="single" w:sz="4" w:space="0" w:color="auto"/>
            </w:tcBorders>
            <w:noWrap/>
            <w:vAlign w:val="bottom"/>
            <w:hideMark/>
          </w:tcPr>
          <w:p w14:paraId="59B07A50" w14:textId="77777777" w:rsidR="00304582" w:rsidRPr="00304582" w:rsidRDefault="00304582" w:rsidP="00304582">
            <w:pPr>
              <w:spacing w:after="0" w:line="240" w:lineRule="auto"/>
              <w:rPr>
                <w:rFonts w:ascii="Calibri" w:eastAsia="Times New Roman" w:hAnsi="Calibri" w:cs="Calibri"/>
                <w:color w:val="1D1D1B"/>
                <w:kern w:val="0"/>
                <w:sz w:val="20"/>
                <w:szCs w:val="20"/>
                <w:lang w:val="fr-FR" w:eastAsia="en-GB"/>
                <w14:ligatures w14:val="none"/>
              </w:rPr>
            </w:pPr>
            <w:r w:rsidRPr="00304582">
              <w:rPr>
                <w:rFonts w:ascii="Calibri" w:eastAsia="Times New Roman" w:hAnsi="Calibri" w:cs="Calibri"/>
                <w:color w:val="1D1D1B"/>
                <w:kern w:val="0"/>
                <w:sz w:val="20"/>
                <w:szCs w:val="20"/>
                <w:lang w:val="fr-FR" w:eastAsia="en-GB"/>
                <w14:ligatures w14:val="none"/>
              </w:rPr>
              <w:t>École Normale Supérieure de Lyon</w:t>
            </w:r>
          </w:p>
        </w:tc>
      </w:tr>
      <w:tr w:rsidR="00304582" w:rsidRPr="00304582" w14:paraId="39AAC4F1" w14:textId="77777777" w:rsidTr="319F2222">
        <w:trPr>
          <w:trHeight w:val="300"/>
          <w:jc w:val="center"/>
        </w:trPr>
        <w:tc>
          <w:tcPr>
            <w:tcW w:w="1129" w:type="dxa"/>
            <w:tcBorders>
              <w:top w:val="nil"/>
              <w:left w:val="single" w:sz="4" w:space="0" w:color="auto"/>
              <w:bottom w:val="single" w:sz="4" w:space="0" w:color="auto"/>
              <w:right w:val="single" w:sz="4" w:space="0" w:color="auto"/>
            </w:tcBorders>
            <w:noWrap/>
            <w:vAlign w:val="bottom"/>
            <w:hideMark/>
          </w:tcPr>
          <w:p w14:paraId="5F0552CE" w14:textId="77777777" w:rsidR="00304582" w:rsidRPr="00304582" w:rsidRDefault="00304582" w:rsidP="00304582">
            <w:pPr>
              <w:spacing w:after="0" w:line="240" w:lineRule="auto"/>
              <w:jc w:val="center"/>
              <w:rPr>
                <w:rFonts w:ascii="Calibri" w:eastAsia="Times New Roman" w:hAnsi="Calibri" w:cs="Calibri"/>
                <w:color w:val="1D1D1B"/>
                <w:kern w:val="0"/>
                <w:sz w:val="20"/>
                <w:szCs w:val="20"/>
                <w:lang w:eastAsia="en-GB"/>
                <w14:ligatures w14:val="none"/>
              </w:rPr>
            </w:pPr>
            <w:r w:rsidRPr="00304582">
              <w:rPr>
                <w:rFonts w:ascii="Calibri" w:eastAsia="Times New Roman" w:hAnsi="Calibri" w:cs="Calibri"/>
                <w:color w:val="1D1D1B"/>
                <w:kern w:val="0"/>
                <w:sz w:val="20"/>
                <w:szCs w:val="20"/>
                <w:lang w:eastAsia="en-GB"/>
                <w14:ligatures w14:val="none"/>
              </w:rPr>
              <w:t>147</w:t>
            </w:r>
          </w:p>
        </w:tc>
        <w:tc>
          <w:tcPr>
            <w:tcW w:w="1134" w:type="dxa"/>
            <w:tcBorders>
              <w:top w:val="nil"/>
              <w:left w:val="nil"/>
              <w:bottom w:val="single" w:sz="4" w:space="0" w:color="auto"/>
              <w:right w:val="single" w:sz="4" w:space="0" w:color="auto"/>
            </w:tcBorders>
            <w:noWrap/>
            <w:vAlign w:val="bottom"/>
            <w:hideMark/>
          </w:tcPr>
          <w:p w14:paraId="6A468332" w14:textId="77777777" w:rsidR="00304582" w:rsidRPr="00304582" w:rsidRDefault="00304582" w:rsidP="00304582">
            <w:pPr>
              <w:spacing w:after="0" w:line="240" w:lineRule="auto"/>
              <w:jc w:val="center"/>
              <w:rPr>
                <w:rFonts w:ascii="Calibri" w:eastAsia="Times New Roman" w:hAnsi="Calibri" w:cs="Calibri"/>
                <w:color w:val="1D1D1B"/>
                <w:kern w:val="0"/>
                <w:sz w:val="20"/>
                <w:szCs w:val="20"/>
                <w:lang w:eastAsia="en-GB"/>
                <w14:ligatures w14:val="none"/>
              </w:rPr>
            </w:pPr>
            <w:r w:rsidRPr="00304582">
              <w:rPr>
                <w:rFonts w:ascii="Calibri" w:eastAsia="Times New Roman" w:hAnsi="Calibri" w:cs="Calibri"/>
                <w:color w:val="1D1D1B"/>
                <w:kern w:val="0"/>
                <w:sz w:val="20"/>
                <w:szCs w:val="20"/>
                <w:lang w:eastAsia="en-GB"/>
                <w14:ligatures w14:val="none"/>
              </w:rPr>
              <w:t>=154</w:t>
            </w:r>
          </w:p>
        </w:tc>
        <w:tc>
          <w:tcPr>
            <w:tcW w:w="3686" w:type="dxa"/>
            <w:tcBorders>
              <w:top w:val="nil"/>
              <w:left w:val="nil"/>
              <w:bottom w:val="single" w:sz="4" w:space="0" w:color="auto"/>
              <w:right w:val="single" w:sz="4" w:space="0" w:color="auto"/>
            </w:tcBorders>
            <w:noWrap/>
            <w:vAlign w:val="bottom"/>
            <w:hideMark/>
          </w:tcPr>
          <w:p w14:paraId="2E24179E" w14:textId="77777777" w:rsidR="00304582" w:rsidRPr="00304582" w:rsidRDefault="00304582" w:rsidP="00304582">
            <w:pPr>
              <w:spacing w:after="0" w:line="240" w:lineRule="auto"/>
              <w:rPr>
                <w:rFonts w:ascii="Calibri" w:eastAsia="Times New Roman" w:hAnsi="Calibri" w:cs="Calibri"/>
                <w:color w:val="1D1D1B"/>
                <w:kern w:val="0"/>
                <w:sz w:val="20"/>
                <w:szCs w:val="20"/>
                <w:lang w:eastAsia="en-GB"/>
                <w14:ligatures w14:val="none"/>
              </w:rPr>
            </w:pPr>
            <w:r w:rsidRPr="00304582">
              <w:rPr>
                <w:rFonts w:ascii="Calibri" w:eastAsia="Times New Roman" w:hAnsi="Calibri" w:cs="Calibri"/>
                <w:color w:val="1D1D1B"/>
                <w:kern w:val="0"/>
                <w:sz w:val="20"/>
                <w:szCs w:val="20"/>
                <w:lang w:eastAsia="en-GB"/>
                <w14:ligatures w14:val="none"/>
              </w:rPr>
              <w:t>Université Paris Cité</w:t>
            </w:r>
          </w:p>
        </w:tc>
      </w:tr>
      <w:tr w:rsidR="00304582" w:rsidRPr="00304582" w14:paraId="74549C38" w14:textId="77777777" w:rsidTr="319F2222">
        <w:trPr>
          <w:trHeight w:val="300"/>
          <w:jc w:val="center"/>
        </w:trPr>
        <w:tc>
          <w:tcPr>
            <w:tcW w:w="1129" w:type="dxa"/>
            <w:tcBorders>
              <w:top w:val="nil"/>
              <w:left w:val="single" w:sz="4" w:space="0" w:color="auto"/>
              <w:bottom w:val="single" w:sz="4" w:space="0" w:color="auto"/>
              <w:right w:val="single" w:sz="4" w:space="0" w:color="auto"/>
            </w:tcBorders>
            <w:noWrap/>
            <w:vAlign w:val="bottom"/>
            <w:hideMark/>
          </w:tcPr>
          <w:p w14:paraId="67522265" w14:textId="77777777" w:rsidR="00304582" w:rsidRPr="00304582" w:rsidRDefault="00304582" w:rsidP="00304582">
            <w:pPr>
              <w:spacing w:after="0" w:line="240" w:lineRule="auto"/>
              <w:jc w:val="center"/>
              <w:rPr>
                <w:rFonts w:ascii="Calibri" w:eastAsia="Times New Roman" w:hAnsi="Calibri" w:cs="Calibri"/>
                <w:color w:val="1D1D1B"/>
                <w:kern w:val="0"/>
                <w:sz w:val="20"/>
                <w:szCs w:val="20"/>
                <w:lang w:eastAsia="en-GB"/>
                <w14:ligatures w14:val="none"/>
              </w:rPr>
            </w:pPr>
            <w:r w:rsidRPr="00304582">
              <w:rPr>
                <w:rFonts w:ascii="Calibri" w:eastAsia="Times New Roman" w:hAnsi="Calibri" w:cs="Calibri"/>
                <w:color w:val="1D1D1B"/>
                <w:kern w:val="0"/>
                <w:sz w:val="20"/>
                <w:szCs w:val="20"/>
                <w:lang w:eastAsia="en-GB"/>
                <w14:ligatures w14:val="none"/>
              </w:rPr>
              <w:t>=158</w:t>
            </w:r>
          </w:p>
        </w:tc>
        <w:tc>
          <w:tcPr>
            <w:tcW w:w="1134" w:type="dxa"/>
            <w:tcBorders>
              <w:top w:val="nil"/>
              <w:left w:val="nil"/>
              <w:bottom w:val="single" w:sz="4" w:space="0" w:color="auto"/>
              <w:right w:val="single" w:sz="4" w:space="0" w:color="auto"/>
            </w:tcBorders>
            <w:noWrap/>
            <w:vAlign w:val="bottom"/>
            <w:hideMark/>
          </w:tcPr>
          <w:p w14:paraId="54FE7C85" w14:textId="77777777" w:rsidR="00304582" w:rsidRPr="00304582" w:rsidRDefault="00304582" w:rsidP="00304582">
            <w:pPr>
              <w:spacing w:after="0" w:line="240" w:lineRule="auto"/>
              <w:jc w:val="center"/>
              <w:rPr>
                <w:rFonts w:ascii="Calibri" w:eastAsia="Times New Roman" w:hAnsi="Calibri" w:cs="Calibri"/>
                <w:color w:val="1D1D1B"/>
                <w:kern w:val="0"/>
                <w:sz w:val="20"/>
                <w:szCs w:val="20"/>
                <w:lang w:eastAsia="en-GB"/>
                <w14:ligatures w14:val="none"/>
              </w:rPr>
            </w:pPr>
            <w:r w:rsidRPr="00304582">
              <w:rPr>
                <w:rFonts w:ascii="Calibri" w:eastAsia="Times New Roman" w:hAnsi="Calibri" w:cs="Calibri"/>
                <w:color w:val="1D1D1B"/>
                <w:kern w:val="0"/>
                <w:sz w:val="20"/>
                <w:szCs w:val="20"/>
                <w:lang w:eastAsia="en-GB"/>
                <w14:ligatures w14:val="none"/>
              </w:rPr>
              <w:t>=161</w:t>
            </w:r>
          </w:p>
        </w:tc>
        <w:tc>
          <w:tcPr>
            <w:tcW w:w="3686" w:type="dxa"/>
            <w:tcBorders>
              <w:top w:val="nil"/>
              <w:left w:val="nil"/>
              <w:bottom w:val="single" w:sz="4" w:space="0" w:color="auto"/>
              <w:right w:val="single" w:sz="4" w:space="0" w:color="auto"/>
            </w:tcBorders>
            <w:noWrap/>
            <w:vAlign w:val="bottom"/>
            <w:hideMark/>
          </w:tcPr>
          <w:p w14:paraId="41FBCF83" w14:textId="77777777" w:rsidR="00304582" w:rsidRPr="00304582" w:rsidRDefault="00304582" w:rsidP="00304582">
            <w:pPr>
              <w:spacing w:after="0" w:line="240" w:lineRule="auto"/>
              <w:rPr>
                <w:rFonts w:ascii="Calibri" w:eastAsia="Times New Roman" w:hAnsi="Calibri" w:cs="Calibri"/>
                <w:color w:val="1D1D1B"/>
                <w:kern w:val="0"/>
                <w:sz w:val="20"/>
                <w:szCs w:val="20"/>
                <w:lang w:eastAsia="en-GB"/>
                <w14:ligatures w14:val="none"/>
              </w:rPr>
            </w:pPr>
            <w:r w:rsidRPr="00304582">
              <w:rPr>
                <w:rFonts w:ascii="Calibri" w:eastAsia="Times New Roman" w:hAnsi="Calibri" w:cs="Calibri"/>
                <w:color w:val="1D1D1B"/>
                <w:kern w:val="0"/>
                <w:sz w:val="20"/>
                <w:szCs w:val="20"/>
                <w:lang w:eastAsia="en-GB"/>
                <w14:ligatures w14:val="none"/>
              </w:rPr>
              <w:t>Sciences Po</w:t>
            </w:r>
          </w:p>
        </w:tc>
      </w:tr>
      <w:tr w:rsidR="00304582" w:rsidRPr="00304582" w14:paraId="2401D39A" w14:textId="77777777" w:rsidTr="319F2222">
        <w:trPr>
          <w:trHeight w:val="300"/>
          <w:jc w:val="center"/>
        </w:trPr>
        <w:tc>
          <w:tcPr>
            <w:tcW w:w="1129" w:type="dxa"/>
            <w:tcBorders>
              <w:top w:val="nil"/>
              <w:left w:val="single" w:sz="4" w:space="0" w:color="auto"/>
              <w:bottom w:val="single" w:sz="4" w:space="0" w:color="auto"/>
              <w:right w:val="single" w:sz="4" w:space="0" w:color="auto"/>
            </w:tcBorders>
            <w:noWrap/>
            <w:vAlign w:val="bottom"/>
            <w:hideMark/>
          </w:tcPr>
          <w:p w14:paraId="6CFA030E" w14:textId="77777777" w:rsidR="00304582" w:rsidRPr="00304582" w:rsidRDefault="00304582" w:rsidP="00304582">
            <w:pPr>
              <w:spacing w:after="0" w:line="240" w:lineRule="auto"/>
              <w:jc w:val="center"/>
              <w:rPr>
                <w:rFonts w:ascii="Calibri" w:eastAsia="Times New Roman" w:hAnsi="Calibri" w:cs="Calibri"/>
                <w:color w:val="1D1D1B"/>
                <w:kern w:val="0"/>
                <w:sz w:val="20"/>
                <w:szCs w:val="20"/>
                <w:lang w:eastAsia="en-GB"/>
                <w14:ligatures w14:val="none"/>
              </w:rPr>
            </w:pPr>
            <w:r w:rsidRPr="00304582">
              <w:rPr>
                <w:rFonts w:ascii="Calibri" w:eastAsia="Times New Roman" w:hAnsi="Calibri" w:cs="Calibri"/>
                <w:color w:val="1D1D1B"/>
                <w:kern w:val="0"/>
                <w:sz w:val="20"/>
                <w:szCs w:val="20"/>
                <w:lang w:eastAsia="en-GB"/>
                <w14:ligatures w14:val="none"/>
              </w:rPr>
              <w:t>167</w:t>
            </w:r>
          </w:p>
        </w:tc>
        <w:tc>
          <w:tcPr>
            <w:tcW w:w="1134" w:type="dxa"/>
            <w:tcBorders>
              <w:top w:val="nil"/>
              <w:left w:val="nil"/>
              <w:bottom w:val="single" w:sz="4" w:space="0" w:color="auto"/>
              <w:right w:val="single" w:sz="4" w:space="0" w:color="auto"/>
            </w:tcBorders>
            <w:noWrap/>
            <w:vAlign w:val="bottom"/>
            <w:hideMark/>
          </w:tcPr>
          <w:p w14:paraId="4E5433E2" w14:textId="77777777" w:rsidR="00304582" w:rsidRPr="00304582" w:rsidRDefault="00304582" w:rsidP="00304582">
            <w:pPr>
              <w:spacing w:after="0" w:line="240" w:lineRule="auto"/>
              <w:jc w:val="center"/>
              <w:rPr>
                <w:rFonts w:ascii="Calibri" w:eastAsia="Times New Roman" w:hAnsi="Calibri" w:cs="Calibri"/>
                <w:color w:val="1D1D1B"/>
                <w:kern w:val="0"/>
                <w:sz w:val="20"/>
                <w:szCs w:val="20"/>
                <w:lang w:eastAsia="en-GB"/>
                <w14:ligatures w14:val="none"/>
              </w:rPr>
            </w:pPr>
            <w:r w:rsidRPr="00304582">
              <w:rPr>
                <w:rFonts w:ascii="Calibri" w:eastAsia="Times New Roman" w:hAnsi="Calibri" w:cs="Calibri"/>
                <w:color w:val="1D1D1B"/>
                <w:kern w:val="0"/>
                <w:sz w:val="20"/>
                <w:szCs w:val="20"/>
                <w:lang w:eastAsia="en-GB"/>
                <w14:ligatures w14:val="none"/>
              </w:rPr>
              <w:t>163</w:t>
            </w:r>
          </w:p>
        </w:tc>
        <w:tc>
          <w:tcPr>
            <w:tcW w:w="3686" w:type="dxa"/>
            <w:tcBorders>
              <w:top w:val="nil"/>
              <w:left w:val="nil"/>
              <w:bottom w:val="single" w:sz="4" w:space="0" w:color="auto"/>
              <w:right w:val="single" w:sz="4" w:space="0" w:color="auto"/>
            </w:tcBorders>
            <w:noWrap/>
            <w:vAlign w:val="bottom"/>
            <w:hideMark/>
          </w:tcPr>
          <w:p w14:paraId="0F57526D" w14:textId="77777777" w:rsidR="00304582" w:rsidRPr="00304582" w:rsidRDefault="00304582" w:rsidP="00304582">
            <w:pPr>
              <w:spacing w:after="0" w:line="240" w:lineRule="auto"/>
              <w:rPr>
                <w:rFonts w:ascii="Calibri" w:eastAsia="Times New Roman" w:hAnsi="Calibri" w:cs="Calibri"/>
                <w:color w:val="1D1D1B"/>
                <w:kern w:val="0"/>
                <w:sz w:val="20"/>
                <w:szCs w:val="20"/>
                <w:lang w:eastAsia="en-GB"/>
                <w14:ligatures w14:val="none"/>
              </w:rPr>
            </w:pPr>
            <w:r w:rsidRPr="00304582">
              <w:rPr>
                <w:rFonts w:ascii="Calibri" w:eastAsia="Times New Roman" w:hAnsi="Calibri" w:cs="Calibri"/>
                <w:color w:val="1D1D1B"/>
                <w:kern w:val="0"/>
                <w:sz w:val="20"/>
                <w:szCs w:val="20"/>
                <w:lang w:eastAsia="en-GB"/>
                <w14:ligatures w14:val="none"/>
              </w:rPr>
              <w:t>Université de Strasbourg</w:t>
            </w:r>
          </w:p>
        </w:tc>
      </w:tr>
      <w:tr w:rsidR="00304582" w:rsidRPr="00304582" w14:paraId="240429CB" w14:textId="77777777" w:rsidTr="319F2222">
        <w:trPr>
          <w:trHeight w:val="300"/>
          <w:jc w:val="center"/>
        </w:trPr>
        <w:tc>
          <w:tcPr>
            <w:tcW w:w="1129" w:type="dxa"/>
            <w:tcBorders>
              <w:top w:val="nil"/>
              <w:left w:val="single" w:sz="4" w:space="0" w:color="auto"/>
              <w:bottom w:val="single" w:sz="4" w:space="0" w:color="auto"/>
              <w:right w:val="single" w:sz="4" w:space="0" w:color="auto"/>
            </w:tcBorders>
            <w:noWrap/>
            <w:vAlign w:val="bottom"/>
            <w:hideMark/>
          </w:tcPr>
          <w:p w14:paraId="751F70AA" w14:textId="77777777" w:rsidR="00304582" w:rsidRPr="00304582" w:rsidRDefault="00304582" w:rsidP="00304582">
            <w:pPr>
              <w:spacing w:after="0" w:line="240" w:lineRule="auto"/>
              <w:jc w:val="center"/>
              <w:rPr>
                <w:rFonts w:ascii="Calibri" w:eastAsia="Times New Roman" w:hAnsi="Calibri" w:cs="Calibri"/>
                <w:color w:val="1D1D1B"/>
                <w:kern w:val="0"/>
                <w:sz w:val="20"/>
                <w:szCs w:val="20"/>
                <w:lang w:eastAsia="en-GB"/>
                <w14:ligatures w14:val="none"/>
              </w:rPr>
            </w:pPr>
            <w:r w:rsidRPr="00304582">
              <w:rPr>
                <w:rFonts w:ascii="Calibri" w:eastAsia="Times New Roman" w:hAnsi="Calibri" w:cs="Calibri"/>
                <w:color w:val="1D1D1B"/>
                <w:kern w:val="0"/>
                <w:sz w:val="20"/>
                <w:szCs w:val="20"/>
                <w:lang w:eastAsia="en-GB"/>
                <w14:ligatures w14:val="none"/>
              </w:rPr>
              <w:t>176</w:t>
            </w:r>
          </w:p>
        </w:tc>
        <w:tc>
          <w:tcPr>
            <w:tcW w:w="1134" w:type="dxa"/>
            <w:tcBorders>
              <w:top w:val="nil"/>
              <w:left w:val="nil"/>
              <w:bottom w:val="single" w:sz="4" w:space="0" w:color="auto"/>
              <w:right w:val="single" w:sz="4" w:space="0" w:color="auto"/>
            </w:tcBorders>
            <w:noWrap/>
            <w:vAlign w:val="bottom"/>
            <w:hideMark/>
          </w:tcPr>
          <w:p w14:paraId="52323307" w14:textId="77777777" w:rsidR="00304582" w:rsidRPr="00304582" w:rsidRDefault="00304582" w:rsidP="00304582">
            <w:pPr>
              <w:spacing w:after="0" w:line="240" w:lineRule="auto"/>
              <w:jc w:val="center"/>
              <w:rPr>
                <w:rFonts w:ascii="Calibri" w:eastAsia="Times New Roman" w:hAnsi="Calibri" w:cs="Calibri"/>
                <w:color w:val="1D1D1B"/>
                <w:kern w:val="0"/>
                <w:sz w:val="20"/>
                <w:szCs w:val="20"/>
                <w:lang w:eastAsia="en-GB"/>
                <w14:ligatures w14:val="none"/>
              </w:rPr>
            </w:pPr>
            <w:r w:rsidRPr="00304582">
              <w:rPr>
                <w:rFonts w:ascii="Calibri" w:eastAsia="Times New Roman" w:hAnsi="Calibri" w:cs="Calibri"/>
                <w:color w:val="1D1D1B"/>
                <w:kern w:val="0"/>
                <w:sz w:val="20"/>
                <w:szCs w:val="20"/>
                <w:lang w:eastAsia="en-GB"/>
                <w14:ligatures w14:val="none"/>
              </w:rPr>
              <w:t>182</w:t>
            </w:r>
          </w:p>
        </w:tc>
        <w:tc>
          <w:tcPr>
            <w:tcW w:w="3686" w:type="dxa"/>
            <w:tcBorders>
              <w:top w:val="nil"/>
              <w:left w:val="nil"/>
              <w:bottom w:val="single" w:sz="4" w:space="0" w:color="auto"/>
              <w:right w:val="single" w:sz="4" w:space="0" w:color="auto"/>
            </w:tcBorders>
            <w:noWrap/>
            <w:vAlign w:val="bottom"/>
            <w:hideMark/>
          </w:tcPr>
          <w:p w14:paraId="6ADC6463" w14:textId="77777777" w:rsidR="00304582" w:rsidRPr="00304582" w:rsidRDefault="00304582" w:rsidP="00304582">
            <w:pPr>
              <w:spacing w:after="0" w:line="240" w:lineRule="auto"/>
              <w:rPr>
                <w:rFonts w:ascii="Calibri" w:eastAsia="Times New Roman" w:hAnsi="Calibri" w:cs="Calibri"/>
                <w:color w:val="1D1D1B"/>
                <w:kern w:val="0"/>
                <w:sz w:val="20"/>
                <w:szCs w:val="20"/>
                <w:lang w:eastAsia="en-GB"/>
                <w14:ligatures w14:val="none"/>
              </w:rPr>
            </w:pPr>
            <w:r w:rsidRPr="00304582">
              <w:rPr>
                <w:rFonts w:ascii="Calibri" w:eastAsia="Times New Roman" w:hAnsi="Calibri" w:cs="Calibri"/>
                <w:color w:val="1D1D1B"/>
                <w:kern w:val="0"/>
                <w:sz w:val="20"/>
                <w:szCs w:val="20"/>
                <w:lang w:eastAsia="en-GB"/>
                <w14:ligatures w14:val="none"/>
              </w:rPr>
              <w:t>Université de Bordeaux</w:t>
            </w:r>
          </w:p>
        </w:tc>
      </w:tr>
      <w:tr w:rsidR="00304582" w:rsidRPr="00304582" w14:paraId="7D06745C" w14:textId="77777777" w:rsidTr="319F2222">
        <w:trPr>
          <w:trHeight w:val="300"/>
          <w:jc w:val="center"/>
        </w:trPr>
        <w:tc>
          <w:tcPr>
            <w:tcW w:w="1129" w:type="dxa"/>
            <w:tcBorders>
              <w:top w:val="nil"/>
              <w:left w:val="single" w:sz="4" w:space="0" w:color="auto"/>
              <w:bottom w:val="single" w:sz="4" w:space="0" w:color="auto"/>
              <w:right w:val="single" w:sz="4" w:space="0" w:color="auto"/>
            </w:tcBorders>
            <w:noWrap/>
            <w:vAlign w:val="bottom"/>
            <w:hideMark/>
          </w:tcPr>
          <w:p w14:paraId="4EC42617" w14:textId="77777777" w:rsidR="00304582" w:rsidRPr="00304582" w:rsidRDefault="00304582" w:rsidP="00304582">
            <w:pPr>
              <w:spacing w:after="0" w:line="240" w:lineRule="auto"/>
              <w:jc w:val="center"/>
              <w:rPr>
                <w:rFonts w:ascii="Calibri" w:eastAsia="Times New Roman" w:hAnsi="Calibri" w:cs="Calibri"/>
                <w:color w:val="1D1D1B"/>
                <w:kern w:val="0"/>
                <w:sz w:val="20"/>
                <w:szCs w:val="20"/>
                <w:lang w:eastAsia="en-GB"/>
                <w14:ligatures w14:val="none"/>
              </w:rPr>
            </w:pPr>
            <w:r w:rsidRPr="00304582">
              <w:rPr>
                <w:rFonts w:ascii="Calibri" w:eastAsia="Times New Roman" w:hAnsi="Calibri" w:cs="Calibri"/>
                <w:color w:val="1D1D1B"/>
                <w:kern w:val="0"/>
                <w:sz w:val="20"/>
                <w:szCs w:val="20"/>
                <w:lang w:eastAsia="en-GB"/>
                <w14:ligatures w14:val="none"/>
              </w:rPr>
              <w:t>177</w:t>
            </w:r>
          </w:p>
        </w:tc>
        <w:tc>
          <w:tcPr>
            <w:tcW w:w="1134" w:type="dxa"/>
            <w:tcBorders>
              <w:top w:val="nil"/>
              <w:left w:val="nil"/>
              <w:bottom w:val="single" w:sz="4" w:space="0" w:color="auto"/>
              <w:right w:val="single" w:sz="4" w:space="0" w:color="auto"/>
            </w:tcBorders>
            <w:noWrap/>
            <w:vAlign w:val="bottom"/>
            <w:hideMark/>
          </w:tcPr>
          <w:p w14:paraId="55F615EC" w14:textId="77777777" w:rsidR="00304582" w:rsidRPr="00304582" w:rsidRDefault="00304582" w:rsidP="00304582">
            <w:pPr>
              <w:spacing w:after="0" w:line="240" w:lineRule="auto"/>
              <w:jc w:val="center"/>
              <w:rPr>
                <w:rFonts w:ascii="Calibri" w:eastAsia="Times New Roman" w:hAnsi="Calibri" w:cs="Calibri"/>
                <w:color w:val="1D1D1B"/>
                <w:kern w:val="0"/>
                <w:sz w:val="20"/>
                <w:szCs w:val="20"/>
                <w:lang w:eastAsia="en-GB"/>
                <w14:ligatures w14:val="none"/>
              </w:rPr>
            </w:pPr>
            <w:r w:rsidRPr="00304582">
              <w:rPr>
                <w:rFonts w:ascii="Calibri" w:eastAsia="Times New Roman" w:hAnsi="Calibri" w:cs="Calibri"/>
                <w:color w:val="1D1D1B"/>
                <w:kern w:val="0"/>
                <w:sz w:val="20"/>
                <w:szCs w:val="20"/>
                <w:lang w:eastAsia="en-GB"/>
                <w14:ligatures w14:val="none"/>
              </w:rPr>
              <w:t>164</w:t>
            </w:r>
          </w:p>
        </w:tc>
        <w:tc>
          <w:tcPr>
            <w:tcW w:w="3686" w:type="dxa"/>
            <w:tcBorders>
              <w:top w:val="nil"/>
              <w:left w:val="nil"/>
              <w:bottom w:val="single" w:sz="4" w:space="0" w:color="auto"/>
              <w:right w:val="single" w:sz="4" w:space="0" w:color="auto"/>
            </w:tcBorders>
            <w:noWrap/>
            <w:vAlign w:val="bottom"/>
            <w:hideMark/>
          </w:tcPr>
          <w:p w14:paraId="5CB3E935" w14:textId="77777777" w:rsidR="00304582" w:rsidRPr="00304582" w:rsidRDefault="00304582" w:rsidP="00304582">
            <w:pPr>
              <w:spacing w:after="0" w:line="240" w:lineRule="auto"/>
              <w:rPr>
                <w:rFonts w:ascii="Calibri" w:eastAsia="Times New Roman" w:hAnsi="Calibri" w:cs="Calibri"/>
                <w:color w:val="1D1D1B"/>
                <w:kern w:val="0"/>
                <w:sz w:val="20"/>
                <w:szCs w:val="20"/>
                <w:lang w:eastAsia="en-GB"/>
                <w14:ligatures w14:val="none"/>
              </w:rPr>
            </w:pPr>
            <w:r w:rsidRPr="00304582">
              <w:rPr>
                <w:rFonts w:ascii="Calibri" w:eastAsia="Times New Roman" w:hAnsi="Calibri" w:cs="Calibri"/>
                <w:color w:val="1D1D1B"/>
                <w:kern w:val="0"/>
                <w:sz w:val="20"/>
                <w:szCs w:val="20"/>
                <w:lang w:eastAsia="en-GB"/>
                <w14:ligatures w14:val="none"/>
              </w:rPr>
              <w:t xml:space="preserve">Université </w:t>
            </w:r>
            <w:proofErr w:type="spellStart"/>
            <w:r w:rsidRPr="00304582">
              <w:rPr>
                <w:rFonts w:ascii="Calibri" w:eastAsia="Times New Roman" w:hAnsi="Calibri" w:cs="Calibri"/>
                <w:color w:val="1D1D1B"/>
                <w:kern w:val="0"/>
                <w:sz w:val="20"/>
                <w:szCs w:val="20"/>
                <w:lang w:eastAsia="en-GB"/>
                <w14:ligatures w14:val="none"/>
              </w:rPr>
              <w:t>d'Aix</w:t>
            </w:r>
            <w:proofErr w:type="spellEnd"/>
            <w:r w:rsidRPr="00304582">
              <w:rPr>
                <w:rFonts w:ascii="Calibri" w:eastAsia="Times New Roman" w:hAnsi="Calibri" w:cs="Calibri"/>
                <w:color w:val="1D1D1B"/>
                <w:kern w:val="0"/>
                <w:sz w:val="20"/>
                <w:szCs w:val="20"/>
                <w:lang w:eastAsia="en-GB"/>
                <w14:ligatures w14:val="none"/>
              </w:rPr>
              <w:t>-Marseille</w:t>
            </w:r>
          </w:p>
        </w:tc>
      </w:tr>
      <w:tr w:rsidR="00304582" w:rsidRPr="00304582" w14:paraId="00C8B817" w14:textId="77777777" w:rsidTr="319F2222">
        <w:trPr>
          <w:trHeight w:val="300"/>
          <w:jc w:val="center"/>
        </w:trPr>
        <w:tc>
          <w:tcPr>
            <w:tcW w:w="1129" w:type="dxa"/>
            <w:tcBorders>
              <w:top w:val="nil"/>
              <w:left w:val="single" w:sz="4" w:space="0" w:color="auto"/>
              <w:bottom w:val="single" w:sz="4" w:space="0" w:color="auto"/>
              <w:right w:val="single" w:sz="4" w:space="0" w:color="auto"/>
            </w:tcBorders>
            <w:noWrap/>
            <w:vAlign w:val="bottom"/>
            <w:hideMark/>
          </w:tcPr>
          <w:p w14:paraId="7BAAF304" w14:textId="77777777" w:rsidR="00304582" w:rsidRPr="00304582" w:rsidRDefault="00304582" w:rsidP="00304582">
            <w:pPr>
              <w:spacing w:after="0" w:line="240" w:lineRule="auto"/>
              <w:jc w:val="center"/>
              <w:rPr>
                <w:rFonts w:ascii="Calibri" w:eastAsia="Times New Roman" w:hAnsi="Calibri" w:cs="Calibri"/>
                <w:color w:val="1D1D1B"/>
                <w:kern w:val="0"/>
                <w:sz w:val="20"/>
                <w:szCs w:val="20"/>
                <w:lang w:eastAsia="en-GB"/>
                <w14:ligatures w14:val="none"/>
              </w:rPr>
            </w:pPr>
            <w:r w:rsidRPr="00304582">
              <w:rPr>
                <w:rFonts w:ascii="Calibri" w:eastAsia="Times New Roman" w:hAnsi="Calibri" w:cs="Calibri"/>
                <w:color w:val="1D1D1B"/>
                <w:kern w:val="0"/>
                <w:sz w:val="20"/>
                <w:szCs w:val="20"/>
                <w:lang w:eastAsia="en-GB"/>
                <w14:ligatures w14:val="none"/>
              </w:rPr>
              <w:t>=204</w:t>
            </w:r>
          </w:p>
        </w:tc>
        <w:tc>
          <w:tcPr>
            <w:tcW w:w="1134" w:type="dxa"/>
            <w:tcBorders>
              <w:top w:val="nil"/>
              <w:left w:val="nil"/>
              <w:bottom w:val="single" w:sz="4" w:space="0" w:color="auto"/>
              <w:right w:val="single" w:sz="4" w:space="0" w:color="auto"/>
            </w:tcBorders>
            <w:noWrap/>
            <w:vAlign w:val="bottom"/>
            <w:hideMark/>
          </w:tcPr>
          <w:p w14:paraId="6839DB8F" w14:textId="77777777" w:rsidR="00304582" w:rsidRPr="00304582" w:rsidRDefault="00304582" w:rsidP="00304582">
            <w:pPr>
              <w:spacing w:after="0" w:line="240" w:lineRule="auto"/>
              <w:jc w:val="center"/>
              <w:rPr>
                <w:rFonts w:ascii="Calibri" w:eastAsia="Times New Roman" w:hAnsi="Calibri" w:cs="Calibri"/>
                <w:color w:val="1D1D1B"/>
                <w:kern w:val="0"/>
                <w:sz w:val="20"/>
                <w:szCs w:val="20"/>
                <w:lang w:eastAsia="en-GB"/>
                <w14:ligatures w14:val="none"/>
              </w:rPr>
            </w:pPr>
            <w:r w:rsidRPr="00304582">
              <w:rPr>
                <w:rFonts w:ascii="Calibri" w:eastAsia="Times New Roman" w:hAnsi="Calibri" w:cs="Calibri"/>
                <w:color w:val="1D1D1B"/>
                <w:kern w:val="0"/>
                <w:sz w:val="20"/>
                <w:szCs w:val="20"/>
                <w:lang w:eastAsia="en-GB"/>
                <w14:ligatures w14:val="none"/>
              </w:rPr>
              <w:t>=198</w:t>
            </w:r>
          </w:p>
        </w:tc>
        <w:tc>
          <w:tcPr>
            <w:tcW w:w="3686" w:type="dxa"/>
            <w:tcBorders>
              <w:top w:val="nil"/>
              <w:left w:val="nil"/>
              <w:bottom w:val="single" w:sz="4" w:space="0" w:color="auto"/>
              <w:right w:val="single" w:sz="4" w:space="0" w:color="auto"/>
            </w:tcBorders>
            <w:noWrap/>
            <w:vAlign w:val="bottom"/>
            <w:hideMark/>
          </w:tcPr>
          <w:p w14:paraId="0EA8E793" w14:textId="77777777" w:rsidR="00304582" w:rsidRPr="00304582" w:rsidRDefault="00304582" w:rsidP="00304582">
            <w:pPr>
              <w:spacing w:after="0" w:line="240" w:lineRule="auto"/>
              <w:rPr>
                <w:rFonts w:ascii="Calibri" w:eastAsia="Times New Roman" w:hAnsi="Calibri" w:cs="Calibri"/>
                <w:color w:val="1D1D1B"/>
                <w:kern w:val="0"/>
                <w:sz w:val="20"/>
                <w:szCs w:val="20"/>
                <w:lang w:eastAsia="en-GB"/>
                <w14:ligatures w14:val="none"/>
              </w:rPr>
            </w:pPr>
            <w:r w:rsidRPr="00304582">
              <w:rPr>
                <w:rFonts w:ascii="Calibri" w:eastAsia="Times New Roman" w:hAnsi="Calibri" w:cs="Calibri"/>
                <w:color w:val="1D1D1B"/>
                <w:kern w:val="0"/>
                <w:sz w:val="20"/>
                <w:szCs w:val="20"/>
                <w:lang w:eastAsia="en-GB"/>
                <w14:ligatures w14:val="none"/>
              </w:rPr>
              <w:t>Université de Montpellier</w:t>
            </w:r>
          </w:p>
        </w:tc>
      </w:tr>
      <w:tr w:rsidR="00304582" w:rsidRPr="00304582" w14:paraId="0FE6ED3F" w14:textId="77777777" w:rsidTr="319F2222">
        <w:trPr>
          <w:trHeight w:val="300"/>
          <w:jc w:val="center"/>
        </w:trPr>
        <w:tc>
          <w:tcPr>
            <w:tcW w:w="1129" w:type="dxa"/>
            <w:tcBorders>
              <w:top w:val="nil"/>
              <w:left w:val="single" w:sz="4" w:space="0" w:color="auto"/>
              <w:bottom w:val="single" w:sz="4" w:space="0" w:color="auto"/>
              <w:right w:val="single" w:sz="4" w:space="0" w:color="auto"/>
            </w:tcBorders>
            <w:noWrap/>
            <w:vAlign w:val="bottom"/>
            <w:hideMark/>
          </w:tcPr>
          <w:p w14:paraId="2F4AFAFC" w14:textId="77777777" w:rsidR="00304582" w:rsidRPr="00304582" w:rsidRDefault="00304582" w:rsidP="00304582">
            <w:pPr>
              <w:spacing w:after="0" w:line="240" w:lineRule="auto"/>
              <w:jc w:val="center"/>
              <w:rPr>
                <w:rFonts w:ascii="Calibri" w:eastAsia="Times New Roman" w:hAnsi="Calibri" w:cs="Calibri"/>
                <w:color w:val="1D1D1B"/>
                <w:kern w:val="0"/>
                <w:sz w:val="20"/>
                <w:szCs w:val="20"/>
                <w:lang w:eastAsia="en-GB"/>
                <w14:ligatures w14:val="none"/>
              </w:rPr>
            </w:pPr>
            <w:r w:rsidRPr="00304582">
              <w:rPr>
                <w:rFonts w:ascii="Calibri" w:eastAsia="Times New Roman" w:hAnsi="Calibri" w:cs="Calibri"/>
                <w:color w:val="1D1D1B"/>
                <w:kern w:val="0"/>
                <w:sz w:val="20"/>
                <w:szCs w:val="20"/>
                <w:lang w:eastAsia="en-GB"/>
                <w14:ligatures w14:val="none"/>
              </w:rPr>
              <w:t>=239</w:t>
            </w:r>
          </w:p>
        </w:tc>
        <w:tc>
          <w:tcPr>
            <w:tcW w:w="1134" w:type="dxa"/>
            <w:tcBorders>
              <w:top w:val="nil"/>
              <w:left w:val="nil"/>
              <w:bottom w:val="single" w:sz="4" w:space="0" w:color="auto"/>
              <w:right w:val="single" w:sz="4" w:space="0" w:color="auto"/>
            </w:tcBorders>
            <w:noWrap/>
            <w:vAlign w:val="bottom"/>
            <w:hideMark/>
          </w:tcPr>
          <w:p w14:paraId="6A8B6AF7" w14:textId="77777777" w:rsidR="00304582" w:rsidRPr="00304582" w:rsidRDefault="00304582" w:rsidP="00304582">
            <w:pPr>
              <w:spacing w:after="0" w:line="240" w:lineRule="auto"/>
              <w:jc w:val="center"/>
              <w:rPr>
                <w:rFonts w:ascii="Calibri" w:eastAsia="Times New Roman" w:hAnsi="Calibri" w:cs="Calibri"/>
                <w:color w:val="1D1D1B"/>
                <w:kern w:val="0"/>
                <w:sz w:val="20"/>
                <w:szCs w:val="20"/>
                <w:lang w:eastAsia="en-GB"/>
                <w14:ligatures w14:val="none"/>
              </w:rPr>
            </w:pPr>
            <w:r w:rsidRPr="00304582">
              <w:rPr>
                <w:rFonts w:ascii="Calibri" w:eastAsia="Times New Roman" w:hAnsi="Calibri" w:cs="Calibri"/>
                <w:color w:val="1D1D1B"/>
                <w:kern w:val="0"/>
                <w:sz w:val="20"/>
                <w:szCs w:val="20"/>
                <w:lang w:eastAsia="en-GB"/>
                <w14:ligatures w14:val="none"/>
              </w:rPr>
              <w:t>=249</w:t>
            </w:r>
          </w:p>
        </w:tc>
        <w:tc>
          <w:tcPr>
            <w:tcW w:w="3686" w:type="dxa"/>
            <w:tcBorders>
              <w:top w:val="nil"/>
              <w:left w:val="nil"/>
              <w:bottom w:val="single" w:sz="4" w:space="0" w:color="auto"/>
              <w:right w:val="single" w:sz="4" w:space="0" w:color="auto"/>
            </w:tcBorders>
            <w:noWrap/>
            <w:vAlign w:val="bottom"/>
            <w:hideMark/>
          </w:tcPr>
          <w:p w14:paraId="01936DC6" w14:textId="77777777" w:rsidR="00304582" w:rsidRPr="00304582" w:rsidRDefault="00304582" w:rsidP="00304582">
            <w:pPr>
              <w:spacing w:after="0" w:line="240" w:lineRule="auto"/>
              <w:rPr>
                <w:rFonts w:ascii="Calibri" w:eastAsia="Times New Roman" w:hAnsi="Calibri" w:cs="Calibri"/>
                <w:color w:val="1D1D1B"/>
                <w:kern w:val="0"/>
                <w:sz w:val="20"/>
                <w:szCs w:val="20"/>
                <w:lang w:eastAsia="en-GB"/>
                <w14:ligatures w14:val="none"/>
              </w:rPr>
            </w:pPr>
            <w:r w:rsidRPr="00304582">
              <w:rPr>
                <w:rFonts w:ascii="Calibri" w:eastAsia="Times New Roman" w:hAnsi="Calibri" w:cs="Calibri"/>
                <w:color w:val="1D1D1B"/>
                <w:kern w:val="0"/>
                <w:sz w:val="20"/>
                <w:szCs w:val="20"/>
                <w:lang w:eastAsia="en-GB"/>
                <w14:ligatures w14:val="none"/>
              </w:rPr>
              <w:t>Université de Lille</w:t>
            </w:r>
          </w:p>
        </w:tc>
      </w:tr>
      <w:tr w:rsidR="00304582" w:rsidRPr="00304582" w14:paraId="4E7217D7" w14:textId="77777777" w:rsidTr="319F2222">
        <w:trPr>
          <w:trHeight w:val="300"/>
          <w:jc w:val="center"/>
        </w:trPr>
        <w:tc>
          <w:tcPr>
            <w:tcW w:w="1129" w:type="dxa"/>
            <w:tcBorders>
              <w:top w:val="nil"/>
              <w:left w:val="single" w:sz="4" w:space="0" w:color="auto"/>
              <w:bottom w:val="single" w:sz="4" w:space="0" w:color="auto"/>
              <w:right w:val="single" w:sz="4" w:space="0" w:color="auto"/>
            </w:tcBorders>
            <w:noWrap/>
            <w:vAlign w:val="bottom"/>
            <w:hideMark/>
          </w:tcPr>
          <w:p w14:paraId="292832BA" w14:textId="77777777" w:rsidR="00304582" w:rsidRPr="00304582" w:rsidRDefault="00304582" w:rsidP="00304582">
            <w:pPr>
              <w:spacing w:after="0" w:line="240" w:lineRule="auto"/>
              <w:jc w:val="center"/>
              <w:rPr>
                <w:rFonts w:ascii="Calibri" w:eastAsia="Times New Roman" w:hAnsi="Calibri" w:cs="Calibri"/>
                <w:color w:val="1D1D1B"/>
                <w:kern w:val="0"/>
                <w:sz w:val="20"/>
                <w:szCs w:val="20"/>
                <w:lang w:eastAsia="en-GB"/>
                <w14:ligatures w14:val="none"/>
              </w:rPr>
            </w:pPr>
            <w:r w:rsidRPr="00304582">
              <w:rPr>
                <w:rFonts w:ascii="Calibri" w:eastAsia="Times New Roman" w:hAnsi="Calibri" w:cs="Calibri"/>
                <w:color w:val="1D1D1B"/>
                <w:kern w:val="0"/>
                <w:sz w:val="20"/>
                <w:szCs w:val="20"/>
                <w:lang w:eastAsia="en-GB"/>
                <w14:ligatures w14:val="none"/>
              </w:rPr>
              <w:t>=254</w:t>
            </w:r>
          </w:p>
        </w:tc>
        <w:tc>
          <w:tcPr>
            <w:tcW w:w="1134" w:type="dxa"/>
            <w:tcBorders>
              <w:top w:val="nil"/>
              <w:left w:val="nil"/>
              <w:bottom w:val="single" w:sz="4" w:space="0" w:color="auto"/>
              <w:right w:val="single" w:sz="4" w:space="0" w:color="auto"/>
            </w:tcBorders>
            <w:noWrap/>
            <w:vAlign w:val="bottom"/>
            <w:hideMark/>
          </w:tcPr>
          <w:p w14:paraId="062EC854" w14:textId="77777777" w:rsidR="00304582" w:rsidRPr="00304582" w:rsidRDefault="00304582" w:rsidP="00304582">
            <w:pPr>
              <w:spacing w:after="0" w:line="240" w:lineRule="auto"/>
              <w:jc w:val="center"/>
              <w:rPr>
                <w:rFonts w:ascii="Calibri" w:eastAsia="Times New Roman" w:hAnsi="Calibri" w:cs="Calibri"/>
                <w:color w:val="1D1D1B"/>
                <w:kern w:val="0"/>
                <w:sz w:val="20"/>
                <w:szCs w:val="20"/>
                <w:lang w:eastAsia="en-GB"/>
                <w14:ligatures w14:val="none"/>
              </w:rPr>
            </w:pPr>
            <w:r w:rsidRPr="00304582">
              <w:rPr>
                <w:rFonts w:ascii="Calibri" w:eastAsia="Times New Roman" w:hAnsi="Calibri" w:cs="Calibri"/>
                <w:color w:val="1D1D1B"/>
                <w:kern w:val="0"/>
                <w:sz w:val="20"/>
                <w:szCs w:val="20"/>
                <w:lang w:eastAsia="en-GB"/>
                <w14:ligatures w14:val="none"/>
              </w:rPr>
              <w:t>276</w:t>
            </w:r>
          </w:p>
        </w:tc>
        <w:tc>
          <w:tcPr>
            <w:tcW w:w="3686" w:type="dxa"/>
            <w:tcBorders>
              <w:top w:val="nil"/>
              <w:left w:val="nil"/>
              <w:bottom w:val="single" w:sz="4" w:space="0" w:color="auto"/>
              <w:right w:val="single" w:sz="4" w:space="0" w:color="auto"/>
            </w:tcBorders>
            <w:noWrap/>
            <w:vAlign w:val="bottom"/>
            <w:hideMark/>
          </w:tcPr>
          <w:p w14:paraId="4BC7E391" w14:textId="77777777" w:rsidR="00304582" w:rsidRPr="00304582" w:rsidRDefault="00304582" w:rsidP="00304582">
            <w:pPr>
              <w:spacing w:after="0" w:line="240" w:lineRule="auto"/>
              <w:rPr>
                <w:rFonts w:ascii="Calibri" w:eastAsia="Times New Roman" w:hAnsi="Calibri" w:cs="Calibri"/>
                <w:color w:val="1D1D1B"/>
                <w:kern w:val="0"/>
                <w:sz w:val="20"/>
                <w:szCs w:val="20"/>
                <w:lang w:eastAsia="en-GB"/>
                <w14:ligatures w14:val="none"/>
              </w:rPr>
            </w:pPr>
            <w:r w:rsidRPr="00304582">
              <w:rPr>
                <w:rFonts w:ascii="Calibri" w:eastAsia="Times New Roman" w:hAnsi="Calibri" w:cs="Calibri"/>
                <w:color w:val="1D1D1B"/>
                <w:kern w:val="0"/>
                <w:sz w:val="20"/>
                <w:szCs w:val="20"/>
                <w:lang w:eastAsia="en-GB"/>
                <w14:ligatures w14:val="none"/>
              </w:rPr>
              <w:t>Université Côte d'Azur</w:t>
            </w:r>
          </w:p>
        </w:tc>
      </w:tr>
      <w:tr w:rsidR="00304582" w:rsidRPr="006245D5" w14:paraId="21460D90" w14:textId="77777777" w:rsidTr="319F2222">
        <w:trPr>
          <w:trHeight w:val="300"/>
          <w:jc w:val="center"/>
        </w:trPr>
        <w:tc>
          <w:tcPr>
            <w:tcW w:w="1129" w:type="dxa"/>
            <w:tcBorders>
              <w:top w:val="nil"/>
              <w:left w:val="single" w:sz="4" w:space="0" w:color="auto"/>
              <w:bottom w:val="single" w:sz="4" w:space="0" w:color="auto"/>
              <w:right w:val="single" w:sz="4" w:space="0" w:color="auto"/>
            </w:tcBorders>
            <w:noWrap/>
            <w:vAlign w:val="bottom"/>
            <w:hideMark/>
          </w:tcPr>
          <w:p w14:paraId="0A097351" w14:textId="77777777" w:rsidR="00304582" w:rsidRPr="00304582" w:rsidRDefault="00304582" w:rsidP="00304582">
            <w:pPr>
              <w:spacing w:after="0" w:line="240" w:lineRule="auto"/>
              <w:jc w:val="center"/>
              <w:rPr>
                <w:rFonts w:ascii="Calibri" w:eastAsia="Times New Roman" w:hAnsi="Calibri" w:cs="Calibri"/>
                <w:color w:val="1D1D1B"/>
                <w:kern w:val="0"/>
                <w:sz w:val="20"/>
                <w:szCs w:val="20"/>
                <w:lang w:eastAsia="en-GB"/>
                <w14:ligatures w14:val="none"/>
              </w:rPr>
            </w:pPr>
            <w:r w:rsidRPr="00304582">
              <w:rPr>
                <w:rFonts w:ascii="Calibri" w:eastAsia="Times New Roman" w:hAnsi="Calibri" w:cs="Calibri"/>
                <w:color w:val="1D1D1B"/>
                <w:kern w:val="0"/>
                <w:sz w:val="20"/>
                <w:szCs w:val="20"/>
                <w:lang w:eastAsia="en-GB"/>
                <w14:ligatures w14:val="none"/>
              </w:rPr>
              <w:t>=257</w:t>
            </w:r>
          </w:p>
        </w:tc>
        <w:tc>
          <w:tcPr>
            <w:tcW w:w="1134" w:type="dxa"/>
            <w:tcBorders>
              <w:top w:val="nil"/>
              <w:left w:val="nil"/>
              <w:bottom w:val="single" w:sz="4" w:space="0" w:color="auto"/>
              <w:right w:val="single" w:sz="4" w:space="0" w:color="auto"/>
            </w:tcBorders>
            <w:noWrap/>
            <w:vAlign w:val="bottom"/>
            <w:hideMark/>
          </w:tcPr>
          <w:p w14:paraId="2799A698" w14:textId="77777777" w:rsidR="00304582" w:rsidRPr="00304582" w:rsidRDefault="00304582" w:rsidP="00304582">
            <w:pPr>
              <w:spacing w:after="0" w:line="240" w:lineRule="auto"/>
              <w:jc w:val="center"/>
              <w:rPr>
                <w:rFonts w:ascii="Calibri" w:eastAsia="Times New Roman" w:hAnsi="Calibri" w:cs="Calibri"/>
                <w:color w:val="1D1D1B"/>
                <w:kern w:val="0"/>
                <w:sz w:val="20"/>
                <w:szCs w:val="20"/>
                <w:lang w:eastAsia="en-GB"/>
                <w14:ligatures w14:val="none"/>
              </w:rPr>
            </w:pPr>
            <w:r w:rsidRPr="00304582">
              <w:rPr>
                <w:rFonts w:ascii="Calibri" w:eastAsia="Times New Roman" w:hAnsi="Calibri" w:cs="Calibri"/>
                <w:color w:val="1D1D1B"/>
                <w:kern w:val="0"/>
                <w:sz w:val="20"/>
                <w:szCs w:val="20"/>
                <w:lang w:eastAsia="en-GB"/>
                <w14:ligatures w14:val="none"/>
              </w:rPr>
              <w:t>233</w:t>
            </w:r>
          </w:p>
        </w:tc>
        <w:tc>
          <w:tcPr>
            <w:tcW w:w="3686" w:type="dxa"/>
            <w:tcBorders>
              <w:top w:val="nil"/>
              <w:left w:val="nil"/>
              <w:bottom w:val="single" w:sz="4" w:space="0" w:color="auto"/>
              <w:right w:val="single" w:sz="4" w:space="0" w:color="auto"/>
            </w:tcBorders>
            <w:noWrap/>
            <w:vAlign w:val="bottom"/>
            <w:hideMark/>
          </w:tcPr>
          <w:p w14:paraId="4C98E996" w14:textId="77777777" w:rsidR="00304582" w:rsidRPr="00304582" w:rsidRDefault="00304582" w:rsidP="00304582">
            <w:pPr>
              <w:spacing w:after="0" w:line="240" w:lineRule="auto"/>
              <w:rPr>
                <w:rFonts w:ascii="Calibri" w:eastAsia="Times New Roman" w:hAnsi="Calibri" w:cs="Calibri"/>
                <w:color w:val="1D1D1B"/>
                <w:kern w:val="0"/>
                <w:sz w:val="20"/>
                <w:szCs w:val="20"/>
                <w:lang w:val="fr-FR" w:eastAsia="en-GB"/>
                <w14:ligatures w14:val="none"/>
              </w:rPr>
            </w:pPr>
            <w:r w:rsidRPr="00304582">
              <w:rPr>
                <w:rFonts w:ascii="Calibri" w:eastAsia="Times New Roman" w:hAnsi="Calibri" w:cs="Calibri"/>
                <w:color w:val="1D1D1B"/>
                <w:kern w:val="0"/>
                <w:sz w:val="20"/>
                <w:szCs w:val="20"/>
                <w:lang w:val="fr-FR" w:eastAsia="en-GB"/>
                <w14:ligatures w14:val="none"/>
              </w:rPr>
              <w:t>Université Paul Sabatier Toulouse III</w:t>
            </w:r>
          </w:p>
        </w:tc>
      </w:tr>
      <w:tr w:rsidR="00304582" w:rsidRPr="00304582" w14:paraId="3C8935B9" w14:textId="77777777" w:rsidTr="319F2222">
        <w:trPr>
          <w:trHeight w:val="300"/>
          <w:jc w:val="center"/>
        </w:trPr>
        <w:tc>
          <w:tcPr>
            <w:tcW w:w="1129" w:type="dxa"/>
            <w:tcBorders>
              <w:top w:val="nil"/>
              <w:left w:val="single" w:sz="4" w:space="0" w:color="auto"/>
              <w:bottom w:val="single" w:sz="4" w:space="0" w:color="auto"/>
              <w:right w:val="single" w:sz="4" w:space="0" w:color="auto"/>
            </w:tcBorders>
            <w:noWrap/>
            <w:vAlign w:val="bottom"/>
            <w:hideMark/>
          </w:tcPr>
          <w:p w14:paraId="178320A3" w14:textId="77777777" w:rsidR="00304582" w:rsidRPr="00304582" w:rsidRDefault="00304582" w:rsidP="00304582">
            <w:pPr>
              <w:spacing w:after="0" w:line="240" w:lineRule="auto"/>
              <w:jc w:val="center"/>
              <w:rPr>
                <w:rFonts w:ascii="Calibri" w:eastAsia="Times New Roman" w:hAnsi="Calibri" w:cs="Calibri"/>
                <w:color w:val="1D1D1B"/>
                <w:kern w:val="0"/>
                <w:sz w:val="20"/>
                <w:szCs w:val="20"/>
                <w:lang w:eastAsia="en-GB"/>
                <w14:ligatures w14:val="none"/>
              </w:rPr>
            </w:pPr>
            <w:r w:rsidRPr="00304582">
              <w:rPr>
                <w:rFonts w:ascii="Calibri" w:eastAsia="Times New Roman" w:hAnsi="Calibri" w:cs="Calibri"/>
                <w:color w:val="1D1D1B"/>
                <w:kern w:val="0"/>
                <w:sz w:val="20"/>
                <w:szCs w:val="20"/>
                <w:lang w:eastAsia="en-GB"/>
                <w14:ligatures w14:val="none"/>
              </w:rPr>
              <w:t>263</w:t>
            </w:r>
          </w:p>
        </w:tc>
        <w:tc>
          <w:tcPr>
            <w:tcW w:w="1134" w:type="dxa"/>
            <w:tcBorders>
              <w:top w:val="nil"/>
              <w:left w:val="nil"/>
              <w:bottom w:val="single" w:sz="4" w:space="0" w:color="auto"/>
              <w:right w:val="single" w:sz="4" w:space="0" w:color="auto"/>
            </w:tcBorders>
            <w:noWrap/>
            <w:vAlign w:val="bottom"/>
            <w:hideMark/>
          </w:tcPr>
          <w:p w14:paraId="1C87C018" w14:textId="77777777" w:rsidR="00304582" w:rsidRPr="00304582" w:rsidRDefault="00304582" w:rsidP="00304582">
            <w:pPr>
              <w:spacing w:after="0" w:line="240" w:lineRule="auto"/>
              <w:jc w:val="center"/>
              <w:rPr>
                <w:rFonts w:ascii="Calibri" w:eastAsia="Times New Roman" w:hAnsi="Calibri" w:cs="Calibri"/>
                <w:color w:val="1D1D1B"/>
                <w:kern w:val="0"/>
                <w:sz w:val="20"/>
                <w:szCs w:val="20"/>
                <w:lang w:eastAsia="en-GB"/>
                <w14:ligatures w14:val="none"/>
              </w:rPr>
            </w:pPr>
            <w:r w:rsidRPr="00304582">
              <w:rPr>
                <w:rFonts w:ascii="Calibri" w:eastAsia="Times New Roman" w:hAnsi="Calibri" w:cs="Calibri"/>
                <w:color w:val="1D1D1B"/>
                <w:kern w:val="0"/>
                <w:sz w:val="20"/>
                <w:szCs w:val="20"/>
                <w:lang w:eastAsia="en-GB"/>
                <w14:ligatures w14:val="none"/>
              </w:rPr>
              <w:t>=251</w:t>
            </w:r>
          </w:p>
        </w:tc>
        <w:tc>
          <w:tcPr>
            <w:tcW w:w="3686" w:type="dxa"/>
            <w:tcBorders>
              <w:top w:val="nil"/>
              <w:left w:val="nil"/>
              <w:bottom w:val="single" w:sz="4" w:space="0" w:color="auto"/>
              <w:right w:val="single" w:sz="4" w:space="0" w:color="auto"/>
            </w:tcBorders>
            <w:noWrap/>
            <w:vAlign w:val="bottom"/>
            <w:hideMark/>
          </w:tcPr>
          <w:p w14:paraId="1EE11902" w14:textId="77777777" w:rsidR="00304582" w:rsidRPr="00304582" w:rsidRDefault="00304582" w:rsidP="00304582">
            <w:pPr>
              <w:spacing w:after="0" w:line="240" w:lineRule="auto"/>
              <w:rPr>
                <w:rFonts w:ascii="Calibri" w:eastAsia="Times New Roman" w:hAnsi="Calibri" w:cs="Calibri"/>
                <w:color w:val="1D1D1B"/>
                <w:kern w:val="0"/>
                <w:sz w:val="20"/>
                <w:szCs w:val="20"/>
                <w:lang w:eastAsia="en-GB"/>
                <w14:ligatures w14:val="none"/>
              </w:rPr>
            </w:pPr>
            <w:r w:rsidRPr="00304582">
              <w:rPr>
                <w:rFonts w:ascii="Calibri" w:eastAsia="Times New Roman" w:hAnsi="Calibri" w:cs="Calibri"/>
                <w:color w:val="1D1D1B"/>
                <w:kern w:val="0"/>
                <w:sz w:val="20"/>
                <w:szCs w:val="20"/>
                <w:lang w:eastAsia="en-GB"/>
                <w14:ligatures w14:val="none"/>
              </w:rPr>
              <w:t>Université Claude Bernard Lyon 1</w:t>
            </w:r>
          </w:p>
        </w:tc>
      </w:tr>
      <w:tr w:rsidR="00304582" w:rsidRPr="00304582" w14:paraId="10F6882B" w14:textId="77777777" w:rsidTr="319F2222">
        <w:trPr>
          <w:trHeight w:val="300"/>
          <w:jc w:val="center"/>
        </w:trPr>
        <w:tc>
          <w:tcPr>
            <w:tcW w:w="1129" w:type="dxa"/>
            <w:tcBorders>
              <w:top w:val="nil"/>
              <w:left w:val="single" w:sz="4" w:space="0" w:color="auto"/>
              <w:bottom w:val="single" w:sz="4" w:space="0" w:color="auto"/>
              <w:right w:val="single" w:sz="4" w:space="0" w:color="auto"/>
            </w:tcBorders>
            <w:noWrap/>
            <w:vAlign w:val="bottom"/>
            <w:hideMark/>
          </w:tcPr>
          <w:p w14:paraId="76DEC56F" w14:textId="77777777" w:rsidR="00304582" w:rsidRPr="00304582" w:rsidRDefault="00304582" w:rsidP="00304582">
            <w:pPr>
              <w:spacing w:after="0" w:line="240" w:lineRule="auto"/>
              <w:jc w:val="center"/>
              <w:rPr>
                <w:rFonts w:ascii="Calibri" w:eastAsia="Times New Roman" w:hAnsi="Calibri" w:cs="Calibri"/>
                <w:color w:val="1D1D1B"/>
                <w:kern w:val="0"/>
                <w:sz w:val="20"/>
                <w:szCs w:val="20"/>
                <w:lang w:eastAsia="en-GB"/>
                <w14:ligatures w14:val="none"/>
              </w:rPr>
            </w:pPr>
            <w:r w:rsidRPr="00304582">
              <w:rPr>
                <w:rFonts w:ascii="Calibri" w:eastAsia="Times New Roman" w:hAnsi="Calibri" w:cs="Calibri"/>
                <w:color w:val="1D1D1B"/>
                <w:kern w:val="0"/>
                <w:sz w:val="20"/>
                <w:szCs w:val="20"/>
                <w:lang w:eastAsia="en-GB"/>
                <w14:ligatures w14:val="none"/>
              </w:rPr>
              <w:t>=275</w:t>
            </w:r>
          </w:p>
        </w:tc>
        <w:tc>
          <w:tcPr>
            <w:tcW w:w="1134" w:type="dxa"/>
            <w:tcBorders>
              <w:top w:val="nil"/>
              <w:left w:val="nil"/>
              <w:bottom w:val="single" w:sz="4" w:space="0" w:color="auto"/>
              <w:right w:val="single" w:sz="4" w:space="0" w:color="auto"/>
            </w:tcBorders>
            <w:noWrap/>
            <w:vAlign w:val="bottom"/>
            <w:hideMark/>
          </w:tcPr>
          <w:p w14:paraId="5B491B40" w14:textId="77777777" w:rsidR="00304582" w:rsidRPr="00304582" w:rsidRDefault="00304582" w:rsidP="00304582">
            <w:pPr>
              <w:spacing w:after="0" w:line="240" w:lineRule="auto"/>
              <w:jc w:val="center"/>
              <w:rPr>
                <w:rFonts w:ascii="Calibri" w:eastAsia="Times New Roman" w:hAnsi="Calibri" w:cs="Calibri"/>
                <w:color w:val="1D1D1B"/>
                <w:kern w:val="0"/>
                <w:sz w:val="20"/>
                <w:szCs w:val="20"/>
                <w:lang w:eastAsia="en-GB"/>
                <w14:ligatures w14:val="none"/>
              </w:rPr>
            </w:pPr>
            <w:r w:rsidRPr="00304582">
              <w:rPr>
                <w:rFonts w:ascii="Calibri" w:eastAsia="Times New Roman" w:hAnsi="Calibri" w:cs="Calibri"/>
                <w:color w:val="1D1D1B"/>
                <w:kern w:val="0"/>
                <w:sz w:val="20"/>
                <w:szCs w:val="20"/>
                <w:lang w:eastAsia="en-GB"/>
                <w14:ligatures w14:val="none"/>
              </w:rPr>
              <w:t>275</w:t>
            </w:r>
          </w:p>
        </w:tc>
        <w:tc>
          <w:tcPr>
            <w:tcW w:w="3686" w:type="dxa"/>
            <w:tcBorders>
              <w:top w:val="nil"/>
              <w:left w:val="nil"/>
              <w:bottom w:val="single" w:sz="4" w:space="0" w:color="auto"/>
              <w:right w:val="single" w:sz="4" w:space="0" w:color="auto"/>
            </w:tcBorders>
            <w:noWrap/>
            <w:vAlign w:val="bottom"/>
            <w:hideMark/>
          </w:tcPr>
          <w:p w14:paraId="1EA73DB2" w14:textId="77777777" w:rsidR="00304582" w:rsidRPr="00304582" w:rsidRDefault="00304582" w:rsidP="00304582">
            <w:pPr>
              <w:spacing w:after="0" w:line="240" w:lineRule="auto"/>
              <w:rPr>
                <w:rFonts w:ascii="Calibri" w:eastAsia="Times New Roman" w:hAnsi="Calibri" w:cs="Calibri"/>
                <w:color w:val="1D1D1B"/>
                <w:kern w:val="0"/>
                <w:sz w:val="20"/>
                <w:szCs w:val="20"/>
                <w:lang w:eastAsia="en-GB"/>
                <w14:ligatures w14:val="none"/>
              </w:rPr>
            </w:pPr>
            <w:r w:rsidRPr="00304582">
              <w:rPr>
                <w:rFonts w:ascii="Calibri" w:eastAsia="Times New Roman" w:hAnsi="Calibri" w:cs="Calibri"/>
                <w:color w:val="1D1D1B"/>
                <w:kern w:val="0"/>
                <w:sz w:val="20"/>
                <w:szCs w:val="20"/>
                <w:lang w:eastAsia="en-GB"/>
                <w14:ligatures w14:val="none"/>
              </w:rPr>
              <w:t>Université de Lorraine</w:t>
            </w:r>
          </w:p>
        </w:tc>
      </w:tr>
    </w:tbl>
    <w:p w14:paraId="54A9298B" w14:textId="5ED5D357" w:rsidR="319F2222" w:rsidRDefault="319F2222" w:rsidP="319F2222">
      <w:pPr>
        <w:rPr>
          <w:rFonts w:ascii="Calibri" w:hAnsi="Calibri" w:cs="Calibri"/>
          <w:color w:val="000000" w:themeColor="text1"/>
          <w:sz w:val="22"/>
          <w:szCs w:val="22"/>
          <w:lang w:val="en-US"/>
        </w:rPr>
      </w:pPr>
    </w:p>
    <w:p w14:paraId="58EBF974" w14:textId="0D2F13A4" w:rsidR="00304582" w:rsidRPr="00F715B3" w:rsidRDefault="00304582" w:rsidP="319F2222">
      <w:pPr>
        <w:rPr>
          <w:rFonts w:ascii="Calibri" w:hAnsi="Calibri" w:cs="Calibri"/>
          <w:color w:val="000000"/>
          <w:sz w:val="22"/>
          <w:szCs w:val="22"/>
          <w:bdr w:val="none" w:sz="0" w:space="0" w:color="auto" w:frame="1"/>
          <w:lang w:val="fr-FR"/>
        </w:rPr>
      </w:pPr>
      <w:r w:rsidRPr="006245D5">
        <w:rPr>
          <w:rFonts w:ascii="Calibri" w:hAnsi="Calibri" w:cs="Calibri"/>
          <w:color w:val="000000"/>
          <w:sz w:val="22"/>
          <w:szCs w:val="22"/>
          <w:bdr w:val="none" w:sz="0" w:space="0" w:color="auto" w:frame="1"/>
          <w:lang w:val="fr-FR"/>
        </w:rPr>
        <w:t xml:space="preserve">Le classement QS Europe est déterminé par les scores obtenus par chaque établissement dans 12 indicateurs clés qui ont été adaptés pour refléter les nuances de la région et le différencier du classement mondial des universités QS. Le tableau ci-dessous présente les universités </w:t>
      </w:r>
      <w:r w:rsidR="00F715B3">
        <w:rPr>
          <w:rFonts w:ascii="Calibri" w:hAnsi="Calibri" w:cs="Calibri"/>
          <w:color w:val="000000"/>
          <w:sz w:val="22"/>
          <w:szCs w:val="22"/>
          <w:bdr w:val="none" w:sz="0" w:space="0" w:color="auto" w:frame="1"/>
          <w:lang w:val="fr-FR"/>
        </w:rPr>
        <w:t>française</w:t>
      </w:r>
      <w:r w:rsidRPr="006245D5">
        <w:rPr>
          <w:rFonts w:ascii="Calibri" w:hAnsi="Calibri" w:cs="Calibri"/>
          <w:color w:val="000000"/>
          <w:sz w:val="22"/>
          <w:szCs w:val="22"/>
          <w:bdr w:val="none" w:sz="0" w:space="0" w:color="auto" w:frame="1"/>
          <w:lang w:val="fr-FR"/>
        </w:rPr>
        <w:t xml:space="preserve">s les plus performantes pour chacun des indicateurs QS. </w:t>
      </w:r>
      <w:r w:rsidRPr="00F715B3">
        <w:rPr>
          <w:rFonts w:ascii="Calibri" w:hAnsi="Calibri" w:cs="Calibri"/>
          <w:color w:val="000000"/>
          <w:sz w:val="22"/>
          <w:szCs w:val="22"/>
          <w:bdr w:val="none" w:sz="0" w:space="0" w:color="auto" w:frame="1"/>
          <w:lang w:val="fr-FR"/>
        </w:rPr>
        <w:t xml:space="preserve">Des informations détaillées sur la méthodologie sont disponibles </w:t>
      </w:r>
      <w:hyperlink r:id="rId13" w:history="1">
        <w:r w:rsidR="00F715B3" w:rsidRPr="00F715B3">
          <w:rPr>
            <w:rStyle w:val="Lienhypertexte"/>
            <w:rFonts w:ascii="Calibri" w:hAnsi="Calibri" w:cs="Calibri"/>
            <w:sz w:val="22"/>
            <w:szCs w:val="22"/>
            <w:bdr w:val="none" w:sz="0" w:space="0" w:color="auto" w:frame="1"/>
            <w:lang w:val="fr-FR"/>
          </w:rPr>
          <w:t>ici</w:t>
        </w:r>
      </w:hyperlink>
      <w:r w:rsidR="00F715B3" w:rsidRPr="00F715B3">
        <w:rPr>
          <w:rFonts w:ascii="Calibri" w:hAnsi="Calibri" w:cs="Calibri"/>
          <w:color w:val="000000"/>
          <w:sz w:val="22"/>
          <w:szCs w:val="22"/>
          <w:bdr w:val="none" w:sz="0" w:space="0" w:color="auto" w:frame="1"/>
          <w:lang w:val="fr-FR"/>
        </w:rPr>
        <w:t xml:space="preserve"> </w:t>
      </w:r>
      <w:r w:rsidRPr="00F715B3">
        <w:rPr>
          <w:rFonts w:ascii="Calibri" w:hAnsi="Calibri" w:cs="Calibri"/>
          <w:color w:val="000000"/>
          <w:sz w:val="22"/>
          <w:szCs w:val="22"/>
          <w:bdr w:val="none" w:sz="0" w:space="0" w:color="auto" w:frame="1"/>
          <w:lang w:val="fr-FR"/>
        </w:rPr>
        <w:t>.</w:t>
      </w:r>
    </w:p>
    <w:tbl>
      <w:tblPr>
        <w:tblW w:w="8784" w:type="dxa"/>
        <w:tblLook w:val="04A0" w:firstRow="1" w:lastRow="0" w:firstColumn="1" w:lastColumn="0" w:noHBand="0" w:noVBand="1"/>
      </w:tblPr>
      <w:tblGrid>
        <w:gridCol w:w="2093"/>
        <w:gridCol w:w="840"/>
        <w:gridCol w:w="3771"/>
        <w:gridCol w:w="1156"/>
        <w:gridCol w:w="1156"/>
      </w:tblGrid>
      <w:tr w:rsidR="007A0CB3" w:rsidRPr="006245D5" w14:paraId="54A4B422" w14:textId="77777777" w:rsidTr="007A0CB3">
        <w:trPr>
          <w:trHeight w:val="300"/>
        </w:trPr>
        <w:tc>
          <w:tcPr>
            <w:tcW w:w="8784" w:type="dxa"/>
            <w:gridSpan w:val="5"/>
            <w:tcBorders>
              <w:top w:val="single" w:sz="4" w:space="0" w:color="auto"/>
              <w:left w:val="single" w:sz="4" w:space="0" w:color="auto"/>
              <w:bottom w:val="single" w:sz="4" w:space="0" w:color="auto"/>
              <w:right w:val="single" w:sz="4" w:space="0" w:color="auto"/>
            </w:tcBorders>
            <w:noWrap/>
            <w:vAlign w:val="bottom"/>
            <w:hideMark/>
          </w:tcPr>
          <w:p w14:paraId="74DCC5FF" w14:textId="77777777" w:rsidR="007A0CB3" w:rsidRPr="006245D5" w:rsidRDefault="007A0CB3" w:rsidP="007A0CB3">
            <w:pPr>
              <w:spacing w:after="0" w:line="240" w:lineRule="auto"/>
              <w:jc w:val="center"/>
              <w:rPr>
                <w:rFonts w:ascii="Calibri" w:eastAsia="Times New Roman" w:hAnsi="Calibri" w:cs="Calibri"/>
                <w:b/>
                <w:bCs/>
                <w:kern w:val="0"/>
                <w:sz w:val="20"/>
                <w:szCs w:val="20"/>
                <w:lang w:val="fr-FR" w:eastAsia="en-GB"/>
                <w14:ligatures w14:val="none"/>
              </w:rPr>
            </w:pPr>
            <w:r w:rsidRPr="006245D5">
              <w:rPr>
                <w:rFonts w:ascii="Calibri" w:eastAsia="Times New Roman" w:hAnsi="Calibri" w:cs="Calibri"/>
                <w:b/>
                <w:bCs/>
                <w:kern w:val="0"/>
                <w:sz w:val="20"/>
                <w:szCs w:val="20"/>
                <w:lang w:val="fr-FR" w:eastAsia="en-GB"/>
                <w14:ligatures w14:val="none"/>
              </w:rPr>
              <w:t xml:space="preserve">Tableau 4 : France - Leaders nationaux par indicateur  </w:t>
            </w:r>
          </w:p>
        </w:tc>
      </w:tr>
      <w:tr w:rsidR="007A0CB3" w:rsidRPr="007A0CB3" w14:paraId="74F13D82" w14:textId="77777777" w:rsidTr="007A0CB3">
        <w:trPr>
          <w:trHeight w:val="300"/>
        </w:trPr>
        <w:tc>
          <w:tcPr>
            <w:tcW w:w="2122" w:type="dxa"/>
            <w:tcBorders>
              <w:top w:val="single" w:sz="4" w:space="0" w:color="auto"/>
              <w:left w:val="single" w:sz="4" w:space="0" w:color="auto"/>
              <w:bottom w:val="single" w:sz="4" w:space="0" w:color="auto"/>
              <w:right w:val="single" w:sz="4" w:space="0" w:color="auto"/>
            </w:tcBorders>
            <w:noWrap/>
            <w:vAlign w:val="bottom"/>
            <w:hideMark/>
          </w:tcPr>
          <w:p w14:paraId="4D9F56CA" w14:textId="35F89646" w:rsidR="007A0CB3" w:rsidRPr="007A0CB3" w:rsidRDefault="00F715B3" w:rsidP="007A0CB3">
            <w:pPr>
              <w:spacing w:after="0" w:line="240" w:lineRule="auto"/>
              <w:rPr>
                <w:rFonts w:ascii="Calibri" w:eastAsia="Times New Roman" w:hAnsi="Calibri" w:cs="Calibri"/>
                <w:b/>
                <w:bCs/>
                <w:kern w:val="0"/>
                <w:sz w:val="20"/>
                <w:szCs w:val="20"/>
                <w:lang w:eastAsia="en-GB"/>
                <w14:ligatures w14:val="none"/>
              </w:rPr>
            </w:pPr>
            <w:proofErr w:type="spellStart"/>
            <w:r>
              <w:rPr>
                <w:rFonts w:ascii="Calibri" w:eastAsia="Times New Roman" w:hAnsi="Calibri" w:cs="Calibri"/>
                <w:b/>
                <w:bCs/>
                <w:kern w:val="0"/>
                <w:sz w:val="20"/>
                <w:szCs w:val="20"/>
                <w:lang w:eastAsia="en-GB"/>
                <w14:ligatures w14:val="none"/>
              </w:rPr>
              <w:t>Indicateur</w:t>
            </w:r>
            <w:proofErr w:type="spellEnd"/>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74D1666F" w14:textId="77777777" w:rsidR="007A0CB3" w:rsidRPr="007A0CB3" w:rsidRDefault="007A0CB3" w:rsidP="007A0CB3">
            <w:pPr>
              <w:spacing w:after="0" w:line="240" w:lineRule="auto"/>
              <w:jc w:val="center"/>
              <w:rPr>
                <w:rFonts w:ascii="Calibri" w:eastAsia="Times New Roman" w:hAnsi="Calibri" w:cs="Calibri"/>
                <w:b/>
                <w:bCs/>
                <w:kern w:val="0"/>
                <w:sz w:val="20"/>
                <w:szCs w:val="20"/>
                <w:lang w:eastAsia="en-GB"/>
                <w14:ligatures w14:val="none"/>
              </w:rPr>
            </w:pPr>
            <w:proofErr w:type="spellStart"/>
            <w:r w:rsidRPr="007A0CB3">
              <w:rPr>
                <w:rFonts w:ascii="Calibri" w:eastAsia="Times New Roman" w:hAnsi="Calibri" w:cs="Calibri"/>
                <w:b/>
                <w:bCs/>
                <w:kern w:val="0"/>
                <w:sz w:val="20"/>
                <w:szCs w:val="20"/>
                <w:lang w:eastAsia="en-GB"/>
                <w14:ligatures w14:val="none"/>
              </w:rPr>
              <w:t>Poids</w:t>
            </w:r>
            <w:proofErr w:type="spellEnd"/>
          </w:p>
        </w:tc>
        <w:tc>
          <w:tcPr>
            <w:tcW w:w="3827" w:type="dxa"/>
            <w:tcBorders>
              <w:top w:val="single" w:sz="4" w:space="0" w:color="auto"/>
              <w:left w:val="single" w:sz="4" w:space="0" w:color="auto"/>
              <w:bottom w:val="single" w:sz="4" w:space="0" w:color="auto"/>
              <w:right w:val="single" w:sz="4" w:space="0" w:color="auto"/>
            </w:tcBorders>
            <w:noWrap/>
            <w:vAlign w:val="bottom"/>
            <w:hideMark/>
          </w:tcPr>
          <w:p w14:paraId="2053B579" w14:textId="77777777" w:rsidR="007A0CB3" w:rsidRPr="007A0CB3" w:rsidRDefault="007A0CB3" w:rsidP="007A0CB3">
            <w:pPr>
              <w:spacing w:after="0" w:line="240" w:lineRule="auto"/>
              <w:rPr>
                <w:rFonts w:ascii="Calibri" w:eastAsia="Times New Roman" w:hAnsi="Calibri" w:cs="Calibri"/>
                <w:b/>
                <w:bCs/>
                <w:kern w:val="0"/>
                <w:sz w:val="20"/>
                <w:szCs w:val="20"/>
                <w:lang w:eastAsia="en-GB"/>
                <w14:ligatures w14:val="none"/>
              </w:rPr>
            </w:pPr>
            <w:r w:rsidRPr="007A0CB3">
              <w:rPr>
                <w:rFonts w:ascii="Calibri" w:eastAsia="Times New Roman" w:hAnsi="Calibri" w:cs="Calibri"/>
                <w:b/>
                <w:bCs/>
                <w:kern w:val="0"/>
                <w:sz w:val="20"/>
                <w:szCs w:val="20"/>
                <w:lang w:eastAsia="en-GB"/>
                <w14:ligatures w14:val="none"/>
              </w:rPr>
              <w:t>Leader national</w:t>
            </w:r>
          </w:p>
        </w:tc>
        <w:tc>
          <w:tcPr>
            <w:tcW w:w="993" w:type="dxa"/>
            <w:tcBorders>
              <w:top w:val="single" w:sz="4" w:space="0" w:color="auto"/>
              <w:left w:val="single" w:sz="4" w:space="0" w:color="auto"/>
              <w:bottom w:val="single" w:sz="4" w:space="0" w:color="auto"/>
              <w:right w:val="single" w:sz="4" w:space="0" w:color="auto"/>
            </w:tcBorders>
            <w:noWrap/>
            <w:vAlign w:val="bottom"/>
            <w:hideMark/>
          </w:tcPr>
          <w:p w14:paraId="4665B441" w14:textId="77777777" w:rsidR="007A0CB3" w:rsidRPr="007A0CB3" w:rsidRDefault="007A0CB3" w:rsidP="007A0CB3">
            <w:pPr>
              <w:spacing w:after="0" w:line="240" w:lineRule="auto"/>
              <w:jc w:val="center"/>
              <w:rPr>
                <w:rFonts w:ascii="Calibri" w:eastAsia="Times New Roman" w:hAnsi="Calibri" w:cs="Calibri"/>
                <w:b/>
                <w:bCs/>
                <w:kern w:val="0"/>
                <w:sz w:val="20"/>
                <w:szCs w:val="20"/>
                <w:lang w:eastAsia="en-GB"/>
                <w14:ligatures w14:val="none"/>
              </w:rPr>
            </w:pPr>
            <w:proofErr w:type="spellStart"/>
            <w:r w:rsidRPr="007A0CB3">
              <w:rPr>
                <w:rFonts w:ascii="Calibri" w:eastAsia="Times New Roman" w:hAnsi="Calibri" w:cs="Calibri"/>
                <w:b/>
                <w:bCs/>
                <w:kern w:val="0"/>
                <w:sz w:val="20"/>
                <w:szCs w:val="20"/>
                <w:lang w:eastAsia="en-GB"/>
                <w14:ligatures w14:val="none"/>
              </w:rPr>
              <w:t>Classement</w:t>
            </w:r>
            <w:proofErr w:type="spellEnd"/>
            <w:r w:rsidRPr="007A0CB3">
              <w:rPr>
                <w:rFonts w:ascii="Calibri" w:eastAsia="Times New Roman" w:hAnsi="Calibri" w:cs="Calibri"/>
                <w:b/>
                <w:bCs/>
                <w:kern w:val="0"/>
                <w:sz w:val="20"/>
                <w:szCs w:val="20"/>
                <w:lang w:eastAsia="en-GB"/>
                <w14:ligatures w14:val="none"/>
              </w:rPr>
              <w:t xml:space="preserve"> par </w:t>
            </w:r>
            <w:proofErr w:type="spellStart"/>
            <w:r w:rsidRPr="007A0CB3">
              <w:rPr>
                <w:rFonts w:ascii="Calibri" w:eastAsia="Times New Roman" w:hAnsi="Calibri" w:cs="Calibri"/>
                <w:b/>
                <w:bCs/>
                <w:kern w:val="0"/>
                <w:sz w:val="20"/>
                <w:szCs w:val="20"/>
                <w:lang w:eastAsia="en-GB"/>
                <w14:ligatures w14:val="none"/>
              </w:rPr>
              <w:t>indicateur</w:t>
            </w:r>
            <w:proofErr w:type="spellEnd"/>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46C0FE86" w14:textId="77777777" w:rsidR="007A0CB3" w:rsidRPr="007A0CB3" w:rsidRDefault="007A0CB3" w:rsidP="007A0CB3">
            <w:pPr>
              <w:spacing w:after="0" w:line="240" w:lineRule="auto"/>
              <w:jc w:val="center"/>
              <w:rPr>
                <w:rFonts w:ascii="Calibri" w:eastAsia="Times New Roman" w:hAnsi="Calibri" w:cs="Calibri"/>
                <w:b/>
                <w:bCs/>
                <w:kern w:val="0"/>
                <w:sz w:val="20"/>
                <w:szCs w:val="20"/>
                <w:lang w:eastAsia="en-GB"/>
                <w14:ligatures w14:val="none"/>
              </w:rPr>
            </w:pPr>
            <w:proofErr w:type="spellStart"/>
            <w:r w:rsidRPr="007A0CB3">
              <w:rPr>
                <w:rFonts w:ascii="Calibri" w:eastAsia="Times New Roman" w:hAnsi="Calibri" w:cs="Calibri"/>
                <w:b/>
                <w:bCs/>
                <w:kern w:val="0"/>
                <w:sz w:val="20"/>
                <w:szCs w:val="20"/>
                <w:lang w:eastAsia="en-GB"/>
                <w14:ligatures w14:val="none"/>
              </w:rPr>
              <w:t>Classement</w:t>
            </w:r>
            <w:proofErr w:type="spellEnd"/>
            <w:r w:rsidRPr="007A0CB3">
              <w:rPr>
                <w:rFonts w:ascii="Calibri" w:eastAsia="Times New Roman" w:hAnsi="Calibri" w:cs="Calibri"/>
                <w:b/>
                <w:bCs/>
                <w:kern w:val="0"/>
                <w:sz w:val="20"/>
                <w:szCs w:val="20"/>
                <w:lang w:eastAsia="en-GB"/>
                <w14:ligatures w14:val="none"/>
              </w:rPr>
              <w:t xml:space="preserve"> </w:t>
            </w:r>
            <w:proofErr w:type="spellStart"/>
            <w:r w:rsidRPr="007A0CB3">
              <w:rPr>
                <w:rFonts w:ascii="Calibri" w:eastAsia="Times New Roman" w:hAnsi="Calibri" w:cs="Calibri"/>
                <w:b/>
                <w:bCs/>
                <w:kern w:val="0"/>
                <w:sz w:val="20"/>
                <w:szCs w:val="20"/>
                <w:lang w:eastAsia="en-GB"/>
                <w14:ligatures w14:val="none"/>
              </w:rPr>
              <w:t>général</w:t>
            </w:r>
            <w:proofErr w:type="spellEnd"/>
          </w:p>
        </w:tc>
      </w:tr>
      <w:tr w:rsidR="007A0CB3" w:rsidRPr="007A0CB3" w14:paraId="1621FA82" w14:textId="77777777" w:rsidTr="007A0CB3">
        <w:trPr>
          <w:trHeight w:val="300"/>
        </w:trPr>
        <w:tc>
          <w:tcPr>
            <w:tcW w:w="2122" w:type="dxa"/>
            <w:tcBorders>
              <w:top w:val="single" w:sz="4" w:space="0" w:color="auto"/>
              <w:left w:val="single" w:sz="4" w:space="0" w:color="auto"/>
              <w:bottom w:val="single" w:sz="4" w:space="0" w:color="auto"/>
              <w:right w:val="single" w:sz="4" w:space="0" w:color="auto"/>
            </w:tcBorders>
            <w:noWrap/>
            <w:vAlign w:val="bottom"/>
            <w:hideMark/>
          </w:tcPr>
          <w:p w14:paraId="65D19478" w14:textId="77777777" w:rsidR="007A0CB3" w:rsidRPr="007A0CB3" w:rsidRDefault="007A0CB3" w:rsidP="007A0CB3">
            <w:pPr>
              <w:spacing w:after="0" w:line="240" w:lineRule="auto"/>
              <w:rPr>
                <w:rFonts w:ascii="Calibri" w:eastAsia="Times New Roman" w:hAnsi="Calibri" w:cs="Calibri"/>
                <w:kern w:val="0"/>
                <w:sz w:val="20"/>
                <w:szCs w:val="20"/>
                <w:lang w:eastAsia="en-GB"/>
                <w14:ligatures w14:val="none"/>
              </w:rPr>
            </w:pPr>
            <w:proofErr w:type="spellStart"/>
            <w:r w:rsidRPr="007A0CB3">
              <w:rPr>
                <w:rFonts w:ascii="Calibri" w:eastAsia="Times New Roman" w:hAnsi="Calibri" w:cs="Calibri"/>
                <w:kern w:val="0"/>
                <w:sz w:val="20"/>
                <w:szCs w:val="20"/>
                <w:lang w:eastAsia="en-GB"/>
                <w14:ligatures w14:val="none"/>
              </w:rPr>
              <w:t>Réputation</w:t>
            </w:r>
            <w:proofErr w:type="spellEnd"/>
            <w:r w:rsidRPr="007A0CB3">
              <w:rPr>
                <w:rFonts w:ascii="Calibri" w:eastAsia="Times New Roman" w:hAnsi="Calibri" w:cs="Calibri"/>
                <w:kern w:val="0"/>
                <w:sz w:val="20"/>
                <w:szCs w:val="20"/>
                <w:lang w:eastAsia="en-GB"/>
                <w14:ligatures w14:val="none"/>
              </w:rPr>
              <w:t xml:space="preserve"> </w:t>
            </w:r>
            <w:proofErr w:type="spellStart"/>
            <w:r w:rsidRPr="007A0CB3">
              <w:rPr>
                <w:rFonts w:ascii="Calibri" w:eastAsia="Times New Roman" w:hAnsi="Calibri" w:cs="Calibri"/>
                <w:kern w:val="0"/>
                <w:sz w:val="20"/>
                <w:szCs w:val="20"/>
                <w:lang w:eastAsia="en-GB"/>
                <w14:ligatures w14:val="none"/>
              </w:rPr>
              <w:t>académique</w:t>
            </w:r>
            <w:proofErr w:type="spellEnd"/>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34399D55" w14:textId="77777777" w:rsidR="007A0CB3" w:rsidRPr="007A0CB3" w:rsidRDefault="007A0CB3" w:rsidP="007A0CB3">
            <w:pPr>
              <w:spacing w:after="0" w:line="240" w:lineRule="auto"/>
              <w:jc w:val="center"/>
              <w:rPr>
                <w:rFonts w:ascii="Calibri" w:eastAsia="Times New Roman" w:hAnsi="Calibri" w:cs="Calibri"/>
                <w:kern w:val="0"/>
                <w:sz w:val="20"/>
                <w:szCs w:val="20"/>
                <w:lang w:eastAsia="en-GB"/>
                <w14:ligatures w14:val="none"/>
              </w:rPr>
            </w:pPr>
            <w:r w:rsidRPr="007A0CB3">
              <w:rPr>
                <w:rFonts w:ascii="Calibri" w:eastAsia="Times New Roman" w:hAnsi="Calibri" w:cs="Calibri"/>
                <w:kern w:val="0"/>
                <w:sz w:val="20"/>
                <w:szCs w:val="20"/>
                <w:lang w:eastAsia="en-GB"/>
                <w14:ligatures w14:val="none"/>
              </w:rPr>
              <w:t>30</w:t>
            </w:r>
          </w:p>
        </w:tc>
        <w:tc>
          <w:tcPr>
            <w:tcW w:w="3827" w:type="dxa"/>
            <w:tcBorders>
              <w:top w:val="single" w:sz="4" w:space="0" w:color="auto"/>
              <w:left w:val="single" w:sz="4" w:space="0" w:color="auto"/>
              <w:bottom w:val="single" w:sz="4" w:space="0" w:color="auto"/>
              <w:right w:val="single" w:sz="4" w:space="0" w:color="auto"/>
            </w:tcBorders>
            <w:noWrap/>
            <w:vAlign w:val="bottom"/>
            <w:hideMark/>
          </w:tcPr>
          <w:p w14:paraId="21558246" w14:textId="77777777" w:rsidR="007A0CB3" w:rsidRPr="007A0CB3" w:rsidRDefault="007A0CB3" w:rsidP="007A0CB3">
            <w:pPr>
              <w:spacing w:after="0" w:line="240" w:lineRule="auto"/>
              <w:rPr>
                <w:rFonts w:ascii="Calibri" w:eastAsia="Times New Roman" w:hAnsi="Calibri" w:cs="Calibri"/>
                <w:kern w:val="0"/>
                <w:sz w:val="20"/>
                <w:szCs w:val="20"/>
                <w:lang w:eastAsia="en-GB"/>
                <w14:ligatures w14:val="none"/>
              </w:rPr>
            </w:pPr>
            <w:r w:rsidRPr="007A0CB3">
              <w:rPr>
                <w:rFonts w:ascii="Calibri" w:eastAsia="Times New Roman" w:hAnsi="Calibri" w:cs="Calibri"/>
                <w:kern w:val="0"/>
                <w:sz w:val="20"/>
                <w:szCs w:val="20"/>
                <w:lang w:eastAsia="en-GB"/>
                <w14:ligatures w14:val="none"/>
              </w:rPr>
              <w:t>Université de la Sorbonne</w:t>
            </w:r>
          </w:p>
        </w:tc>
        <w:tc>
          <w:tcPr>
            <w:tcW w:w="993" w:type="dxa"/>
            <w:tcBorders>
              <w:top w:val="single" w:sz="4" w:space="0" w:color="auto"/>
              <w:left w:val="single" w:sz="4" w:space="0" w:color="auto"/>
              <w:bottom w:val="single" w:sz="4" w:space="0" w:color="auto"/>
              <w:right w:val="single" w:sz="4" w:space="0" w:color="auto"/>
            </w:tcBorders>
            <w:noWrap/>
            <w:vAlign w:val="bottom"/>
            <w:hideMark/>
          </w:tcPr>
          <w:p w14:paraId="68737A57" w14:textId="77777777" w:rsidR="007A0CB3" w:rsidRPr="007A0CB3" w:rsidRDefault="007A0CB3" w:rsidP="007A0CB3">
            <w:pPr>
              <w:spacing w:after="0" w:line="240" w:lineRule="auto"/>
              <w:jc w:val="center"/>
              <w:rPr>
                <w:rFonts w:ascii="Calibri" w:eastAsia="Times New Roman" w:hAnsi="Calibri" w:cs="Calibri"/>
                <w:kern w:val="0"/>
                <w:sz w:val="20"/>
                <w:szCs w:val="20"/>
                <w:lang w:eastAsia="en-GB"/>
                <w14:ligatures w14:val="none"/>
              </w:rPr>
            </w:pPr>
            <w:r w:rsidRPr="007A0CB3">
              <w:rPr>
                <w:rFonts w:ascii="Calibri" w:eastAsia="Times New Roman" w:hAnsi="Calibri" w:cs="Calibri"/>
                <w:kern w:val="0"/>
                <w:sz w:val="20"/>
                <w:szCs w:val="20"/>
                <w:lang w:eastAsia="en-GB"/>
                <w14:ligatures w14:val="none"/>
              </w:rPr>
              <w:t>11</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31293D50" w14:textId="77777777" w:rsidR="007A0CB3" w:rsidRPr="007A0CB3" w:rsidRDefault="007A0CB3" w:rsidP="007A0CB3">
            <w:pPr>
              <w:spacing w:after="0" w:line="240" w:lineRule="auto"/>
              <w:jc w:val="center"/>
              <w:rPr>
                <w:rFonts w:ascii="Calibri" w:eastAsia="Times New Roman" w:hAnsi="Calibri" w:cs="Calibri"/>
                <w:kern w:val="0"/>
                <w:sz w:val="20"/>
                <w:szCs w:val="20"/>
                <w:lang w:eastAsia="en-GB"/>
                <w14:ligatures w14:val="none"/>
              </w:rPr>
            </w:pPr>
            <w:r w:rsidRPr="007A0CB3">
              <w:rPr>
                <w:rFonts w:ascii="Calibri" w:eastAsia="Times New Roman" w:hAnsi="Calibri" w:cs="Calibri"/>
                <w:kern w:val="0"/>
                <w:sz w:val="20"/>
                <w:szCs w:val="20"/>
                <w:lang w:eastAsia="en-GB"/>
                <w14:ligatures w14:val="none"/>
              </w:rPr>
              <w:t>31</w:t>
            </w:r>
          </w:p>
        </w:tc>
      </w:tr>
      <w:tr w:rsidR="007A0CB3" w:rsidRPr="007A0CB3" w14:paraId="5E3DAAAF" w14:textId="77777777" w:rsidTr="007A0CB3">
        <w:trPr>
          <w:trHeight w:val="300"/>
        </w:trPr>
        <w:tc>
          <w:tcPr>
            <w:tcW w:w="2122" w:type="dxa"/>
            <w:tcBorders>
              <w:top w:val="single" w:sz="4" w:space="0" w:color="auto"/>
              <w:left w:val="single" w:sz="4" w:space="0" w:color="auto"/>
              <w:bottom w:val="single" w:sz="4" w:space="0" w:color="auto"/>
              <w:right w:val="single" w:sz="4" w:space="0" w:color="auto"/>
            </w:tcBorders>
            <w:noWrap/>
            <w:vAlign w:val="bottom"/>
            <w:hideMark/>
          </w:tcPr>
          <w:p w14:paraId="30941BE7" w14:textId="77777777" w:rsidR="007A0CB3" w:rsidRPr="007A0CB3" w:rsidRDefault="007A0CB3" w:rsidP="007A0CB3">
            <w:pPr>
              <w:spacing w:after="0" w:line="240" w:lineRule="auto"/>
              <w:rPr>
                <w:rFonts w:ascii="Calibri" w:eastAsia="Times New Roman" w:hAnsi="Calibri" w:cs="Calibri"/>
                <w:kern w:val="0"/>
                <w:sz w:val="20"/>
                <w:szCs w:val="20"/>
                <w:lang w:eastAsia="en-GB"/>
                <w14:ligatures w14:val="none"/>
              </w:rPr>
            </w:pPr>
            <w:proofErr w:type="spellStart"/>
            <w:r w:rsidRPr="007A0CB3">
              <w:rPr>
                <w:rFonts w:ascii="Calibri" w:eastAsia="Times New Roman" w:hAnsi="Calibri" w:cs="Calibri"/>
                <w:kern w:val="0"/>
                <w:sz w:val="20"/>
                <w:szCs w:val="20"/>
                <w:lang w:eastAsia="en-GB"/>
                <w14:ligatures w14:val="none"/>
              </w:rPr>
              <w:lastRenderedPageBreak/>
              <w:t>Réputation</w:t>
            </w:r>
            <w:proofErr w:type="spellEnd"/>
            <w:r w:rsidRPr="007A0CB3">
              <w:rPr>
                <w:rFonts w:ascii="Calibri" w:eastAsia="Times New Roman" w:hAnsi="Calibri" w:cs="Calibri"/>
                <w:kern w:val="0"/>
                <w:sz w:val="20"/>
                <w:szCs w:val="20"/>
                <w:lang w:eastAsia="en-GB"/>
                <w14:ligatures w14:val="none"/>
              </w:rPr>
              <w:t xml:space="preserve"> </w:t>
            </w:r>
            <w:proofErr w:type="spellStart"/>
            <w:r w:rsidRPr="007A0CB3">
              <w:rPr>
                <w:rFonts w:ascii="Calibri" w:eastAsia="Times New Roman" w:hAnsi="Calibri" w:cs="Calibri"/>
                <w:kern w:val="0"/>
                <w:sz w:val="20"/>
                <w:szCs w:val="20"/>
                <w:lang w:eastAsia="en-GB"/>
                <w14:ligatures w14:val="none"/>
              </w:rPr>
              <w:t>auprès</w:t>
            </w:r>
            <w:proofErr w:type="spellEnd"/>
            <w:r w:rsidRPr="007A0CB3">
              <w:rPr>
                <w:rFonts w:ascii="Calibri" w:eastAsia="Times New Roman" w:hAnsi="Calibri" w:cs="Calibri"/>
                <w:kern w:val="0"/>
                <w:sz w:val="20"/>
                <w:szCs w:val="20"/>
                <w:lang w:eastAsia="en-GB"/>
                <w14:ligatures w14:val="none"/>
              </w:rPr>
              <w:t xml:space="preserve"> des </w:t>
            </w:r>
            <w:proofErr w:type="spellStart"/>
            <w:r w:rsidRPr="007A0CB3">
              <w:rPr>
                <w:rFonts w:ascii="Calibri" w:eastAsia="Times New Roman" w:hAnsi="Calibri" w:cs="Calibri"/>
                <w:kern w:val="0"/>
                <w:sz w:val="20"/>
                <w:szCs w:val="20"/>
                <w:lang w:eastAsia="en-GB"/>
                <w14:ligatures w14:val="none"/>
              </w:rPr>
              <w:t>employeurs</w:t>
            </w:r>
            <w:proofErr w:type="spellEnd"/>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3CFF3C1E" w14:textId="77777777" w:rsidR="007A0CB3" w:rsidRPr="007A0CB3" w:rsidRDefault="007A0CB3" w:rsidP="007A0CB3">
            <w:pPr>
              <w:spacing w:after="0" w:line="240" w:lineRule="auto"/>
              <w:jc w:val="center"/>
              <w:rPr>
                <w:rFonts w:ascii="Calibri" w:eastAsia="Times New Roman" w:hAnsi="Calibri" w:cs="Calibri"/>
                <w:kern w:val="0"/>
                <w:sz w:val="20"/>
                <w:szCs w:val="20"/>
                <w:lang w:eastAsia="en-GB"/>
                <w14:ligatures w14:val="none"/>
              </w:rPr>
            </w:pPr>
            <w:r w:rsidRPr="007A0CB3">
              <w:rPr>
                <w:rFonts w:ascii="Calibri" w:eastAsia="Times New Roman" w:hAnsi="Calibri" w:cs="Calibri"/>
                <w:kern w:val="0"/>
                <w:sz w:val="20"/>
                <w:szCs w:val="20"/>
                <w:lang w:eastAsia="en-GB"/>
                <w14:ligatures w14:val="none"/>
              </w:rPr>
              <w:t>15</w:t>
            </w:r>
          </w:p>
        </w:tc>
        <w:tc>
          <w:tcPr>
            <w:tcW w:w="3827" w:type="dxa"/>
            <w:tcBorders>
              <w:top w:val="single" w:sz="4" w:space="0" w:color="auto"/>
              <w:left w:val="single" w:sz="4" w:space="0" w:color="auto"/>
              <w:bottom w:val="single" w:sz="4" w:space="0" w:color="auto"/>
              <w:right w:val="single" w:sz="4" w:space="0" w:color="auto"/>
            </w:tcBorders>
            <w:noWrap/>
            <w:vAlign w:val="bottom"/>
            <w:hideMark/>
          </w:tcPr>
          <w:p w14:paraId="26B22484" w14:textId="77777777" w:rsidR="007A0CB3" w:rsidRPr="007A0CB3" w:rsidRDefault="007A0CB3" w:rsidP="007A0CB3">
            <w:pPr>
              <w:spacing w:after="0" w:line="240" w:lineRule="auto"/>
              <w:rPr>
                <w:rFonts w:ascii="Calibri" w:eastAsia="Times New Roman" w:hAnsi="Calibri" w:cs="Calibri"/>
                <w:kern w:val="0"/>
                <w:sz w:val="20"/>
                <w:szCs w:val="20"/>
                <w:lang w:eastAsia="en-GB"/>
                <w14:ligatures w14:val="none"/>
              </w:rPr>
            </w:pPr>
            <w:proofErr w:type="spellStart"/>
            <w:r w:rsidRPr="007A0CB3">
              <w:rPr>
                <w:rFonts w:ascii="Calibri" w:eastAsia="Times New Roman" w:hAnsi="Calibri" w:cs="Calibri"/>
                <w:kern w:val="0"/>
                <w:sz w:val="20"/>
                <w:szCs w:val="20"/>
                <w:lang w:eastAsia="en-GB"/>
                <w14:ligatures w14:val="none"/>
              </w:rPr>
              <w:t>Institut</w:t>
            </w:r>
            <w:proofErr w:type="spellEnd"/>
            <w:r w:rsidRPr="007A0CB3">
              <w:rPr>
                <w:rFonts w:ascii="Calibri" w:eastAsia="Times New Roman" w:hAnsi="Calibri" w:cs="Calibri"/>
                <w:kern w:val="0"/>
                <w:sz w:val="20"/>
                <w:szCs w:val="20"/>
                <w:lang w:eastAsia="en-GB"/>
                <w14:ligatures w14:val="none"/>
              </w:rPr>
              <w:t xml:space="preserve"> </w:t>
            </w:r>
            <w:proofErr w:type="spellStart"/>
            <w:r w:rsidRPr="007A0CB3">
              <w:rPr>
                <w:rFonts w:ascii="Calibri" w:eastAsia="Times New Roman" w:hAnsi="Calibri" w:cs="Calibri"/>
                <w:kern w:val="0"/>
                <w:sz w:val="20"/>
                <w:szCs w:val="20"/>
                <w:lang w:eastAsia="en-GB"/>
                <w14:ligatures w14:val="none"/>
              </w:rPr>
              <w:t>polytechnique</w:t>
            </w:r>
            <w:proofErr w:type="spellEnd"/>
            <w:r w:rsidRPr="007A0CB3">
              <w:rPr>
                <w:rFonts w:ascii="Calibri" w:eastAsia="Times New Roman" w:hAnsi="Calibri" w:cs="Calibri"/>
                <w:kern w:val="0"/>
                <w:sz w:val="20"/>
                <w:szCs w:val="20"/>
                <w:lang w:eastAsia="en-GB"/>
                <w14:ligatures w14:val="none"/>
              </w:rPr>
              <w:t xml:space="preserve"> de Paris</w:t>
            </w:r>
          </w:p>
        </w:tc>
        <w:tc>
          <w:tcPr>
            <w:tcW w:w="993" w:type="dxa"/>
            <w:tcBorders>
              <w:top w:val="single" w:sz="4" w:space="0" w:color="auto"/>
              <w:left w:val="single" w:sz="4" w:space="0" w:color="auto"/>
              <w:bottom w:val="single" w:sz="4" w:space="0" w:color="auto"/>
              <w:right w:val="single" w:sz="4" w:space="0" w:color="auto"/>
            </w:tcBorders>
            <w:noWrap/>
            <w:vAlign w:val="bottom"/>
            <w:hideMark/>
          </w:tcPr>
          <w:p w14:paraId="1B2F98B9" w14:textId="77777777" w:rsidR="007A0CB3" w:rsidRPr="007A0CB3" w:rsidRDefault="007A0CB3" w:rsidP="007A0CB3">
            <w:pPr>
              <w:spacing w:after="0" w:line="240" w:lineRule="auto"/>
              <w:jc w:val="center"/>
              <w:rPr>
                <w:rFonts w:ascii="Calibri" w:eastAsia="Times New Roman" w:hAnsi="Calibri" w:cs="Calibri"/>
                <w:kern w:val="0"/>
                <w:sz w:val="20"/>
                <w:szCs w:val="20"/>
                <w:lang w:eastAsia="en-GB"/>
                <w14:ligatures w14:val="none"/>
              </w:rPr>
            </w:pPr>
            <w:r w:rsidRPr="007A0CB3">
              <w:rPr>
                <w:rFonts w:ascii="Calibri" w:eastAsia="Times New Roman" w:hAnsi="Calibri" w:cs="Calibri"/>
                <w:kern w:val="0"/>
                <w:sz w:val="20"/>
                <w:szCs w:val="20"/>
                <w:lang w:eastAsia="en-GB"/>
                <w14:ligatures w14:val="none"/>
              </w:rPr>
              <w:t>4</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0C02B09A" w14:textId="77777777" w:rsidR="007A0CB3" w:rsidRPr="007A0CB3" w:rsidRDefault="007A0CB3" w:rsidP="007A0CB3">
            <w:pPr>
              <w:spacing w:after="0" w:line="240" w:lineRule="auto"/>
              <w:jc w:val="center"/>
              <w:rPr>
                <w:rFonts w:ascii="Calibri" w:eastAsia="Times New Roman" w:hAnsi="Calibri" w:cs="Calibri"/>
                <w:kern w:val="0"/>
                <w:sz w:val="20"/>
                <w:szCs w:val="20"/>
                <w:lang w:eastAsia="en-GB"/>
                <w14:ligatures w14:val="none"/>
              </w:rPr>
            </w:pPr>
            <w:r w:rsidRPr="007A0CB3">
              <w:rPr>
                <w:rFonts w:ascii="Calibri" w:eastAsia="Times New Roman" w:hAnsi="Calibri" w:cs="Calibri"/>
                <w:kern w:val="0"/>
                <w:sz w:val="20"/>
                <w:szCs w:val="20"/>
                <w:lang w:eastAsia="en-GB"/>
                <w14:ligatures w14:val="none"/>
              </w:rPr>
              <w:t>2</w:t>
            </w:r>
          </w:p>
        </w:tc>
      </w:tr>
      <w:tr w:rsidR="007A0CB3" w:rsidRPr="007A0CB3" w14:paraId="2788277B" w14:textId="77777777" w:rsidTr="007A0CB3">
        <w:trPr>
          <w:trHeight w:val="300"/>
        </w:trPr>
        <w:tc>
          <w:tcPr>
            <w:tcW w:w="2122" w:type="dxa"/>
            <w:tcBorders>
              <w:top w:val="single" w:sz="4" w:space="0" w:color="auto"/>
              <w:left w:val="single" w:sz="4" w:space="0" w:color="auto"/>
              <w:bottom w:val="single" w:sz="4" w:space="0" w:color="auto"/>
              <w:right w:val="single" w:sz="4" w:space="0" w:color="auto"/>
            </w:tcBorders>
            <w:noWrap/>
            <w:vAlign w:val="bottom"/>
            <w:hideMark/>
          </w:tcPr>
          <w:p w14:paraId="7EC9D1E3" w14:textId="77777777" w:rsidR="007A0CB3" w:rsidRPr="007A0CB3" w:rsidRDefault="007A0CB3" w:rsidP="007A0CB3">
            <w:pPr>
              <w:spacing w:after="0" w:line="240" w:lineRule="auto"/>
              <w:rPr>
                <w:rFonts w:ascii="Calibri" w:eastAsia="Times New Roman" w:hAnsi="Calibri" w:cs="Calibri"/>
                <w:kern w:val="0"/>
                <w:sz w:val="20"/>
                <w:szCs w:val="20"/>
                <w:lang w:eastAsia="en-GB"/>
                <w14:ligatures w14:val="none"/>
              </w:rPr>
            </w:pPr>
            <w:r w:rsidRPr="007A0CB3">
              <w:rPr>
                <w:rFonts w:ascii="Calibri" w:eastAsia="Times New Roman" w:hAnsi="Calibri" w:cs="Calibri"/>
                <w:kern w:val="0"/>
                <w:sz w:val="20"/>
                <w:szCs w:val="20"/>
                <w:lang w:eastAsia="en-GB"/>
                <w14:ligatures w14:val="none"/>
              </w:rPr>
              <w:t xml:space="preserve">Ratio </w:t>
            </w:r>
            <w:proofErr w:type="spellStart"/>
            <w:r w:rsidRPr="007A0CB3">
              <w:rPr>
                <w:rFonts w:ascii="Calibri" w:eastAsia="Times New Roman" w:hAnsi="Calibri" w:cs="Calibri"/>
                <w:kern w:val="0"/>
                <w:sz w:val="20"/>
                <w:szCs w:val="20"/>
                <w:lang w:eastAsia="en-GB"/>
                <w14:ligatures w14:val="none"/>
              </w:rPr>
              <w:t>professeurs</w:t>
            </w:r>
            <w:proofErr w:type="spellEnd"/>
            <w:r w:rsidRPr="007A0CB3">
              <w:rPr>
                <w:rFonts w:ascii="Calibri" w:eastAsia="Times New Roman" w:hAnsi="Calibri" w:cs="Calibri"/>
                <w:kern w:val="0"/>
                <w:sz w:val="20"/>
                <w:szCs w:val="20"/>
                <w:lang w:eastAsia="en-GB"/>
                <w14:ligatures w14:val="none"/>
              </w:rPr>
              <w:t>/</w:t>
            </w:r>
            <w:proofErr w:type="spellStart"/>
            <w:r w:rsidRPr="007A0CB3">
              <w:rPr>
                <w:rFonts w:ascii="Calibri" w:eastAsia="Times New Roman" w:hAnsi="Calibri" w:cs="Calibri"/>
                <w:kern w:val="0"/>
                <w:sz w:val="20"/>
                <w:szCs w:val="20"/>
                <w:lang w:eastAsia="en-GB"/>
                <w14:ligatures w14:val="none"/>
              </w:rPr>
              <w:t>étudiants</w:t>
            </w:r>
            <w:proofErr w:type="spellEnd"/>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1F85FB43" w14:textId="77777777" w:rsidR="007A0CB3" w:rsidRPr="007A0CB3" w:rsidRDefault="007A0CB3" w:rsidP="007A0CB3">
            <w:pPr>
              <w:spacing w:after="0" w:line="240" w:lineRule="auto"/>
              <w:jc w:val="center"/>
              <w:rPr>
                <w:rFonts w:ascii="Calibri" w:eastAsia="Times New Roman" w:hAnsi="Calibri" w:cs="Calibri"/>
                <w:kern w:val="0"/>
                <w:sz w:val="20"/>
                <w:szCs w:val="20"/>
                <w:lang w:eastAsia="en-GB"/>
                <w14:ligatures w14:val="none"/>
              </w:rPr>
            </w:pPr>
            <w:r w:rsidRPr="007A0CB3">
              <w:rPr>
                <w:rFonts w:ascii="Calibri" w:eastAsia="Times New Roman" w:hAnsi="Calibri" w:cs="Calibri"/>
                <w:kern w:val="0"/>
                <w:sz w:val="20"/>
                <w:szCs w:val="20"/>
                <w:lang w:eastAsia="en-GB"/>
                <w14:ligatures w14:val="none"/>
              </w:rPr>
              <w:t>5</w:t>
            </w:r>
          </w:p>
        </w:tc>
        <w:tc>
          <w:tcPr>
            <w:tcW w:w="3827" w:type="dxa"/>
            <w:tcBorders>
              <w:top w:val="single" w:sz="4" w:space="0" w:color="auto"/>
              <w:left w:val="single" w:sz="4" w:space="0" w:color="auto"/>
              <w:bottom w:val="single" w:sz="4" w:space="0" w:color="auto"/>
              <w:right w:val="single" w:sz="4" w:space="0" w:color="auto"/>
            </w:tcBorders>
            <w:noWrap/>
            <w:vAlign w:val="bottom"/>
            <w:hideMark/>
          </w:tcPr>
          <w:p w14:paraId="7204EE50" w14:textId="77777777" w:rsidR="007A0CB3" w:rsidRPr="007A0CB3" w:rsidRDefault="007A0CB3" w:rsidP="007A0CB3">
            <w:pPr>
              <w:spacing w:after="0" w:line="240" w:lineRule="auto"/>
              <w:rPr>
                <w:rFonts w:ascii="Calibri" w:eastAsia="Times New Roman" w:hAnsi="Calibri" w:cs="Calibri"/>
                <w:kern w:val="0"/>
                <w:sz w:val="20"/>
                <w:szCs w:val="20"/>
                <w:lang w:eastAsia="en-GB"/>
                <w14:ligatures w14:val="none"/>
              </w:rPr>
            </w:pPr>
            <w:r w:rsidRPr="007A0CB3">
              <w:rPr>
                <w:rFonts w:ascii="Calibri" w:eastAsia="Times New Roman" w:hAnsi="Calibri" w:cs="Calibri"/>
                <w:kern w:val="0"/>
                <w:sz w:val="20"/>
                <w:szCs w:val="20"/>
                <w:lang w:eastAsia="en-GB"/>
                <w14:ligatures w14:val="none"/>
              </w:rPr>
              <w:t>Université de Franche-Comté</w:t>
            </w:r>
          </w:p>
        </w:tc>
        <w:tc>
          <w:tcPr>
            <w:tcW w:w="993" w:type="dxa"/>
            <w:tcBorders>
              <w:top w:val="single" w:sz="4" w:space="0" w:color="auto"/>
              <w:left w:val="single" w:sz="4" w:space="0" w:color="auto"/>
              <w:bottom w:val="single" w:sz="4" w:space="0" w:color="auto"/>
              <w:right w:val="single" w:sz="4" w:space="0" w:color="auto"/>
            </w:tcBorders>
            <w:noWrap/>
            <w:vAlign w:val="bottom"/>
            <w:hideMark/>
          </w:tcPr>
          <w:p w14:paraId="42375D03" w14:textId="77777777" w:rsidR="007A0CB3" w:rsidRPr="007A0CB3" w:rsidRDefault="007A0CB3" w:rsidP="007A0CB3">
            <w:pPr>
              <w:spacing w:after="0" w:line="240" w:lineRule="auto"/>
              <w:jc w:val="center"/>
              <w:rPr>
                <w:rFonts w:ascii="Calibri" w:eastAsia="Times New Roman" w:hAnsi="Calibri" w:cs="Calibri"/>
                <w:kern w:val="0"/>
                <w:sz w:val="20"/>
                <w:szCs w:val="20"/>
                <w:lang w:eastAsia="en-GB"/>
                <w14:ligatures w14:val="none"/>
              </w:rPr>
            </w:pPr>
            <w:r w:rsidRPr="007A0CB3">
              <w:rPr>
                <w:rFonts w:ascii="Calibri" w:eastAsia="Times New Roman" w:hAnsi="Calibri" w:cs="Calibri"/>
                <w:kern w:val="0"/>
                <w:sz w:val="20"/>
                <w:szCs w:val="20"/>
                <w:lang w:eastAsia="en-GB"/>
                <w14:ligatures w14:val="none"/>
              </w:rPr>
              <w:t>2</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60F80FEF" w14:textId="77777777" w:rsidR="007A0CB3" w:rsidRPr="007A0CB3" w:rsidRDefault="007A0CB3" w:rsidP="007A0CB3">
            <w:pPr>
              <w:spacing w:after="0" w:line="240" w:lineRule="auto"/>
              <w:jc w:val="center"/>
              <w:rPr>
                <w:rFonts w:ascii="Calibri" w:eastAsia="Times New Roman" w:hAnsi="Calibri" w:cs="Calibri"/>
                <w:kern w:val="0"/>
                <w:sz w:val="20"/>
                <w:szCs w:val="20"/>
                <w:lang w:eastAsia="en-GB"/>
                <w14:ligatures w14:val="none"/>
              </w:rPr>
            </w:pPr>
            <w:r w:rsidRPr="007A0CB3">
              <w:rPr>
                <w:rFonts w:ascii="Calibri" w:eastAsia="Times New Roman" w:hAnsi="Calibri" w:cs="Calibri"/>
                <w:kern w:val="0"/>
                <w:sz w:val="20"/>
                <w:szCs w:val="20"/>
                <w:lang w:eastAsia="en-GB"/>
                <w14:ligatures w14:val="none"/>
              </w:rPr>
              <w:t>397</w:t>
            </w:r>
          </w:p>
        </w:tc>
      </w:tr>
      <w:tr w:rsidR="007A0CB3" w:rsidRPr="007A0CB3" w14:paraId="7D286214" w14:textId="77777777" w:rsidTr="007A0CB3">
        <w:trPr>
          <w:trHeight w:val="300"/>
        </w:trPr>
        <w:tc>
          <w:tcPr>
            <w:tcW w:w="2122" w:type="dxa"/>
            <w:tcBorders>
              <w:top w:val="single" w:sz="4" w:space="0" w:color="auto"/>
              <w:left w:val="single" w:sz="4" w:space="0" w:color="auto"/>
              <w:bottom w:val="single" w:sz="4" w:space="0" w:color="auto"/>
              <w:right w:val="single" w:sz="4" w:space="0" w:color="auto"/>
            </w:tcBorders>
            <w:noWrap/>
            <w:vAlign w:val="bottom"/>
            <w:hideMark/>
          </w:tcPr>
          <w:p w14:paraId="2D5F637D" w14:textId="77777777" w:rsidR="007A0CB3" w:rsidRPr="007A0CB3" w:rsidRDefault="007A0CB3" w:rsidP="007A0CB3">
            <w:pPr>
              <w:spacing w:after="0" w:line="240" w:lineRule="auto"/>
              <w:rPr>
                <w:rFonts w:ascii="Calibri" w:eastAsia="Times New Roman" w:hAnsi="Calibri" w:cs="Calibri"/>
                <w:kern w:val="0"/>
                <w:sz w:val="20"/>
                <w:szCs w:val="20"/>
                <w:lang w:eastAsia="en-GB"/>
                <w14:ligatures w14:val="none"/>
              </w:rPr>
            </w:pPr>
            <w:r w:rsidRPr="007A0CB3">
              <w:rPr>
                <w:rFonts w:ascii="Calibri" w:eastAsia="Times New Roman" w:hAnsi="Calibri" w:cs="Calibri"/>
                <w:kern w:val="0"/>
                <w:sz w:val="20"/>
                <w:szCs w:val="20"/>
                <w:lang w:eastAsia="en-GB"/>
                <w14:ligatures w14:val="none"/>
              </w:rPr>
              <w:t>Citations par article</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3F788907" w14:textId="77777777" w:rsidR="007A0CB3" w:rsidRPr="007A0CB3" w:rsidRDefault="007A0CB3" w:rsidP="007A0CB3">
            <w:pPr>
              <w:spacing w:after="0" w:line="240" w:lineRule="auto"/>
              <w:jc w:val="center"/>
              <w:rPr>
                <w:rFonts w:ascii="Calibri" w:eastAsia="Times New Roman" w:hAnsi="Calibri" w:cs="Calibri"/>
                <w:kern w:val="0"/>
                <w:sz w:val="20"/>
                <w:szCs w:val="20"/>
                <w:lang w:eastAsia="en-GB"/>
                <w14:ligatures w14:val="none"/>
              </w:rPr>
            </w:pPr>
            <w:r w:rsidRPr="007A0CB3">
              <w:rPr>
                <w:rFonts w:ascii="Calibri" w:eastAsia="Times New Roman" w:hAnsi="Calibri" w:cs="Calibri"/>
                <w:kern w:val="0"/>
                <w:sz w:val="20"/>
                <w:szCs w:val="20"/>
                <w:lang w:eastAsia="en-GB"/>
                <w14:ligatures w14:val="none"/>
              </w:rPr>
              <w:t>10</w:t>
            </w:r>
          </w:p>
        </w:tc>
        <w:tc>
          <w:tcPr>
            <w:tcW w:w="3827" w:type="dxa"/>
            <w:tcBorders>
              <w:top w:val="single" w:sz="4" w:space="0" w:color="auto"/>
              <w:left w:val="single" w:sz="4" w:space="0" w:color="auto"/>
              <w:bottom w:val="single" w:sz="4" w:space="0" w:color="auto"/>
              <w:right w:val="single" w:sz="4" w:space="0" w:color="auto"/>
            </w:tcBorders>
            <w:noWrap/>
            <w:vAlign w:val="bottom"/>
            <w:hideMark/>
          </w:tcPr>
          <w:p w14:paraId="0E2DAA7C" w14:textId="77777777" w:rsidR="007A0CB3" w:rsidRPr="007A0CB3" w:rsidRDefault="007A0CB3" w:rsidP="007A0CB3">
            <w:pPr>
              <w:spacing w:after="0" w:line="240" w:lineRule="auto"/>
              <w:rPr>
                <w:rFonts w:ascii="Calibri" w:eastAsia="Times New Roman" w:hAnsi="Calibri" w:cs="Calibri"/>
                <w:kern w:val="0"/>
                <w:sz w:val="20"/>
                <w:szCs w:val="20"/>
                <w:lang w:val="fr-FR" w:eastAsia="en-GB"/>
                <w14:ligatures w14:val="none"/>
              </w:rPr>
            </w:pPr>
            <w:r w:rsidRPr="007A0CB3">
              <w:rPr>
                <w:rFonts w:ascii="Calibri" w:eastAsia="Times New Roman" w:hAnsi="Calibri" w:cs="Calibri"/>
                <w:kern w:val="0"/>
                <w:sz w:val="20"/>
                <w:szCs w:val="20"/>
                <w:lang w:val="fr-FR" w:eastAsia="en-GB"/>
                <w14:ligatures w14:val="none"/>
              </w:rPr>
              <w:t>Conservatoire national des arts et métiers (CNAM)</w:t>
            </w:r>
          </w:p>
        </w:tc>
        <w:tc>
          <w:tcPr>
            <w:tcW w:w="993" w:type="dxa"/>
            <w:tcBorders>
              <w:top w:val="single" w:sz="4" w:space="0" w:color="auto"/>
              <w:left w:val="single" w:sz="4" w:space="0" w:color="auto"/>
              <w:bottom w:val="single" w:sz="4" w:space="0" w:color="auto"/>
              <w:right w:val="single" w:sz="4" w:space="0" w:color="auto"/>
            </w:tcBorders>
            <w:noWrap/>
            <w:vAlign w:val="bottom"/>
            <w:hideMark/>
          </w:tcPr>
          <w:p w14:paraId="08F221D4" w14:textId="77777777" w:rsidR="007A0CB3" w:rsidRPr="007A0CB3" w:rsidRDefault="007A0CB3" w:rsidP="007A0CB3">
            <w:pPr>
              <w:spacing w:after="0" w:line="240" w:lineRule="auto"/>
              <w:jc w:val="center"/>
              <w:rPr>
                <w:rFonts w:ascii="Calibri" w:eastAsia="Times New Roman" w:hAnsi="Calibri" w:cs="Calibri"/>
                <w:kern w:val="0"/>
                <w:sz w:val="20"/>
                <w:szCs w:val="20"/>
                <w:lang w:eastAsia="en-GB"/>
                <w14:ligatures w14:val="none"/>
              </w:rPr>
            </w:pPr>
            <w:r w:rsidRPr="007A0CB3">
              <w:rPr>
                <w:rFonts w:ascii="Calibri" w:eastAsia="Times New Roman" w:hAnsi="Calibri" w:cs="Calibri"/>
                <w:kern w:val="0"/>
                <w:sz w:val="20"/>
                <w:szCs w:val="20"/>
                <w:lang w:eastAsia="en-GB"/>
                <w14:ligatures w14:val="none"/>
              </w:rPr>
              <w:t>7</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4C088021" w14:textId="77777777" w:rsidR="007A0CB3" w:rsidRPr="007A0CB3" w:rsidRDefault="007A0CB3" w:rsidP="007A0CB3">
            <w:pPr>
              <w:spacing w:after="0" w:line="240" w:lineRule="auto"/>
              <w:jc w:val="center"/>
              <w:rPr>
                <w:rFonts w:ascii="Calibri" w:eastAsia="Times New Roman" w:hAnsi="Calibri" w:cs="Calibri"/>
                <w:kern w:val="0"/>
                <w:sz w:val="20"/>
                <w:szCs w:val="20"/>
                <w:lang w:eastAsia="en-GB"/>
                <w14:ligatures w14:val="none"/>
              </w:rPr>
            </w:pPr>
            <w:r w:rsidRPr="007A0CB3">
              <w:rPr>
                <w:rFonts w:ascii="Calibri" w:eastAsia="Times New Roman" w:hAnsi="Calibri" w:cs="Calibri"/>
                <w:kern w:val="0"/>
                <w:sz w:val="20"/>
                <w:szCs w:val="20"/>
                <w:lang w:eastAsia="en-GB"/>
                <w14:ligatures w14:val="none"/>
              </w:rPr>
              <w:t>=375</w:t>
            </w:r>
          </w:p>
        </w:tc>
      </w:tr>
      <w:tr w:rsidR="007A0CB3" w:rsidRPr="007A0CB3" w14:paraId="4AEF835F" w14:textId="77777777" w:rsidTr="007A0CB3">
        <w:trPr>
          <w:trHeight w:val="300"/>
        </w:trPr>
        <w:tc>
          <w:tcPr>
            <w:tcW w:w="2122" w:type="dxa"/>
            <w:tcBorders>
              <w:top w:val="single" w:sz="4" w:space="0" w:color="auto"/>
              <w:left w:val="single" w:sz="4" w:space="0" w:color="auto"/>
              <w:bottom w:val="single" w:sz="4" w:space="0" w:color="auto"/>
              <w:right w:val="single" w:sz="4" w:space="0" w:color="auto"/>
            </w:tcBorders>
            <w:noWrap/>
            <w:vAlign w:val="bottom"/>
            <w:hideMark/>
          </w:tcPr>
          <w:p w14:paraId="11478F48" w14:textId="6E6243E2" w:rsidR="007A0CB3" w:rsidRPr="007A0CB3" w:rsidRDefault="00F715B3" w:rsidP="007A0CB3">
            <w:pPr>
              <w:spacing w:after="0" w:line="240" w:lineRule="auto"/>
              <w:rPr>
                <w:rFonts w:ascii="Calibri" w:eastAsia="Times New Roman" w:hAnsi="Calibri" w:cs="Calibri"/>
                <w:kern w:val="0"/>
                <w:sz w:val="20"/>
                <w:szCs w:val="20"/>
                <w:lang w:eastAsia="en-GB"/>
                <w14:ligatures w14:val="none"/>
              </w:rPr>
            </w:pPr>
            <w:r>
              <w:rPr>
                <w:rFonts w:ascii="Calibri" w:eastAsia="Times New Roman" w:hAnsi="Calibri" w:cs="Calibri"/>
                <w:kern w:val="0"/>
                <w:sz w:val="20"/>
                <w:szCs w:val="20"/>
                <w:lang w:eastAsia="en-GB"/>
                <w14:ligatures w14:val="none"/>
              </w:rPr>
              <w:t>Publication</w:t>
            </w:r>
            <w:r w:rsidR="007A0CB3" w:rsidRPr="007A0CB3">
              <w:rPr>
                <w:rFonts w:ascii="Calibri" w:eastAsia="Times New Roman" w:hAnsi="Calibri" w:cs="Calibri"/>
                <w:kern w:val="0"/>
                <w:sz w:val="20"/>
                <w:szCs w:val="20"/>
                <w:lang w:eastAsia="en-GB"/>
                <w14:ligatures w14:val="none"/>
              </w:rPr>
              <w:t xml:space="preserve"> par </w:t>
            </w:r>
            <w:proofErr w:type="spellStart"/>
            <w:r>
              <w:rPr>
                <w:rFonts w:ascii="Calibri" w:eastAsia="Times New Roman" w:hAnsi="Calibri" w:cs="Calibri"/>
                <w:kern w:val="0"/>
                <w:sz w:val="20"/>
                <w:szCs w:val="20"/>
                <w:lang w:eastAsia="en-GB"/>
                <w14:ligatures w14:val="none"/>
              </w:rPr>
              <w:t>professeurs</w:t>
            </w:r>
            <w:proofErr w:type="spellEnd"/>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015073EF" w14:textId="77777777" w:rsidR="007A0CB3" w:rsidRPr="007A0CB3" w:rsidRDefault="007A0CB3" w:rsidP="007A0CB3">
            <w:pPr>
              <w:spacing w:after="0" w:line="240" w:lineRule="auto"/>
              <w:jc w:val="center"/>
              <w:rPr>
                <w:rFonts w:ascii="Calibri" w:eastAsia="Times New Roman" w:hAnsi="Calibri" w:cs="Calibri"/>
                <w:kern w:val="0"/>
                <w:sz w:val="20"/>
                <w:szCs w:val="20"/>
                <w:lang w:eastAsia="en-GB"/>
                <w14:ligatures w14:val="none"/>
              </w:rPr>
            </w:pPr>
            <w:r w:rsidRPr="007A0CB3">
              <w:rPr>
                <w:rFonts w:ascii="Calibri" w:eastAsia="Times New Roman" w:hAnsi="Calibri" w:cs="Calibri"/>
                <w:kern w:val="0"/>
                <w:sz w:val="20"/>
                <w:szCs w:val="20"/>
                <w:lang w:eastAsia="en-GB"/>
                <w14:ligatures w14:val="none"/>
              </w:rPr>
              <w:t>5</w:t>
            </w:r>
          </w:p>
        </w:tc>
        <w:tc>
          <w:tcPr>
            <w:tcW w:w="3827" w:type="dxa"/>
            <w:tcBorders>
              <w:top w:val="single" w:sz="4" w:space="0" w:color="auto"/>
              <w:left w:val="single" w:sz="4" w:space="0" w:color="auto"/>
              <w:bottom w:val="single" w:sz="4" w:space="0" w:color="auto"/>
              <w:right w:val="single" w:sz="4" w:space="0" w:color="auto"/>
            </w:tcBorders>
            <w:noWrap/>
            <w:vAlign w:val="bottom"/>
            <w:hideMark/>
          </w:tcPr>
          <w:p w14:paraId="067C42D6" w14:textId="77777777" w:rsidR="007A0CB3" w:rsidRPr="007A0CB3" w:rsidRDefault="007A0CB3" w:rsidP="007A0CB3">
            <w:pPr>
              <w:spacing w:after="0" w:line="240" w:lineRule="auto"/>
              <w:rPr>
                <w:rFonts w:ascii="Calibri" w:eastAsia="Times New Roman" w:hAnsi="Calibri" w:cs="Calibri"/>
                <w:kern w:val="0"/>
                <w:sz w:val="20"/>
                <w:szCs w:val="20"/>
                <w:lang w:val="fr-FR" w:eastAsia="en-GB"/>
                <w14:ligatures w14:val="none"/>
              </w:rPr>
            </w:pPr>
            <w:r w:rsidRPr="007A0CB3">
              <w:rPr>
                <w:rFonts w:ascii="Calibri" w:eastAsia="Times New Roman" w:hAnsi="Calibri" w:cs="Calibri"/>
                <w:kern w:val="0"/>
                <w:sz w:val="20"/>
                <w:szCs w:val="20"/>
                <w:lang w:val="fr-FR" w:eastAsia="en-GB"/>
                <w14:ligatures w14:val="none"/>
              </w:rPr>
              <w:t>Institut national des sciences appliquées de Rennes (INSA)</w:t>
            </w:r>
          </w:p>
        </w:tc>
        <w:tc>
          <w:tcPr>
            <w:tcW w:w="993" w:type="dxa"/>
            <w:tcBorders>
              <w:top w:val="single" w:sz="4" w:space="0" w:color="auto"/>
              <w:left w:val="single" w:sz="4" w:space="0" w:color="auto"/>
              <w:bottom w:val="single" w:sz="4" w:space="0" w:color="auto"/>
              <w:right w:val="single" w:sz="4" w:space="0" w:color="auto"/>
            </w:tcBorders>
            <w:noWrap/>
            <w:vAlign w:val="bottom"/>
            <w:hideMark/>
          </w:tcPr>
          <w:p w14:paraId="681CC942" w14:textId="77777777" w:rsidR="007A0CB3" w:rsidRPr="007A0CB3" w:rsidRDefault="007A0CB3" w:rsidP="007A0CB3">
            <w:pPr>
              <w:spacing w:after="0" w:line="240" w:lineRule="auto"/>
              <w:jc w:val="center"/>
              <w:rPr>
                <w:rFonts w:ascii="Calibri" w:eastAsia="Times New Roman" w:hAnsi="Calibri" w:cs="Calibri"/>
                <w:kern w:val="0"/>
                <w:sz w:val="20"/>
                <w:szCs w:val="20"/>
                <w:lang w:eastAsia="en-GB"/>
                <w14:ligatures w14:val="none"/>
              </w:rPr>
            </w:pPr>
            <w:r w:rsidRPr="007A0CB3">
              <w:rPr>
                <w:rFonts w:ascii="Calibri" w:eastAsia="Times New Roman" w:hAnsi="Calibri" w:cs="Calibri"/>
                <w:kern w:val="0"/>
                <w:sz w:val="20"/>
                <w:szCs w:val="20"/>
                <w:lang w:eastAsia="en-GB"/>
                <w14:ligatures w14:val="none"/>
              </w:rPr>
              <w:t>1</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3361D32F" w14:textId="77777777" w:rsidR="007A0CB3" w:rsidRPr="007A0CB3" w:rsidRDefault="007A0CB3" w:rsidP="007A0CB3">
            <w:pPr>
              <w:spacing w:after="0" w:line="240" w:lineRule="auto"/>
              <w:jc w:val="center"/>
              <w:rPr>
                <w:rFonts w:ascii="Calibri" w:eastAsia="Times New Roman" w:hAnsi="Calibri" w:cs="Calibri"/>
                <w:kern w:val="0"/>
                <w:sz w:val="20"/>
                <w:szCs w:val="20"/>
                <w:lang w:eastAsia="en-GB"/>
                <w14:ligatures w14:val="none"/>
              </w:rPr>
            </w:pPr>
            <w:r w:rsidRPr="007A0CB3">
              <w:rPr>
                <w:rFonts w:ascii="Calibri" w:eastAsia="Times New Roman" w:hAnsi="Calibri" w:cs="Calibri"/>
                <w:kern w:val="0"/>
                <w:sz w:val="20"/>
                <w:szCs w:val="20"/>
                <w:lang w:eastAsia="en-GB"/>
                <w14:ligatures w14:val="none"/>
              </w:rPr>
              <w:t>511-520</w:t>
            </w:r>
          </w:p>
        </w:tc>
      </w:tr>
      <w:tr w:rsidR="007A0CB3" w:rsidRPr="007A0CB3" w14:paraId="783A407C" w14:textId="77777777" w:rsidTr="007A0CB3">
        <w:trPr>
          <w:trHeight w:val="300"/>
        </w:trPr>
        <w:tc>
          <w:tcPr>
            <w:tcW w:w="2122" w:type="dxa"/>
            <w:tcBorders>
              <w:top w:val="single" w:sz="4" w:space="0" w:color="auto"/>
              <w:left w:val="single" w:sz="4" w:space="0" w:color="auto"/>
              <w:bottom w:val="single" w:sz="4" w:space="0" w:color="auto"/>
              <w:right w:val="single" w:sz="4" w:space="0" w:color="auto"/>
            </w:tcBorders>
            <w:noWrap/>
            <w:vAlign w:val="bottom"/>
            <w:hideMark/>
          </w:tcPr>
          <w:p w14:paraId="618FB06C" w14:textId="77777777" w:rsidR="007A0CB3" w:rsidRPr="007A0CB3" w:rsidRDefault="007A0CB3" w:rsidP="007A0CB3">
            <w:pPr>
              <w:spacing w:after="0" w:line="240" w:lineRule="auto"/>
              <w:rPr>
                <w:rFonts w:ascii="Calibri" w:eastAsia="Times New Roman" w:hAnsi="Calibri" w:cs="Calibri"/>
                <w:kern w:val="0"/>
                <w:sz w:val="20"/>
                <w:szCs w:val="20"/>
                <w:lang w:eastAsia="en-GB"/>
                <w14:ligatures w14:val="none"/>
              </w:rPr>
            </w:pPr>
            <w:r w:rsidRPr="007A0CB3">
              <w:rPr>
                <w:rFonts w:ascii="Calibri" w:eastAsia="Times New Roman" w:hAnsi="Calibri" w:cs="Calibri"/>
                <w:kern w:val="0"/>
                <w:sz w:val="20"/>
                <w:szCs w:val="20"/>
                <w:lang w:eastAsia="en-GB"/>
                <w14:ligatures w14:val="none"/>
              </w:rPr>
              <w:t>Réseau international de recherche</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60700210" w14:textId="77777777" w:rsidR="007A0CB3" w:rsidRPr="007A0CB3" w:rsidRDefault="007A0CB3" w:rsidP="007A0CB3">
            <w:pPr>
              <w:spacing w:after="0" w:line="240" w:lineRule="auto"/>
              <w:jc w:val="center"/>
              <w:rPr>
                <w:rFonts w:ascii="Calibri" w:eastAsia="Times New Roman" w:hAnsi="Calibri" w:cs="Calibri"/>
                <w:kern w:val="0"/>
                <w:sz w:val="20"/>
                <w:szCs w:val="20"/>
                <w:lang w:eastAsia="en-GB"/>
                <w14:ligatures w14:val="none"/>
              </w:rPr>
            </w:pPr>
            <w:r w:rsidRPr="007A0CB3">
              <w:rPr>
                <w:rFonts w:ascii="Calibri" w:eastAsia="Times New Roman" w:hAnsi="Calibri" w:cs="Calibri"/>
                <w:kern w:val="0"/>
                <w:sz w:val="20"/>
                <w:szCs w:val="20"/>
                <w:lang w:eastAsia="en-GB"/>
                <w14:ligatures w14:val="none"/>
              </w:rPr>
              <w:t>10</w:t>
            </w:r>
          </w:p>
        </w:tc>
        <w:tc>
          <w:tcPr>
            <w:tcW w:w="3827" w:type="dxa"/>
            <w:tcBorders>
              <w:top w:val="single" w:sz="4" w:space="0" w:color="auto"/>
              <w:left w:val="single" w:sz="4" w:space="0" w:color="auto"/>
              <w:bottom w:val="single" w:sz="4" w:space="0" w:color="auto"/>
              <w:right w:val="single" w:sz="4" w:space="0" w:color="auto"/>
            </w:tcBorders>
            <w:noWrap/>
            <w:vAlign w:val="bottom"/>
            <w:hideMark/>
          </w:tcPr>
          <w:p w14:paraId="440C100E" w14:textId="77777777" w:rsidR="007A0CB3" w:rsidRPr="007A0CB3" w:rsidRDefault="007A0CB3" w:rsidP="007A0CB3">
            <w:pPr>
              <w:spacing w:after="0" w:line="240" w:lineRule="auto"/>
              <w:rPr>
                <w:rFonts w:ascii="Calibri" w:eastAsia="Times New Roman" w:hAnsi="Calibri" w:cs="Calibri"/>
                <w:kern w:val="0"/>
                <w:sz w:val="20"/>
                <w:szCs w:val="20"/>
                <w:lang w:eastAsia="en-GB"/>
                <w14:ligatures w14:val="none"/>
              </w:rPr>
            </w:pPr>
            <w:r w:rsidRPr="007A0CB3">
              <w:rPr>
                <w:rFonts w:ascii="Calibri" w:eastAsia="Times New Roman" w:hAnsi="Calibri" w:cs="Calibri"/>
                <w:kern w:val="0"/>
                <w:sz w:val="20"/>
                <w:szCs w:val="20"/>
                <w:lang w:eastAsia="en-GB"/>
                <w14:ligatures w14:val="none"/>
              </w:rPr>
              <w:t>Université PSL</w:t>
            </w:r>
          </w:p>
        </w:tc>
        <w:tc>
          <w:tcPr>
            <w:tcW w:w="993" w:type="dxa"/>
            <w:tcBorders>
              <w:top w:val="single" w:sz="4" w:space="0" w:color="auto"/>
              <w:left w:val="single" w:sz="4" w:space="0" w:color="auto"/>
              <w:bottom w:val="single" w:sz="4" w:space="0" w:color="auto"/>
              <w:right w:val="single" w:sz="4" w:space="0" w:color="auto"/>
            </w:tcBorders>
            <w:noWrap/>
            <w:vAlign w:val="bottom"/>
            <w:hideMark/>
          </w:tcPr>
          <w:p w14:paraId="1DD0C6AC" w14:textId="77777777" w:rsidR="007A0CB3" w:rsidRPr="007A0CB3" w:rsidRDefault="007A0CB3" w:rsidP="007A0CB3">
            <w:pPr>
              <w:spacing w:after="0" w:line="240" w:lineRule="auto"/>
              <w:jc w:val="center"/>
              <w:rPr>
                <w:rFonts w:ascii="Calibri" w:eastAsia="Times New Roman" w:hAnsi="Calibri" w:cs="Calibri"/>
                <w:kern w:val="0"/>
                <w:sz w:val="20"/>
                <w:szCs w:val="20"/>
                <w:lang w:eastAsia="en-GB"/>
                <w14:ligatures w14:val="none"/>
              </w:rPr>
            </w:pPr>
            <w:r w:rsidRPr="007A0CB3">
              <w:rPr>
                <w:rFonts w:ascii="Calibri" w:eastAsia="Times New Roman" w:hAnsi="Calibri" w:cs="Calibri"/>
                <w:kern w:val="0"/>
                <w:sz w:val="20"/>
                <w:szCs w:val="20"/>
                <w:lang w:eastAsia="en-GB"/>
                <w14:ligatures w14:val="none"/>
              </w:rPr>
              <w:t>3</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6D62894D" w14:textId="77777777" w:rsidR="007A0CB3" w:rsidRPr="007A0CB3" w:rsidRDefault="007A0CB3" w:rsidP="007A0CB3">
            <w:pPr>
              <w:spacing w:after="0" w:line="240" w:lineRule="auto"/>
              <w:jc w:val="center"/>
              <w:rPr>
                <w:rFonts w:ascii="Calibri" w:eastAsia="Times New Roman" w:hAnsi="Calibri" w:cs="Calibri"/>
                <w:kern w:val="0"/>
                <w:sz w:val="20"/>
                <w:szCs w:val="20"/>
                <w:lang w:eastAsia="en-GB"/>
                <w14:ligatures w14:val="none"/>
              </w:rPr>
            </w:pPr>
            <w:r w:rsidRPr="007A0CB3">
              <w:rPr>
                <w:rFonts w:ascii="Calibri" w:eastAsia="Times New Roman" w:hAnsi="Calibri" w:cs="Calibri"/>
                <w:kern w:val="0"/>
                <w:sz w:val="20"/>
                <w:szCs w:val="20"/>
                <w:lang w:eastAsia="en-GB"/>
                <w14:ligatures w14:val="none"/>
              </w:rPr>
              <w:t>8</w:t>
            </w:r>
          </w:p>
        </w:tc>
      </w:tr>
      <w:tr w:rsidR="007A0CB3" w:rsidRPr="007A0CB3" w14:paraId="5EAAB6D9" w14:textId="77777777" w:rsidTr="007A0CB3">
        <w:trPr>
          <w:trHeight w:val="300"/>
        </w:trPr>
        <w:tc>
          <w:tcPr>
            <w:tcW w:w="2122" w:type="dxa"/>
            <w:tcBorders>
              <w:top w:val="single" w:sz="4" w:space="0" w:color="auto"/>
              <w:left w:val="single" w:sz="4" w:space="0" w:color="auto"/>
              <w:bottom w:val="single" w:sz="4" w:space="0" w:color="auto"/>
              <w:right w:val="single" w:sz="4" w:space="0" w:color="auto"/>
            </w:tcBorders>
            <w:noWrap/>
            <w:vAlign w:val="bottom"/>
            <w:hideMark/>
          </w:tcPr>
          <w:p w14:paraId="6DC8DC71" w14:textId="3F8ED49B" w:rsidR="007A0CB3" w:rsidRPr="007A0CB3" w:rsidRDefault="00F715B3" w:rsidP="007A0CB3">
            <w:pPr>
              <w:spacing w:after="0" w:line="240" w:lineRule="auto"/>
              <w:rPr>
                <w:rFonts w:ascii="Calibri" w:eastAsia="Times New Roman" w:hAnsi="Calibri" w:cs="Calibri"/>
                <w:kern w:val="0"/>
                <w:sz w:val="20"/>
                <w:szCs w:val="20"/>
                <w:lang w:eastAsia="en-GB"/>
                <w14:ligatures w14:val="none"/>
              </w:rPr>
            </w:pPr>
            <w:proofErr w:type="spellStart"/>
            <w:r>
              <w:rPr>
                <w:rFonts w:ascii="Calibri" w:eastAsia="Times New Roman" w:hAnsi="Calibri" w:cs="Calibri"/>
                <w:kern w:val="0"/>
                <w:sz w:val="20"/>
                <w:szCs w:val="20"/>
                <w:lang w:eastAsia="en-GB"/>
                <w14:ligatures w14:val="none"/>
              </w:rPr>
              <w:t>Enseignants</w:t>
            </w:r>
            <w:proofErr w:type="spellEnd"/>
            <w:r w:rsidR="007A0CB3" w:rsidRPr="007A0CB3">
              <w:rPr>
                <w:rFonts w:ascii="Calibri" w:eastAsia="Times New Roman" w:hAnsi="Calibri" w:cs="Calibri"/>
                <w:kern w:val="0"/>
                <w:sz w:val="20"/>
                <w:szCs w:val="20"/>
                <w:lang w:eastAsia="en-GB"/>
                <w14:ligatures w14:val="none"/>
              </w:rPr>
              <w:t xml:space="preserve"> </w:t>
            </w:r>
            <w:proofErr w:type="spellStart"/>
            <w:r w:rsidR="007A0CB3" w:rsidRPr="007A0CB3">
              <w:rPr>
                <w:rFonts w:ascii="Calibri" w:eastAsia="Times New Roman" w:hAnsi="Calibri" w:cs="Calibri"/>
                <w:kern w:val="0"/>
                <w:sz w:val="20"/>
                <w:szCs w:val="20"/>
                <w:lang w:eastAsia="en-GB"/>
                <w14:ligatures w14:val="none"/>
              </w:rPr>
              <w:t>internationa</w:t>
            </w:r>
            <w:r>
              <w:rPr>
                <w:rFonts w:ascii="Calibri" w:eastAsia="Times New Roman" w:hAnsi="Calibri" w:cs="Calibri"/>
                <w:kern w:val="0"/>
                <w:sz w:val="20"/>
                <w:szCs w:val="20"/>
                <w:lang w:eastAsia="en-GB"/>
                <w14:ligatures w14:val="none"/>
              </w:rPr>
              <w:t>ux</w:t>
            </w:r>
            <w:proofErr w:type="spellEnd"/>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4DBDBD95" w14:textId="77777777" w:rsidR="007A0CB3" w:rsidRPr="007A0CB3" w:rsidRDefault="007A0CB3" w:rsidP="007A0CB3">
            <w:pPr>
              <w:spacing w:after="0" w:line="240" w:lineRule="auto"/>
              <w:jc w:val="center"/>
              <w:rPr>
                <w:rFonts w:ascii="Calibri" w:eastAsia="Times New Roman" w:hAnsi="Calibri" w:cs="Calibri"/>
                <w:kern w:val="0"/>
                <w:sz w:val="20"/>
                <w:szCs w:val="20"/>
                <w:lang w:eastAsia="en-GB"/>
                <w14:ligatures w14:val="none"/>
              </w:rPr>
            </w:pPr>
            <w:r w:rsidRPr="007A0CB3">
              <w:rPr>
                <w:rFonts w:ascii="Calibri" w:eastAsia="Times New Roman" w:hAnsi="Calibri" w:cs="Calibri"/>
                <w:kern w:val="0"/>
                <w:sz w:val="20"/>
                <w:szCs w:val="20"/>
                <w:lang w:eastAsia="en-GB"/>
                <w14:ligatures w14:val="none"/>
              </w:rPr>
              <w:t>5</w:t>
            </w:r>
          </w:p>
        </w:tc>
        <w:tc>
          <w:tcPr>
            <w:tcW w:w="3827" w:type="dxa"/>
            <w:tcBorders>
              <w:top w:val="single" w:sz="4" w:space="0" w:color="auto"/>
              <w:left w:val="single" w:sz="4" w:space="0" w:color="auto"/>
              <w:bottom w:val="single" w:sz="4" w:space="0" w:color="auto"/>
              <w:right w:val="single" w:sz="4" w:space="0" w:color="auto"/>
            </w:tcBorders>
            <w:noWrap/>
            <w:vAlign w:val="bottom"/>
            <w:hideMark/>
          </w:tcPr>
          <w:p w14:paraId="031ED194" w14:textId="77777777" w:rsidR="007A0CB3" w:rsidRPr="007A0CB3" w:rsidRDefault="007A0CB3" w:rsidP="007A0CB3">
            <w:pPr>
              <w:spacing w:after="0" w:line="240" w:lineRule="auto"/>
              <w:rPr>
                <w:rFonts w:ascii="Calibri" w:eastAsia="Times New Roman" w:hAnsi="Calibri" w:cs="Calibri"/>
                <w:kern w:val="0"/>
                <w:sz w:val="20"/>
                <w:szCs w:val="20"/>
                <w:lang w:eastAsia="en-GB"/>
                <w14:ligatures w14:val="none"/>
              </w:rPr>
            </w:pPr>
            <w:proofErr w:type="spellStart"/>
            <w:r w:rsidRPr="007A0CB3">
              <w:rPr>
                <w:rFonts w:ascii="Calibri" w:eastAsia="Times New Roman" w:hAnsi="Calibri" w:cs="Calibri"/>
                <w:kern w:val="0"/>
                <w:sz w:val="20"/>
                <w:szCs w:val="20"/>
                <w:lang w:eastAsia="en-GB"/>
                <w14:ligatures w14:val="none"/>
              </w:rPr>
              <w:t>Institut</w:t>
            </w:r>
            <w:proofErr w:type="spellEnd"/>
            <w:r w:rsidRPr="007A0CB3">
              <w:rPr>
                <w:rFonts w:ascii="Calibri" w:eastAsia="Times New Roman" w:hAnsi="Calibri" w:cs="Calibri"/>
                <w:kern w:val="0"/>
                <w:sz w:val="20"/>
                <w:szCs w:val="20"/>
                <w:lang w:eastAsia="en-GB"/>
                <w14:ligatures w14:val="none"/>
              </w:rPr>
              <w:t xml:space="preserve"> </w:t>
            </w:r>
            <w:proofErr w:type="spellStart"/>
            <w:r w:rsidRPr="007A0CB3">
              <w:rPr>
                <w:rFonts w:ascii="Calibri" w:eastAsia="Times New Roman" w:hAnsi="Calibri" w:cs="Calibri"/>
                <w:kern w:val="0"/>
                <w:sz w:val="20"/>
                <w:szCs w:val="20"/>
                <w:lang w:eastAsia="en-GB"/>
                <w14:ligatures w14:val="none"/>
              </w:rPr>
              <w:t>polytechnique</w:t>
            </w:r>
            <w:proofErr w:type="spellEnd"/>
            <w:r w:rsidRPr="007A0CB3">
              <w:rPr>
                <w:rFonts w:ascii="Calibri" w:eastAsia="Times New Roman" w:hAnsi="Calibri" w:cs="Calibri"/>
                <w:kern w:val="0"/>
                <w:sz w:val="20"/>
                <w:szCs w:val="20"/>
                <w:lang w:eastAsia="en-GB"/>
                <w14:ligatures w14:val="none"/>
              </w:rPr>
              <w:t xml:space="preserve"> de Paris</w:t>
            </w:r>
          </w:p>
        </w:tc>
        <w:tc>
          <w:tcPr>
            <w:tcW w:w="993" w:type="dxa"/>
            <w:tcBorders>
              <w:top w:val="single" w:sz="4" w:space="0" w:color="auto"/>
              <w:left w:val="single" w:sz="4" w:space="0" w:color="auto"/>
              <w:bottom w:val="single" w:sz="4" w:space="0" w:color="auto"/>
              <w:right w:val="single" w:sz="4" w:space="0" w:color="auto"/>
            </w:tcBorders>
            <w:noWrap/>
            <w:vAlign w:val="bottom"/>
            <w:hideMark/>
          </w:tcPr>
          <w:p w14:paraId="505AC314" w14:textId="77777777" w:rsidR="007A0CB3" w:rsidRPr="007A0CB3" w:rsidRDefault="007A0CB3" w:rsidP="007A0CB3">
            <w:pPr>
              <w:spacing w:after="0" w:line="240" w:lineRule="auto"/>
              <w:jc w:val="center"/>
              <w:rPr>
                <w:rFonts w:ascii="Calibri" w:eastAsia="Times New Roman" w:hAnsi="Calibri" w:cs="Calibri"/>
                <w:kern w:val="0"/>
                <w:sz w:val="20"/>
                <w:szCs w:val="20"/>
                <w:lang w:eastAsia="en-GB"/>
                <w14:ligatures w14:val="none"/>
              </w:rPr>
            </w:pPr>
            <w:r w:rsidRPr="007A0CB3">
              <w:rPr>
                <w:rFonts w:ascii="Calibri" w:eastAsia="Times New Roman" w:hAnsi="Calibri" w:cs="Calibri"/>
                <w:kern w:val="0"/>
                <w:sz w:val="20"/>
                <w:szCs w:val="20"/>
                <w:lang w:eastAsia="en-GB"/>
                <w14:ligatures w14:val="none"/>
              </w:rPr>
              <w:t>26</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44FAA578" w14:textId="77777777" w:rsidR="007A0CB3" w:rsidRPr="007A0CB3" w:rsidRDefault="007A0CB3" w:rsidP="007A0CB3">
            <w:pPr>
              <w:spacing w:after="0" w:line="240" w:lineRule="auto"/>
              <w:jc w:val="center"/>
              <w:rPr>
                <w:rFonts w:ascii="Calibri" w:eastAsia="Times New Roman" w:hAnsi="Calibri" w:cs="Calibri"/>
                <w:kern w:val="0"/>
                <w:sz w:val="20"/>
                <w:szCs w:val="20"/>
                <w:lang w:eastAsia="en-GB"/>
                <w14:ligatures w14:val="none"/>
              </w:rPr>
            </w:pPr>
            <w:r w:rsidRPr="007A0CB3">
              <w:rPr>
                <w:rFonts w:ascii="Calibri" w:eastAsia="Times New Roman" w:hAnsi="Calibri" w:cs="Calibri"/>
                <w:kern w:val="0"/>
                <w:sz w:val="20"/>
                <w:szCs w:val="20"/>
                <w:lang w:eastAsia="en-GB"/>
                <w14:ligatures w14:val="none"/>
              </w:rPr>
              <w:t>20</w:t>
            </w:r>
          </w:p>
        </w:tc>
      </w:tr>
      <w:tr w:rsidR="007A0CB3" w:rsidRPr="007A0CB3" w14:paraId="368978F6" w14:textId="77777777" w:rsidTr="007A0CB3">
        <w:trPr>
          <w:trHeight w:val="300"/>
        </w:trPr>
        <w:tc>
          <w:tcPr>
            <w:tcW w:w="2122" w:type="dxa"/>
            <w:tcBorders>
              <w:top w:val="single" w:sz="4" w:space="0" w:color="auto"/>
              <w:left w:val="single" w:sz="4" w:space="0" w:color="auto"/>
              <w:bottom w:val="single" w:sz="4" w:space="0" w:color="auto"/>
              <w:right w:val="single" w:sz="4" w:space="0" w:color="auto"/>
            </w:tcBorders>
            <w:noWrap/>
            <w:vAlign w:val="bottom"/>
            <w:hideMark/>
          </w:tcPr>
          <w:p w14:paraId="56357CE5" w14:textId="77777777" w:rsidR="007A0CB3" w:rsidRPr="007A0CB3" w:rsidRDefault="007A0CB3" w:rsidP="007A0CB3">
            <w:pPr>
              <w:spacing w:after="0" w:line="240" w:lineRule="auto"/>
              <w:rPr>
                <w:rFonts w:ascii="Calibri" w:eastAsia="Times New Roman" w:hAnsi="Calibri" w:cs="Calibri"/>
                <w:kern w:val="0"/>
                <w:sz w:val="20"/>
                <w:szCs w:val="20"/>
                <w:lang w:eastAsia="en-GB"/>
                <w14:ligatures w14:val="none"/>
              </w:rPr>
            </w:pPr>
            <w:proofErr w:type="spellStart"/>
            <w:r w:rsidRPr="007A0CB3">
              <w:rPr>
                <w:rFonts w:ascii="Calibri" w:eastAsia="Times New Roman" w:hAnsi="Calibri" w:cs="Calibri"/>
                <w:kern w:val="0"/>
                <w:sz w:val="20"/>
                <w:szCs w:val="20"/>
                <w:lang w:eastAsia="en-GB"/>
                <w14:ligatures w14:val="none"/>
              </w:rPr>
              <w:t>Étudiants</w:t>
            </w:r>
            <w:proofErr w:type="spellEnd"/>
            <w:r w:rsidRPr="007A0CB3">
              <w:rPr>
                <w:rFonts w:ascii="Calibri" w:eastAsia="Times New Roman" w:hAnsi="Calibri" w:cs="Calibri"/>
                <w:kern w:val="0"/>
                <w:sz w:val="20"/>
                <w:szCs w:val="20"/>
                <w:lang w:eastAsia="en-GB"/>
                <w14:ligatures w14:val="none"/>
              </w:rPr>
              <w:t xml:space="preserve"> </w:t>
            </w:r>
            <w:proofErr w:type="spellStart"/>
            <w:r w:rsidRPr="007A0CB3">
              <w:rPr>
                <w:rFonts w:ascii="Calibri" w:eastAsia="Times New Roman" w:hAnsi="Calibri" w:cs="Calibri"/>
                <w:kern w:val="0"/>
                <w:sz w:val="20"/>
                <w:szCs w:val="20"/>
                <w:lang w:eastAsia="en-GB"/>
                <w14:ligatures w14:val="none"/>
              </w:rPr>
              <w:t>internationaux</w:t>
            </w:r>
            <w:proofErr w:type="spellEnd"/>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5D0543C4" w14:textId="77777777" w:rsidR="007A0CB3" w:rsidRPr="007A0CB3" w:rsidRDefault="007A0CB3" w:rsidP="007A0CB3">
            <w:pPr>
              <w:spacing w:after="0" w:line="240" w:lineRule="auto"/>
              <w:jc w:val="center"/>
              <w:rPr>
                <w:rFonts w:ascii="Calibri" w:eastAsia="Times New Roman" w:hAnsi="Calibri" w:cs="Calibri"/>
                <w:kern w:val="0"/>
                <w:sz w:val="20"/>
                <w:szCs w:val="20"/>
                <w:lang w:eastAsia="en-GB"/>
                <w14:ligatures w14:val="none"/>
              </w:rPr>
            </w:pPr>
            <w:r w:rsidRPr="007A0CB3">
              <w:rPr>
                <w:rFonts w:ascii="Calibri" w:eastAsia="Times New Roman" w:hAnsi="Calibri" w:cs="Calibri"/>
                <w:kern w:val="0"/>
                <w:sz w:val="20"/>
                <w:szCs w:val="20"/>
                <w:lang w:eastAsia="en-GB"/>
                <w14:ligatures w14:val="none"/>
              </w:rPr>
              <w:t>5</w:t>
            </w:r>
          </w:p>
        </w:tc>
        <w:tc>
          <w:tcPr>
            <w:tcW w:w="3827" w:type="dxa"/>
            <w:tcBorders>
              <w:top w:val="single" w:sz="4" w:space="0" w:color="auto"/>
              <w:left w:val="single" w:sz="4" w:space="0" w:color="auto"/>
              <w:bottom w:val="single" w:sz="4" w:space="0" w:color="auto"/>
              <w:right w:val="single" w:sz="4" w:space="0" w:color="auto"/>
            </w:tcBorders>
            <w:noWrap/>
            <w:vAlign w:val="bottom"/>
            <w:hideMark/>
          </w:tcPr>
          <w:p w14:paraId="2E05A998" w14:textId="77777777" w:rsidR="007A0CB3" w:rsidRPr="007A0CB3" w:rsidRDefault="007A0CB3" w:rsidP="007A0CB3">
            <w:pPr>
              <w:spacing w:after="0" w:line="240" w:lineRule="auto"/>
              <w:rPr>
                <w:rFonts w:ascii="Calibri" w:eastAsia="Times New Roman" w:hAnsi="Calibri" w:cs="Calibri"/>
                <w:kern w:val="0"/>
                <w:sz w:val="20"/>
                <w:szCs w:val="20"/>
                <w:lang w:eastAsia="en-GB"/>
                <w14:ligatures w14:val="none"/>
              </w:rPr>
            </w:pPr>
            <w:proofErr w:type="spellStart"/>
            <w:r w:rsidRPr="007A0CB3">
              <w:rPr>
                <w:rFonts w:ascii="Calibri" w:eastAsia="Times New Roman" w:hAnsi="Calibri" w:cs="Calibri"/>
                <w:kern w:val="0"/>
                <w:sz w:val="20"/>
                <w:szCs w:val="20"/>
                <w:lang w:eastAsia="en-GB"/>
                <w14:ligatures w14:val="none"/>
              </w:rPr>
              <w:t>Institut</w:t>
            </w:r>
            <w:proofErr w:type="spellEnd"/>
            <w:r w:rsidRPr="007A0CB3">
              <w:rPr>
                <w:rFonts w:ascii="Calibri" w:eastAsia="Times New Roman" w:hAnsi="Calibri" w:cs="Calibri"/>
                <w:kern w:val="0"/>
                <w:sz w:val="20"/>
                <w:szCs w:val="20"/>
                <w:lang w:eastAsia="en-GB"/>
                <w14:ligatures w14:val="none"/>
              </w:rPr>
              <w:t xml:space="preserve"> </w:t>
            </w:r>
            <w:proofErr w:type="spellStart"/>
            <w:r w:rsidRPr="007A0CB3">
              <w:rPr>
                <w:rFonts w:ascii="Calibri" w:eastAsia="Times New Roman" w:hAnsi="Calibri" w:cs="Calibri"/>
                <w:kern w:val="0"/>
                <w:sz w:val="20"/>
                <w:szCs w:val="20"/>
                <w:lang w:eastAsia="en-GB"/>
                <w14:ligatures w14:val="none"/>
              </w:rPr>
              <w:t>polytechnique</w:t>
            </w:r>
            <w:proofErr w:type="spellEnd"/>
            <w:r w:rsidRPr="007A0CB3">
              <w:rPr>
                <w:rFonts w:ascii="Calibri" w:eastAsia="Times New Roman" w:hAnsi="Calibri" w:cs="Calibri"/>
                <w:kern w:val="0"/>
                <w:sz w:val="20"/>
                <w:szCs w:val="20"/>
                <w:lang w:eastAsia="en-GB"/>
                <w14:ligatures w14:val="none"/>
              </w:rPr>
              <w:t xml:space="preserve"> de Paris</w:t>
            </w:r>
          </w:p>
        </w:tc>
        <w:tc>
          <w:tcPr>
            <w:tcW w:w="993" w:type="dxa"/>
            <w:tcBorders>
              <w:top w:val="single" w:sz="4" w:space="0" w:color="auto"/>
              <w:left w:val="single" w:sz="4" w:space="0" w:color="auto"/>
              <w:bottom w:val="single" w:sz="4" w:space="0" w:color="auto"/>
              <w:right w:val="single" w:sz="4" w:space="0" w:color="auto"/>
            </w:tcBorders>
            <w:noWrap/>
            <w:vAlign w:val="bottom"/>
            <w:hideMark/>
          </w:tcPr>
          <w:p w14:paraId="2A47FB92" w14:textId="77777777" w:rsidR="007A0CB3" w:rsidRPr="007A0CB3" w:rsidRDefault="007A0CB3" w:rsidP="007A0CB3">
            <w:pPr>
              <w:spacing w:after="0" w:line="240" w:lineRule="auto"/>
              <w:jc w:val="center"/>
              <w:rPr>
                <w:rFonts w:ascii="Calibri" w:eastAsia="Times New Roman" w:hAnsi="Calibri" w:cs="Calibri"/>
                <w:kern w:val="0"/>
                <w:sz w:val="20"/>
                <w:szCs w:val="20"/>
                <w:lang w:eastAsia="en-GB"/>
                <w14:ligatures w14:val="none"/>
              </w:rPr>
            </w:pPr>
            <w:r w:rsidRPr="007A0CB3">
              <w:rPr>
                <w:rFonts w:ascii="Calibri" w:eastAsia="Times New Roman" w:hAnsi="Calibri" w:cs="Calibri"/>
                <w:kern w:val="0"/>
                <w:sz w:val="20"/>
                <w:szCs w:val="20"/>
                <w:lang w:eastAsia="en-GB"/>
                <w14:ligatures w14:val="none"/>
              </w:rPr>
              <w:t>33</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268AD13B" w14:textId="77777777" w:rsidR="007A0CB3" w:rsidRPr="007A0CB3" w:rsidRDefault="007A0CB3" w:rsidP="007A0CB3">
            <w:pPr>
              <w:spacing w:after="0" w:line="240" w:lineRule="auto"/>
              <w:jc w:val="center"/>
              <w:rPr>
                <w:rFonts w:ascii="Calibri" w:eastAsia="Times New Roman" w:hAnsi="Calibri" w:cs="Calibri"/>
                <w:kern w:val="0"/>
                <w:sz w:val="20"/>
                <w:szCs w:val="20"/>
                <w:lang w:eastAsia="en-GB"/>
                <w14:ligatures w14:val="none"/>
              </w:rPr>
            </w:pPr>
            <w:r w:rsidRPr="007A0CB3">
              <w:rPr>
                <w:rFonts w:ascii="Calibri" w:eastAsia="Times New Roman" w:hAnsi="Calibri" w:cs="Calibri"/>
                <w:kern w:val="0"/>
                <w:sz w:val="20"/>
                <w:szCs w:val="20"/>
                <w:lang w:eastAsia="en-GB"/>
                <w14:ligatures w14:val="none"/>
              </w:rPr>
              <w:t>20</w:t>
            </w:r>
          </w:p>
        </w:tc>
      </w:tr>
      <w:tr w:rsidR="007A0CB3" w:rsidRPr="007A0CB3" w14:paraId="63DC9029" w14:textId="77777777" w:rsidTr="007A0CB3">
        <w:trPr>
          <w:trHeight w:val="300"/>
        </w:trPr>
        <w:tc>
          <w:tcPr>
            <w:tcW w:w="2122" w:type="dxa"/>
            <w:tcBorders>
              <w:top w:val="single" w:sz="4" w:space="0" w:color="auto"/>
              <w:left w:val="single" w:sz="4" w:space="0" w:color="auto"/>
              <w:bottom w:val="single" w:sz="4" w:space="0" w:color="auto"/>
              <w:right w:val="single" w:sz="4" w:space="0" w:color="auto"/>
            </w:tcBorders>
            <w:noWrap/>
            <w:vAlign w:val="bottom"/>
            <w:hideMark/>
          </w:tcPr>
          <w:p w14:paraId="52F23581" w14:textId="4681D29E" w:rsidR="007A0CB3" w:rsidRPr="00F715B3" w:rsidRDefault="007A0CB3" w:rsidP="007A0CB3">
            <w:pPr>
              <w:spacing w:after="0" w:line="240" w:lineRule="auto"/>
              <w:rPr>
                <w:rFonts w:ascii="Calibri" w:eastAsia="Times New Roman" w:hAnsi="Calibri" w:cs="Calibri"/>
                <w:kern w:val="0"/>
                <w:sz w:val="20"/>
                <w:szCs w:val="20"/>
                <w:lang w:val="fr-FR" w:eastAsia="en-GB"/>
                <w14:ligatures w14:val="none"/>
              </w:rPr>
            </w:pPr>
            <w:r w:rsidRPr="00F715B3">
              <w:rPr>
                <w:rFonts w:ascii="Calibri" w:eastAsia="Times New Roman" w:hAnsi="Calibri" w:cs="Calibri"/>
                <w:kern w:val="0"/>
                <w:sz w:val="20"/>
                <w:szCs w:val="20"/>
                <w:lang w:val="fr-FR" w:eastAsia="en-GB"/>
                <w14:ligatures w14:val="none"/>
              </w:rPr>
              <w:t>Étudiants étrangers en échange</w:t>
            </w:r>
            <w:r w:rsidR="00F715B3" w:rsidRPr="00F715B3">
              <w:rPr>
                <w:rFonts w:ascii="Calibri" w:eastAsia="Times New Roman" w:hAnsi="Calibri" w:cs="Calibri"/>
                <w:kern w:val="0"/>
                <w:sz w:val="20"/>
                <w:szCs w:val="20"/>
                <w:lang w:val="fr-FR" w:eastAsia="en-GB"/>
                <w14:ligatures w14:val="none"/>
              </w:rPr>
              <w:t xml:space="preserve"> ( e</w:t>
            </w:r>
            <w:r w:rsidR="00F715B3">
              <w:rPr>
                <w:rFonts w:ascii="Calibri" w:eastAsia="Times New Roman" w:hAnsi="Calibri" w:cs="Calibri"/>
                <w:kern w:val="0"/>
                <w:sz w:val="20"/>
                <w:szCs w:val="20"/>
                <w:lang w:val="fr-FR" w:eastAsia="en-GB"/>
                <w14:ligatures w14:val="none"/>
              </w:rPr>
              <w:t>ntrants)</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30FB8249" w14:textId="77777777" w:rsidR="007A0CB3" w:rsidRPr="007A0CB3" w:rsidRDefault="007A0CB3" w:rsidP="007A0CB3">
            <w:pPr>
              <w:spacing w:after="0" w:line="240" w:lineRule="auto"/>
              <w:jc w:val="center"/>
              <w:rPr>
                <w:rFonts w:ascii="Calibri" w:eastAsia="Times New Roman" w:hAnsi="Calibri" w:cs="Calibri"/>
                <w:kern w:val="0"/>
                <w:sz w:val="20"/>
                <w:szCs w:val="20"/>
                <w:lang w:eastAsia="en-GB"/>
                <w14:ligatures w14:val="none"/>
              </w:rPr>
            </w:pPr>
            <w:r w:rsidRPr="007A0CB3">
              <w:rPr>
                <w:rFonts w:ascii="Calibri" w:eastAsia="Times New Roman" w:hAnsi="Calibri" w:cs="Calibri"/>
                <w:kern w:val="0"/>
                <w:sz w:val="20"/>
                <w:szCs w:val="20"/>
                <w:lang w:eastAsia="en-GB"/>
                <w14:ligatures w14:val="none"/>
              </w:rPr>
              <w:t>2,5</w:t>
            </w:r>
          </w:p>
        </w:tc>
        <w:tc>
          <w:tcPr>
            <w:tcW w:w="3827" w:type="dxa"/>
            <w:tcBorders>
              <w:top w:val="single" w:sz="4" w:space="0" w:color="auto"/>
              <w:left w:val="single" w:sz="4" w:space="0" w:color="auto"/>
              <w:bottom w:val="single" w:sz="4" w:space="0" w:color="auto"/>
              <w:right w:val="single" w:sz="4" w:space="0" w:color="auto"/>
            </w:tcBorders>
            <w:noWrap/>
            <w:vAlign w:val="bottom"/>
            <w:hideMark/>
          </w:tcPr>
          <w:p w14:paraId="3BC1FDFD" w14:textId="77777777" w:rsidR="007A0CB3" w:rsidRPr="007A0CB3" w:rsidRDefault="007A0CB3" w:rsidP="007A0CB3">
            <w:pPr>
              <w:spacing w:after="0" w:line="240" w:lineRule="auto"/>
              <w:rPr>
                <w:rFonts w:ascii="Calibri" w:eastAsia="Times New Roman" w:hAnsi="Calibri" w:cs="Calibri"/>
                <w:kern w:val="0"/>
                <w:sz w:val="20"/>
                <w:szCs w:val="20"/>
                <w:lang w:val="fr-FR" w:eastAsia="en-GB"/>
                <w14:ligatures w14:val="none"/>
              </w:rPr>
            </w:pPr>
            <w:r w:rsidRPr="007A0CB3">
              <w:rPr>
                <w:rFonts w:ascii="Calibri" w:eastAsia="Times New Roman" w:hAnsi="Calibri" w:cs="Calibri"/>
                <w:kern w:val="0"/>
                <w:sz w:val="20"/>
                <w:szCs w:val="20"/>
                <w:lang w:val="fr-FR" w:eastAsia="en-GB"/>
                <w14:ligatures w14:val="none"/>
              </w:rPr>
              <w:t>Institut national polytechnique de Toulouse</w:t>
            </w:r>
          </w:p>
        </w:tc>
        <w:tc>
          <w:tcPr>
            <w:tcW w:w="993" w:type="dxa"/>
            <w:tcBorders>
              <w:top w:val="single" w:sz="4" w:space="0" w:color="auto"/>
              <w:left w:val="single" w:sz="4" w:space="0" w:color="auto"/>
              <w:bottom w:val="single" w:sz="4" w:space="0" w:color="auto"/>
              <w:right w:val="single" w:sz="4" w:space="0" w:color="auto"/>
            </w:tcBorders>
            <w:noWrap/>
            <w:vAlign w:val="bottom"/>
            <w:hideMark/>
          </w:tcPr>
          <w:p w14:paraId="1C39BA17" w14:textId="77777777" w:rsidR="007A0CB3" w:rsidRPr="007A0CB3" w:rsidRDefault="007A0CB3" w:rsidP="007A0CB3">
            <w:pPr>
              <w:spacing w:after="0" w:line="240" w:lineRule="auto"/>
              <w:jc w:val="center"/>
              <w:rPr>
                <w:rFonts w:ascii="Calibri" w:eastAsia="Times New Roman" w:hAnsi="Calibri" w:cs="Calibri"/>
                <w:kern w:val="0"/>
                <w:sz w:val="20"/>
                <w:szCs w:val="20"/>
                <w:lang w:eastAsia="en-GB"/>
                <w14:ligatures w14:val="none"/>
              </w:rPr>
            </w:pPr>
            <w:r w:rsidRPr="007A0CB3">
              <w:rPr>
                <w:rFonts w:ascii="Calibri" w:eastAsia="Times New Roman" w:hAnsi="Calibri" w:cs="Calibri"/>
                <w:kern w:val="0"/>
                <w:sz w:val="20"/>
                <w:szCs w:val="20"/>
                <w:lang w:eastAsia="en-GB"/>
                <w14:ligatures w14:val="none"/>
              </w:rPr>
              <w:t>6</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6DA4BC66" w14:textId="77777777" w:rsidR="007A0CB3" w:rsidRPr="007A0CB3" w:rsidRDefault="007A0CB3" w:rsidP="007A0CB3">
            <w:pPr>
              <w:spacing w:after="0" w:line="240" w:lineRule="auto"/>
              <w:jc w:val="center"/>
              <w:rPr>
                <w:rFonts w:ascii="Calibri" w:eastAsia="Times New Roman" w:hAnsi="Calibri" w:cs="Calibri"/>
                <w:kern w:val="0"/>
                <w:sz w:val="20"/>
                <w:szCs w:val="20"/>
                <w:lang w:eastAsia="en-GB"/>
                <w14:ligatures w14:val="none"/>
              </w:rPr>
            </w:pPr>
            <w:r w:rsidRPr="007A0CB3">
              <w:rPr>
                <w:rFonts w:ascii="Calibri" w:eastAsia="Times New Roman" w:hAnsi="Calibri" w:cs="Calibri"/>
                <w:kern w:val="0"/>
                <w:sz w:val="20"/>
                <w:szCs w:val="20"/>
                <w:lang w:eastAsia="en-GB"/>
                <w14:ligatures w14:val="none"/>
              </w:rPr>
              <w:t>=351</w:t>
            </w:r>
          </w:p>
        </w:tc>
      </w:tr>
      <w:tr w:rsidR="007A0CB3" w:rsidRPr="007A0CB3" w14:paraId="4E16DDFC" w14:textId="77777777" w:rsidTr="007A0CB3">
        <w:trPr>
          <w:trHeight w:val="300"/>
        </w:trPr>
        <w:tc>
          <w:tcPr>
            <w:tcW w:w="2122" w:type="dxa"/>
            <w:tcBorders>
              <w:top w:val="single" w:sz="4" w:space="0" w:color="auto"/>
              <w:left w:val="single" w:sz="4" w:space="0" w:color="auto"/>
              <w:bottom w:val="single" w:sz="4" w:space="0" w:color="auto"/>
              <w:right w:val="single" w:sz="4" w:space="0" w:color="auto"/>
            </w:tcBorders>
            <w:noWrap/>
            <w:vAlign w:val="bottom"/>
            <w:hideMark/>
          </w:tcPr>
          <w:p w14:paraId="1F935F85" w14:textId="77777777" w:rsidR="007A0CB3" w:rsidRPr="007A0CB3" w:rsidRDefault="007A0CB3" w:rsidP="007A0CB3">
            <w:pPr>
              <w:spacing w:after="0" w:line="240" w:lineRule="auto"/>
              <w:rPr>
                <w:rFonts w:ascii="Calibri" w:eastAsia="Times New Roman" w:hAnsi="Calibri" w:cs="Calibri"/>
                <w:kern w:val="0"/>
                <w:sz w:val="20"/>
                <w:szCs w:val="20"/>
                <w:lang w:eastAsia="en-GB"/>
                <w14:ligatures w14:val="none"/>
              </w:rPr>
            </w:pPr>
            <w:proofErr w:type="spellStart"/>
            <w:r w:rsidRPr="007A0CB3">
              <w:rPr>
                <w:rFonts w:ascii="Calibri" w:eastAsia="Times New Roman" w:hAnsi="Calibri" w:cs="Calibri"/>
                <w:kern w:val="0"/>
                <w:sz w:val="20"/>
                <w:szCs w:val="20"/>
                <w:lang w:eastAsia="en-GB"/>
                <w14:ligatures w14:val="none"/>
              </w:rPr>
              <w:t>Étudiants</w:t>
            </w:r>
            <w:proofErr w:type="spellEnd"/>
            <w:r w:rsidRPr="007A0CB3">
              <w:rPr>
                <w:rFonts w:ascii="Calibri" w:eastAsia="Times New Roman" w:hAnsi="Calibri" w:cs="Calibri"/>
                <w:kern w:val="0"/>
                <w:sz w:val="20"/>
                <w:szCs w:val="20"/>
                <w:lang w:eastAsia="en-GB"/>
                <w14:ligatures w14:val="none"/>
              </w:rPr>
              <w:t xml:space="preserve"> </w:t>
            </w:r>
            <w:proofErr w:type="spellStart"/>
            <w:r w:rsidRPr="007A0CB3">
              <w:rPr>
                <w:rFonts w:ascii="Calibri" w:eastAsia="Times New Roman" w:hAnsi="Calibri" w:cs="Calibri"/>
                <w:kern w:val="0"/>
                <w:sz w:val="20"/>
                <w:szCs w:val="20"/>
                <w:lang w:eastAsia="en-GB"/>
                <w14:ligatures w14:val="none"/>
              </w:rPr>
              <w:t>en</w:t>
            </w:r>
            <w:proofErr w:type="spellEnd"/>
            <w:r w:rsidRPr="007A0CB3">
              <w:rPr>
                <w:rFonts w:ascii="Calibri" w:eastAsia="Times New Roman" w:hAnsi="Calibri" w:cs="Calibri"/>
                <w:kern w:val="0"/>
                <w:sz w:val="20"/>
                <w:szCs w:val="20"/>
                <w:lang w:eastAsia="en-GB"/>
                <w14:ligatures w14:val="none"/>
              </w:rPr>
              <w:t xml:space="preserve"> échange </w:t>
            </w:r>
            <w:proofErr w:type="spellStart"/>
            <w:r w:rsidRPr="007A0CB3">
              <w:rPr>
                <w:rFonts w:ascii="Calibri" w:eastAsia="Times New Roman" w:hAnsi="Calibri" w:cs="Calibri"/>
                <w:kern w:val="0"/>
                <w:sz w:val="20"/>
                <w:szCs w:val="20"/>
                <w:lang w:eastAsia="en-GB"/>
                <w14:ligatures w14:val="none"/>
              </w:rPr>
              <w:t>sortant</w:t>
            </w:r>
            <w:proofErr w:type="spellEnd"/>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73C436FF" w14:textId="77777777" w:rsidR="007A0CB3" w:rsidRPr="007A0CB3" w:rsidRDefault="007A0CB3" w:rsidP="007A0CB3">
            <w:pPr>
              <w:spacing w:after="0" w:line="240" w:lineRule="auto"/>
              <w:jc w:val="center"/>
              <w:rPr>
                <w:rFonts w:ascii="Calibri" w:eastAsia="Times New Roman" w:hAnsi="Calibri" w:cs="Calibri"/>
                <w:kern w:val="0"/>
                <w:sz w:val="20"/>
                <w:szCs w:val="20"/>
                <w:lang w:eastAsia="en-GB"/>
                <w14:ligatures w14:val="none"/>
              </w:rPr>
            </w:pPr>
            <w:r w:rsidRPr="007A0CB3">
              <w:rPr>
                <w:rFonts w:ascii="Calibri" w:eastAsia="Times New Roman" w:hAnsi="Calibri" w:cs="Calibri"/>
                <w:kern w:val="0"/>
                <w:sz w:val="20"/>
                <w:szCs w:val="20"/>
                <w:lang w:eastAsia="en-GB"/>
                <w14:ligatures w14:val="none"/>
              </w:rPr>
              <w:t>2,5</w:t>
            </w:r>
          </w:p>
        </w:tc>
        <w:tc>
          <w:tcPr>
            <w:tcW w:w="3827" w:type="dxa"/>
            <w:tcBorders>
              <w:top w:val="single" w:sz="4" w:space="0" w:color="auto"/>
              <w:left w:val="single" w:sz="4" w:space="0" w:color="auto"/>
              <w:bottom w:val="single" w:sz="4" w:space="0" w:color="auto"/>
              <w:right w:val="single" w:sz="4" w:space="0" w:color="auto"/>
            </w:tcBorders>
            <w:noWrap/>
            <w:vAlign w:val="bottom"/>
            <w:hideMark/>
          </w:tcPr>
          <w:p w14:paraId="497ED1FE" w14:textId="77777777" w:rsidR="007A0CB3" w:rsidRPr="007A0CB3" w:rsidRDefault="007A0CB3" w:rsidP="007A0CB3">
            <w:pPr>
              <w:spacing w:after="0" w:line="240" w:lineRule="auto"/>
              <w:rPr>
                <w:rFonts w:ascii="Calibri" w:eastAsia="Times New Roman" w:hAnsi="Calibri" w:cs="Calibri"/>
                <w:kern w:val="0"/>
                <w:sz w:val="20"/>
                <w:szCs w:val="20"/>
                <w:lang w:eastAsia="en-GB"/>
                <w14:ligatures w14:val="none"/>
              </w:rPr>
            </w:pPr>
            <w:proofErr w:type="spellStart"/>
            <w:r w:rsidRPr="007A0CB3">
              <w:rPr>
                <w:rFonts w:ascii="Calibri" w:eastAsia="Times New Roman" w:hAnsi="Calibri" w:cs="Calibri"/>
                <w:kern w:val="0"/>
                <w:sz w:val="20"/>
                <w:szCs w:val="20"/>
                <w:lang w:eastAsia="en-GB"/>
                <w14:ligatures w14:val="none"/>
              </w:rPr>
              <w:t>Institut</w:t>
            </w:r>
            <w:proofErr w:type="spellEnd"/>
            <w:r w:rsidRPr="007A0CB3">
              <w:rPr>
                <w:rFonts w:ascii="Calibri" w:eastAsia="Times New Roman" w:hAnsi="Calibri" w:cs="Calibri"/>
                <w:kern w:val="0"/>
                <w:sz w:val="20"/>
                <w:szCs w:val="20"/>
                <w:lang w:eastAsia="en-GB"/>
                <w14:ligatures w14:val="none"/>
              </w:rPr>
              <w:t xml:space="preserve"> </w:t>
            </w:r>
            <w:proofErr w:type="spellStart"/>
            <w:r w:rsidRPr="007A0CB3">
              <w:rPr>
                <w:rFonts w:ascii="Calibri" w:eastAsia="Times New Roman" w:hAnsi="Calibri" w:cs="Calibri"/>
                <w:kern w:val="0"/>
                <w:sz w:val="20"/>
                <w:szCs w:val="20"/>
                <w:lang w:eastAsia="en-GB"/>
                <w14:ligatures w14:val="none"/>
              </w:rPr>
              <w:t>polytechnique</w:t>
            </w:r>
            <w:proofErr w:type="spellEnd"/>
            <w:r w:rsidRPr="007A0CB3">
              <w:rPr>
                <w:rFonts w:ascii="Calibri" w:eastAsia="Times New Roman" w:hAnsi="Calibri" w:cs="Calibri"/>
                <w:kern w:val="0"/>
                <w:sz w:val="20"/>
                <w:szCs w:val="20"/>
                <w:lang w:eastAsia="en-GB"/>
                <w14:ligatures w14:val="none"/>
              </w:rPr>
              <w:t xml:space="preserve"> de Paris</w:t>
            </w:r>
          </w:p>
        </w:tc>
        <w:tc>
          <w:tcPr>
            <w:tcW w:w="993" w:type="dxa"/>
            <w:tcBorders>
              <w:top w:val="single" w:sz="4" w:space="0" w:color="auto"/>
              <w:left w:val="single" w:sz="4" w:space="0" w:color="auto"/>
              <w:bottom w:val="single" w:sz="4" w:space="0" w:color="auto"/>
              <w:right w:val="single" w:sz="4" w:space="0" w:color="auto"/>
            </w:tcBorders>
            <w:noWrap/>
            <w:vAlign w:val="bottom"/>
            <w:hideMark/>
          </w:tcPr>
          <w:p w14:paraId="214AD2C5" w14:textId="77777777" w:rsidR="007A0CB3" w:rsidRPr="007A0CB3" w:rsidRDefault="007A0CB3" w:rsidP="007A0CB3">
            <w:pPr>
              <w:spacing w:after="0" w:line="240" w:lineRule="auto"/>
              <w:jc w:val="center"/>
              <w:rPr>
                <w:rFonts w:ascii="Calibri" w:eastAsia="Times New Roman" w:hAnsi="Calibri" w:cs="Calibri"/>
                <w:kern w:val="0"/>
                <w:sz w:val="20"/>
                <w:szCs w:val="20"/>
                <w:lang w:eastAsia="en-GB"/>
                <w14:ligatures w14:val="none"/>
              </w:rPr>
            </w:pPr>
            <w:r w:rsidRPr="007A0CB3">
              <w:rPr>
                <w:rFonts w:ascii="Calibri" w:eastAsia="Times New Roman" w:hAnsi="Calibri" w:cs="Calibri"/>
                <w:kern w:val="0"/>
                <w:sz w:val="20"/>
                <w:szCs w:val="20"/>
                <w:lang w:eastAsia="en-GB"/>
                <w14:ligatures w14:val="none"/>
              </w:rPr>
              <w:t>6</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4E848CB5" w14:textId="77777777" w:rsidR="007A0CB3" w:rsidRPr="007A0CB3" w:rsidRDefault="007A0CB3" w:rsidP="007A0CB3">
            <w:pPr>
              <w:spacing w:after="0" w:line="240" w:lineRule="auto"/>
              <w:jc w:val="center"/>
              <w:rPr>
                <w:rFonts w:ascii="Calibri" w:eastAsia="Times New Roman" w:hAnsi="Calibri" w:cs="Calibri"/>
                <w:kern w:val="0"/>
                <w:sz w:val="20"/>
                <w:szCs w:val="20"/>
                <w:lang w:eastAsia="en-GB"/>
                <w14:ligatures w14:val="none"/>
              </w:rPr>
            </w:pPr>
            <w:r w:rsidRPr="007A0CB3">
              <w:rPr>
                <w:rFonts w:ascii="Calibri" w:eastAsia="Times New Roman" w:hAnsi="Calibri" w:cs="Calibri"/>
                <w:kern w:val="0"/>
                <w:sz w:val="20"/>
                <w:szCs w:val="20"/>
                <w:lang w:eastAsia="en-GB"/>
                <w14:ligatures w14:val="none"/>
              </w:rPr>
              <w:t>20</w:t>
            </w:r>
          </w:p>
        </w:tc>
      </w:tr>
      <w:tr w:rsidR="007A0CB3" w:rsidRPr="007A0CB3" w14:paraId="4AA57563" w14:textId="77777777" w:rsidTr="007A0CB3">
        <w:trPr>
          <w:trHeight w:val="300"/>
        </w:trPr>
        <w:tc>
          <w:tcPr>
            <w:tcW w:w="2122" w:type="dxa"/>
            <w:tcBorders>
              <w:top w:val="single" w:sz="4" w:space="0" w:color="auto"/>
              <w:left w:val="single" w:sz="4" w:space="0" w:color="auto"/>
              <w:bottom w:val="single" w:sz="4" w:space="0" w:color="auto"/>
              <w:right w:val="single" w:sz="4" w:space="0" w:color="auto"/>
            </w:tcBorders>
            <w:noWrap/>
            <w:vAlign w:val="bottom"/>
            <w:hideMark/>
          </w:tcPr>
          <w:p w14:paraId="5E4EEB68" w14:textId="77777777" w:rsidR="007A0CB3" w:rsidRPr="007A0CB3" w:rsidRDefault="007A0CB3" w:rsidP="007A0CB3">
            <w:pPr>
              <w:spacing w:after="0" w:line="240" w:lineRule="auto"/>
              <w:rPr>
                <w:rFonts w:ascii="Calibri" w:eastAsia="Times New Roman" w:hAnsi="Calibri" w:cs="Calibri"/>
                <w:kern w:val="0"/>
                <w:sz w:val="20"/>
                <w:szCs w:val="20"/>
                <w:lang w:eastAsia="en-GB"/>
                <w14:ligatures w14:val="none"/>
              </w:rPr>
            </w:pPr>
            <w:r w:rsidRPr="007A0CB3">
              <w:rPr>
                <w:rFonts w:ascii="Calibri" w:eastAsia="Times New Roman" w:hAnsi="Calibri" w:cs="Calibri"/>
                <w:kern w:val="0"/>
                <w:sz w:val="20"/>
                <w:szCs w:val="20"/>
                <w:lang w:eastAsia="en-GB"/>
                <w14:ligatures w14:val="none"/>
              </w:rPr>
              <w:t>Développement durable</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14A9CCFA" w14:textId="77777777" w:rsidR="007A0CB3" w:rsidRPr="007A0CB3" w:rsidRDefault="007A0CB3" w:rsidP="007A0CB3">
            <w:pPr>
              <w:spacing w:after="0" w:line="240" w:lineRule="auto"/>
              <w:jc w:val="center"/>
              <w:rPr>
                <w:rFonts w:ascii="Calibri" w:eastAsia="Times New Roman" w:hAnsi="Calibri" w:cs="Calibri"/>
                <w:kern w:val="0"/>
                <w:sz w:val="20"/>
                <w:szCs w:val="20"/>
                <w:lang w:eastAsia="en-GB"/>
                <w14:ligatures w14:val="none"/>
              </w:rPr>
            </w:pPr>
            <w:r w:rsidRPr="007A0CB3">
              <w:rPr>
                <w:rFonts w:ascii="Calibri" w:eastAsia="Times New Roman" w:hAnsi="Calibri" w:cs="Calibri"/>
                <w:kern w:val="0"/>
                <w:sz w:val="20"/>
                <w:szCs w:val="20"/>
                <w:lang w:eastAsia="en-GB"/>
                <w14:ligatures w14:val="none"/>
              </w:rPr>
              <w:t>5</w:t>
            </w:r>
          </w:p>
        </w:tc>
        <w:tc>
          <w:tcPr>
            <w:tcW w:w="3827" w:type="dxa"/>
            <w:tcBorders>
              <w:top w:val="single" w:sz="4" w:space="0" w:color="auto"/>
              <w:left w:val="single" w:sz="4" w:space="0" w:color="auto"/>
              <w:bottom w:val="single" w:sz="4" w:space="0" w:color="auto"/>
              <w:right w:val="single" w:sz="4" w:space="0" w:color="auto"/>
            </w:tcBorders>
            <w:noWrap/>
            <w:vAlign w:val="bottom"/>
            <w:hideMark/>
          </w:tcPr>
          <w:p w14:paraId="51293E47" w14:textId="77777777" w:rsidR="007A0CB3" w:rsidRPr="007A0CB3" w:rsidRDefault="007A0CB3" w:rsidP="007A0CB3">
            <w:pPr>
              <w:spacing w:after="0" w:line="240" w:lineRule="auto"/>
              <w:rPr>
                <w:rFonts w:ascii="Calibri" w:eastAsia="Times New Roman" w:hAnsi="Calibri" w:cs="Calibri"/>
                <w:kern w:val="0"/>
                <w:sz w:val="20"/>
                <w:szCs w:val="20"/>
                <w:lang w:eastAsia="en-GB"/>
                <w14:ligatures w14:val="none"/>
              </w:rPr>
            </w:pPr>
            <w:r w:rsidRPr="007A0CB3">
              <w:rPr>
                <w:rFonts w:ascii="Calibri" w:eastAsia="Times New Roman" w:hAnsi="Calibri" w:cs="Calibri"/>
                <w:kern w:val="0"/>
                <w:sz w:val="20"/>
                <w:szCs w:val="20"/>
                <w:lang w:eastAsia="en-GB"/>
                <w14:ligatures w14:val="none"/>
              </w:rPr>
              <w:t>Université Paris-</w:t>
            </w:r>
            <w:proofErr w:type="spellStart"/>
            <w:r w:rsidRPr="007A0CB3">
              <w:rPr>
                <w:rFonts w:ascii="Calibri" w:eastAsia="Times New Roman" w:hAnsi="Calibri" w:cs="Calibri"/>
                <w:kern w:val="0"/>
                <w:sz w:val="20"/>
                <w:szCs w:val="20"/>
                <w:lang w:eastAsia="en-GB"/>
                <w14:ligatures w14:val="none"/>
              </w:rPr>
              <w:t>Saclay</w:t>
            </w:r>
            <w:proofErr w:type="spellEnd"/>
          </w:p>
        </w:tc>
        <w:tc>
          <w:tcPr>
            <w:tcW w:w="993" w:type="dxa"/>
            <w:tcBorders>
              <w:top w:val="single" w:sz="4" w:space="0" w:color="auto"/>
              <w:left w:val="single" w:sz="4" w:space="0" w:color="auto"/>
              <w:bottom w:val="single" w:sz="4" w:space="0" w:color="auto"/>
              <w:right w:val="single" w:sz="4" w:space="0" w:color="auto"/>
            </w:tcBorders>
            <w:noWrap/>
            <w:vAlign w:val="bottom"/>
            <w:hideMark/>
          </w:tcPr>
          <w:p w14:paraId="3647111F" w14:textId="77777777" w:rsidR="007A0CB3" w:rsidRPr="007A0CB3" w:rsidRDefault="007A0CB3" w:rsidP="007A0CB3">
            <w:pPr>
              <w:spacing w:after="0" w:line="240" w:lineRule="auto"/>
              <w:jc w:val="center"/>
              <w:rPr>
                <w:rFonts w:ascii="Calibri" w:eastAsia="Times New Roman" w:hAnsi="Calibri" w:cs="Calibri"/>
                <w:kern w:val="0"/>
                <w:sz w:val="20"/>
                <w:szCs w:val="20"/>
                <w:lang w:eastAsia="en-GB"/>
                <w14:ligatures w14:val="none"/>
              </w:rPr>
            </w:pPr>
            <w:r w:rsidRPr="007A0CB3">
              <w:rPr>
                <w:rFonts w:ascii="Calibri" w:eastAsia="Times New Roman" w:hAnsi="Calibri" w:cs="Calibri"/>
                <w:kern w:val="0"/>
                <w:sz w:val="20"/>
                <w:szCs w:val="20"/>
                <w:lang w:eastAsia="en-GB"/>
                <w14:ligatures w14:val="none"/>
              </w:rPr>
              <w:t>25</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5F68983E" w14:textId="77777777" w:rsidR="007A0CB3" w:rsidRPr="007A0CB3" w:rsidRDefault="007A0CB3" w:rsidP="007A0CB3">
            <w:pPr>
              <w:spacing w:after="0" w:line="240" w:lineRule="auto"/>
              <w:jc w:val="center"/>
              <w:rPr>
                <w:rFonts w:ascii="Calibri" w:eastAsia="Times New Roman" w:hAnsi="Calibri" w:cs="Calibri"/>
                <w:kern w:val="0"/>
                <w:sz w:val="20"/>
                <w:szCs w:val="20"/>
                <w:lang w:eastAsia="en-GB"/>
                <w14:ligatures w14:val="none"/>
              </w:rPr>
            </w:pPr>
            <w:r w:rsidRPr="007A0CB3">
              <w:rPr>
                <w:rFonts w:ascii="Calibri" w:eastAsia="Times New Roman" w:hAnsi="Calibri" w:cs="Calibri"/>
                <w:kern w:val="0"/>
                <w:sz w:val="20"/>
                <w:szCs w:val="20"/>
                <w:lang w:eastAsia="en-GB"/>
                <w14:ligatures w14:val="none"/>
              </w:rPr>
              <w:t>27</w:t>
            </w:r>
          </w:p>
        </w:tc>
      </w:tr>
      <w:tr w:rsidR="007A0CB3" w:rsidRPr="007A0CB3" w14:paraId="7E6850EA" w14:textId="77777777" w:rsidTr="007A0CB3">
        <w:trPr>
          <w:trHeight w:val="300"/>
        </w:trPr>
        <w:tc>
          <w:tcPr>
            <w:tcW w:w="2122" w:type="dxa"/>
            <w:tcBorders>
              <w:top w:val="single" w:sz="4" w:space="0" w:color="auto"/>
              <w:left w:val="single" w:sz="4" w:space="0" w:color="auto"/>
              <w:bottom w:val="single" w:sz="4" w:space="0" w:color="auto"/>
              <w:right w:val="single" w:sz="4" w:space="0" w:color="auto"/>
            </w:tcBorders>
            <w:noWrap/>
            <w:vAlign w:val="bottom"/>
            <w:hideMark/>
          </w:tcPr>
          <w:p w14:paraId="48954243" w14:textId="77777777" w:rsidR="007A0CB3" w:rsidRPr="007A0CB3" w:rsidRDefault="007A0CB3" w:rsidP="007A0CB3">
            <w:pPr>
              <w:spacing w:after="0" w:line="240" w:lineRule="auto"/>
              <w:rPr>
                <w:rFonts w:ascii="Calibri" w:eastAsia="Times New Roman" w:hAnsi="Calibri" w:cs="Calibri"/>
                <w:kern w:val="0"/>
                <w:sz w:val="20"/>
                <w:szCs w:val="20"/>
                <w:lang w:eastAsia="en-GB"/>
                <w14:ligatures w14:val="none"/>
              </w:rPr>
            </w:pPr>
            <w:proofErr w:type="spellStart"/>
            <w:r w:rsidRPr="007A0CB3">
              <w:rPr>
                <w:rFonts w:ascii="Calibri" w:eastAsia="Times New Roman" w:hAnsi="Calibri" w:cs="Calibri"/>
                <w:kern w:val="0"/>
                <w:sz w:val="20"/>
                <w:szCs w:val="20"/>
                <w:lang w:eastAsia="en-GB"/>
                <w14:ligatures w14:val="none"/>
              </w:rPr>
              <w:t>Résultats</w:t>
            </w:r>
            <w:proofErr w:type="spellEnd"/>
            <w:r w:rsidRPr="007A0CB3">
              <w:rPr>
                <w:rFonts w:ascii="Calibri" w:eastAsia="Times New Roman" w:hAnsi="Calibri" w:cs="Calibri"/>
                <w:kern w:val="0"/>
                <w:sz w:val="20"/>
                <w:szCs w:val="20"/>
                <w:lang w:eastAsia="en-GB"/>
                <w14:ligatures w14:val="none"/>
              </w:rPr>
              <w:t xml:space="preserve"> </w:t>
            </w:r>
            <w:proofErr w:type="spellStart"/>
            <w:r w:rsidRPr="007A0CB3">
              <w:rPr>
                <w:rFonts w:ascii="Calibri" w:eastAsia="Times New Roman" w:hAnsi="Calibri" w:cs="Calibri"/>
                <w:kern w:val="0"/>
                <w:sz w:val="20"/>
                <w:szCs w:val="20"/>
                <w:lang w:eastAsia="en-GB"/>
                <w14:ligatures w14:val="none"/>
              </w:rPr>
              <w:t>en</w:t>
            </w:r>
            <w:proofErr w:type="spellEnd"/>
            <w:r w:rsidRPr="007A0CB3">
              <w:rPr>
                <w:rFonts w:ascii="Calibri" w:eastAsia="Times New Roman" w:hAnsi="Calibri" w:cs="Calibri"/>
                <w:kern w:val="0"/>
                <w:sz w:val="20"/>
                <w:szCs w:val="20"/>
                <w:lang w:eastAsia="en-GB"/>
                <w14:ligatures w14:val="none"/>
              </w:rPr>
              <w:t xml:space="preserve"> matière </w:t>
            </w:r>
            <w:proofErr w:type="spellStart"/>
            <w:r w:rsidRPr="007A0CB3">
              <w:rPr>
                <w:rFonts w:ascii="Calibri" w:eastAsia="Times New Roman" w:hAnsi="Calibri" w:cs="Calibri"/>
                <w:kern w:val="0"/>
                <w:sz w:val="20"/>
                <w:szCs w:val="20"/>
                <w:lang w:eastAsia="en-GB"/>
                <w14:ligatures w14:val="none"/>
              </w:rPr>
              <w:t>d'emploi</w:t>
            </w:r>
            <w:proofErr w:type="spellEnd"/>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211BE261" w14:textId="77777777" w:rsidR="007A0CB3" w:rsidRPr="007A0CB3" w:rsidRDefault="007A0CB3" w:rsidP="007A0CB3">
            <w:pPr>
              <w:spacing w:after="0" w:line="240" w:lineRule="auto"/>
              <w:jc w:val="center"/>
              <w:rPr>
                <w:rFonts w:ascii="Calibri" w:eastAsia="Times New Roman" w:hAnsi="Calibri" w:cs="Calibri"/>
                <w:kern w:val="0"/>
                <w:sz w:val="20"/>
                <w:szCs w:val="20"/>
                <w:lang w:eastAsia="en-GB"/>
                <w14:ligatures w14:val="none"/>
              </w:rPr>
            </w:pPr>
            <w:r w:rsidRPr="007A0CB3">
              <w:rPr>
                <w:rFonts w:ascii="Calibri" w:eastAsia="Times New Roman" w:hAnsi="Calibri" w:cs="Calibri"/>
                <w:kern w:val="0"/>
                <w:sz w:val="20"/>
                <w:szCs w:val="20"/>
                <w:lang w:eastAsia="en-GB"/>
                <w14:ligatures w14:val="none"/>
              </w:rPr>
              <w:t>5</w:t>
            </w:r>
          </w:p>
        </w:tc>
        <w:tc>
          <w:tcPr>
            <w:tcW w:w="3827" w:type="dxa"/>
            <w:tcBorders>
              <w:top w:val="single" w:sz="4" w:space="0" w:color="auto"/>
              <w:left w:val="single" w:sz="4" w:space="0" w:color="auto"/>
              <w:bottom w:val="single" w:sz="4" w:space="0" w:color="auto"/>
              <w:right w:val="single" w:sz="4" w:space="0" w:color="auto"/>
            </w:tcBorders>
            <w:noWrap/>
            <w:vAlign w:val="bottom"/>
            <w:hideMark/>
          </w:tcPr>
          <w:p w14:paraId="45C85524" w14:textId="77777777" w:rsidR="007A0CB3" w:rsidRPr="007A0CB3" w:rsidRDefault="007A0CB3" w:rsidP="007A0CB3">
            <w:pPr>
              <w:spacing w:after="0" w:line="240" w:lineRule="auto"/>
              <w:rPr>
                <w:rFonts w:ascii="Calibri" w:eastAsia="Times New Roman" w:hAnsi="Calibri" w:cs="Calibri"/>
                <w:kern w:val="0"/>
                <w:sz w:val="20"/>
                <w:szCs w:val="20"/>
                <w:lang w:eastAsia="en-GB"/>
                <w14:ligatures w14:val="none"/>
              </w:rPr>
            </w:pPr>
            <w:proofErr w:type="spellStart"/>
            <w:r w:rsidRPr="007A0CB3">
              <w:rPr>
                <w:rFonts w:ascii="Calibri" w:eastAsia="Times New Roman" w:hAnsi="Calibri" w:cs="Calibri"/>
                <w:kern w:val="0"/>
                <w:sz w:val="20"/>
                <w:szCs w:val="20"/>
                <w:lang w:eastAsia="en-GB"/>
                <w14:ligatures w14:val="none"/>
              </w:rPr>
              <w:t>Institut</w:t>
            </w:r>
            <w:proofErr w:type="spellEnd"/>
            <w:r w:rsidRPr="007A0CB3">
              <w:rPr>
                <w:rFonts w:ascii="Calibri" w:eastAsia="Times New Roman" w:hAnsi="Calibri" w:cs="Calibri"/>
                <w:kern w:val="0"/>
                <w:sz w:val="20"/>
                <w:szCs w:val="20"/>
                <w:lang w:eastAsia="en-GB"/>
                <w14:ligatures w14:val="none"/>
              </w:rPr>
              <w:t xml:space="preserve"> </w:t>
            </w:r>
            <w:proofErr w:type="spellStart"/>
            <w:r w:rsidRPr="007A0CB3">
              <w:rPr>
                <w:rFonts w:ascii="Calibri" w:eastAsia="Times New Roman" w:hAnsi="Calibri" w:cs="Calibri"/>
                <w:kern w:val="0"/>
                <w:sz w:val="20"/>
                <w:szCs w:val="20"/>
                <w:lang w:eastAsia="en-GB"/>
                <w14:ligatures w14:val="none"/>
              </w:rPr>
              <w:t>polytechnique</w:t>
            </w:r>
            <w:proofErr w:type="spellEnd"/>
            <w:r w:rsidRPr="007A0CB3">
              <w:rPr>
                <w:rFonts w:ascii="Calibri" w:eastAsia="Times New Roman" w:hAnsi="Calibri" w:cs="Calibri"/>
                <w:kern w:val="0"/>
                <w:sz w:val="20"/>
                <w:szCs w:val="20"/>
                <w:lang w:eastAsia="en-GB"/>
                <w14:ligatures w14:val="none"/>
              </w:rPr>
              <w:t xml:space="preserve"> de Paris</w:t>
            </w:r>
          </w:p>
        </w:tc>
        <w:tc>
          <w:tcPr>
            <w:tcW w:w="993" w:type="dxa"/>
            <w:tcBorders>
              <w:top w:val="single" w:sz="4" w:space="0" w:color="auto"/>
              <w:left w:val="single" w:sz="4" w:space="0" w:color="auto"/>
              <w:bottom w:val="single" w:sz="4" w:space="0" w:color="auto"/>
              <w:right w:val="single" w:sz="4" w:space="0" w:color="auto"/>
            </w:tcBorders>
            <w:noWrap/>
            <w:vAlign w:val="bottom"/>
            <w:hideMark/>
          </w:tcPr>
          <w:p w14:paraId="31771EDF" w14:textId="77777777" w:rsidR="007A0CB3" w:rsidRPr="007A0CB3" w:rsidRDefault="007A0CB3" w:rsidP="007A0CB3">
            <w:pPr>
              <w:spacing w:after="0" w:line="240" w:lineRule="auto"/>
              <w:jc w:val="center"/>
              <w:rPr>
                <w:rFonts w:ascii="Calibri" w:eastAsia="Times New Roman" w:hAnsi="Calibri" w:cs="Calibri"/>
                <w:kern w:val="0"/>
                <w:sz w:val="20"/>
                <w:szCs w:val="20"/>
                <w:lang w:eastAsia="en-GB"/>
                <w14:ligatures w14:val="none"/>
              </w:rPr>
            </w:pPr>
            <w:r w:rsidRPr="007A0CB3">
              <w:rPr>
                <w:rFonts w:ascii="Calibri" w:eastAsia="Times New Roman" w:hAnsi="Calibri" w:cs="Calibri"/>
                <w:kern w:val="0"/>
                <w:sz w:val="20"/>
                <w:szCs w:val="20"/>
                <w:lang w:eastAsia="en-GB"/>
                <w14:ligatures w14:val="none"/>
              </w:rPr>
              <w:t>4</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41E80DDB" w14:textId="77777777" w:rsidR="007A0CB3" w:rsidRPr="007A0CB3" w:rsidRDefault="007A0CB3" w:rsidP="007A0CB3">
            <w:pPr>
              <w:spacing w:after="0" w:line="240" w:lineRule="auto"/>
              <w:jc w:val="center"/>
              <w:rPr>
                <w:rFonts w:ascii="Calibri" w:eastAsia="Times New Roman" w:hAnsi="Calibri" w:cs="Calibri"/>
                <w:kern w:val="0"/>
                <w:sz w:val="20"/>
                <w:szCs w:val="20"/>
                <w:lang w:eastAsia="en-GB"/>
                <w14:ligatures w14:val="none"/>
              </w:rPr>
            </w:pPr>
            <w:r w:rsidRPr="007A0CB3">
              <w:rPr>
                <w:rFonts w:ascii="Calibri" w:eastAsia="Times New Roman" w:hAnsi="Calibri" w:cs="Calibri"/>
                <w:kern w:val="0"/>
                <w:sz w:val="20"/>
                <w:szCs w:val="20"/>
                <w:lang w:eastAsia="en-GB"/>
                <w14:ligatures w14:val="none"/>
              </w:rPr>
              <w:t>20</w:t>
            </w:r>
          </w:p>
        </w:tc>
      </w:tr>
    </w:tbl>
    <w:p w14:paraId="42758E90" w14:textId="77777777" w:rsidR="00304582" w:rsidRDefault="00304582">
      <w:pPr>
        <w:rPr>
          <w:rFonts w:ascii="Calibri" w:hAnsi="Calibri" w:cs="Calibri"/>
          <w:color w:val="000000"/>
          <w:sz w:val="22"/>
          <w:szCs w:val="22"/>
          <w:bdr w:val="none" w:sz="0" w:space="0" w:color="auto" w:frame="1"/>
        </w:rPr>
      </w:pPr>
    </w:p>
    <w:p w14:paraId="4D800461" w14:textId="2BC42DE2" w:rsidR="003D3535" w:rsidRPr="003D3535" w:rsidRDefault="003D3535">
      <w:pPr>
        <w:rPr>
          <w:rStyle w:val="normaltextrun"/>
          <w:rFonts w:ascii="Calibri" w:hAnsi="Calibri" w:cs="Calibri"/>
          <w:color w:val="000000"/>
          <w:sz w:val="22"/>
          <w:szCs w:val="22"/>
          <w:u w:val="single"/>
          <w:bdr w:val="none" w:sz="0" w:space="0" w:color="auto" w:frame="1"/>
        </w:rPr>
      </w:pPr>
      <w:r w:rsidRPr="003D3535">
        <w:rPr>
          <w:rStyle w:val="normaltextrun"/>
          <w:rFonts w:ascii="Calibri" w:hAnsi="Calibri" w:cs="Calibri"/>
          <w:color w:val="000000"/>
          <w:sz w:val="22"/>
          <w:szCs w:val="22"/>
          <w:u w:val="single"/>
          <w:bdr w:val="none" w:sz="0" w:space="0" w:color="auto" w:frame="1"/>
        </w:rPr>
        <w:t xml:space="preserve">Recherche et </w:t>
      </w:r>
      <w:r w:rsidR="00B2562D">
        <w:rPr>
          <w:rStyle w:val="normaltextrun"/>
          <w:rFonts w:ascii="Calibri" w:hAnsi="Calibri" w:cs="Calibri"/>
          <w:color w:val="000000"/>
          <w:sz w:val="22"/>
          <w:szCs w:val="22"/>
          <w:u w:val="single"/>
          <w:bdr w:val="none" w:sz="0" w:space="0" w:color="auto" w:frame="1"/>
        </w:rPr>
        <w:t>innovation</w:t>
      </w:r>
    </w:p>
    <w:p w14:paraId="3FD5C767" w14:textId="15ADF440" w:rsidR="00733D32" w:rsidRPr="006245D5" w:rsidRDefault="00C073CF">
      <w:pPr>
        <w:rPr>
          <w:rStyle w:val="normaltextrun"/>
          <w:rFonts w:ascii="Calibri" w:hAnsi="Calibri" w:cs="Calibri"/>
          <w:color w:val="000000"/>
          <w:sz w:val="22"/>
          <w:szCs w:val="22"/>
          <w:bdr w:val="none" w:sz="0" w:space="0" w:color="auto" w:frame="1"/>
          <w:lang w:val="fr-FR"/>
        </w:rPr>
      </w:pPr>
      <w:r w:rsidRPr="006245D5">
        <w:rPr>
          <w:rStyle w:val="normaltextrun"/>
          <w:rFonts w:ascii="Calibri" w:hAnsi="Calibri" w:cs="Calibri"/>
          <w:color w:val="000000"/>
          <w:sz w:val="22"/>
          <w:szCs w:val="22"/>
          <w:bdr w:val="none" w:sz="0" w:space="0" w:color="auto" w:frame="1"/>
          <w:lang w:val="fr-FR"/>
        </w:rPr>
        <w:t>La France est le moteur de la recherche en Europe, avec six universités dans le top 10 pour le nombre d'articles par enseignant</w:t>
      </w:r>
      <w:r w:rsidR="00BF4015" w:rsidRPr="006245D5">
        <w:rPr>
          <w:rStyle w:val="normaltextrun"/>
          <w:rFonts w:ascii="Calibri" w:hAnsi="Calibri" w:cs="Calibri"/>
          <w:color w:val="000000"/>
          <w:sz w:val="22"/>
          <w:szCs w:val="22"/>
          <w:bdr w:val="none" w:sz="0" w:space="0" w:color="auto" w:frame="1"/>
          <w:lang w:val="fr-FR"/>
        </w:rPr>
        <w:t xml:space="preserve">, dont </w:t>
      </w:r>
      <w:r w:rsidR="00EE0210" w:rsidRPr="006245D5">
        <w:rPr>
          <w:rStyle w:val="normaltextrun"/>
          <w:rFonts w:ascii="Calibri" w:hAnsi="Calibri" w:cs="Calibri"/>
          <w:color w:val="000000"/>
          <w:sz w:val="22"/>
          <w:szCs w:val="22"/>
          <w:bdr w:val="none" w:sz="0" w:space="0" w:color="auto" w:frame="1"/>
          <w:lang w:val="fr-FR"/>
        </w:rPr>
        <w:t xml:space="preserve">quatre </w:t>
      </w:r>
      <w:r w:rsidR="00BF4015" w:rsidRPr="006245D5">
        <w:rPr>
          <w:rStyle w:val="normaltextrun"/>
          <w:rFonts w:ascii="Calibri" w:hAnsi="Calibri" w:cs="Calibri"/>
          <w:color w:val="000000"/>
          <w:sz w:val="22"/>
          <w:szCs w:val="22"/>
          <w:bdr w:val="none" w:sz="0" w:space="0" w:color="auto" w:frame="1"/>
          <w:lang w:val="fr-FR"/>
        </w:rPr>
        <w:t xml:space="preserve">dans le top 5. </w:t>
      </w:r>
      <w:r w:rsidRPr="006245D5">
        <w:rPr>
          <w:rStyle w:val="normaltextrun"/>
          <w:rFonts w:ascii="Calibri" w:hAnsi="Calibri" w:cs="Calibri"/>
          <w:color w:val="000000"/>
          <w:sz w:val="22"/>
          <w:szCs w:val="22"/>
          <w:bdr w:val="none" w:sz="0" w:space="0" w:color="auto" w:frame="1"/>
          <w:lang w:val="fr-FR"/>
        </w:rPr>
        <w:t xml:space="preserve">L'INSA Rennes occupe la première place en Europe pour cet indicateur, suivi de l'École Centrale de Lyon </w:t>
      </w:r>
      <w:r w:rsidR="00733D32" w:rsidRPr="006245D5">
        <w:rPr>
          <w:rStyle w:val="normaltextrun"/>
          <w:rFonts w:ascii="Calibri" w:hAnsi="Calibri" w:cs="Calibri"/>
          <w:color w:val="000000"/>
          <w:sz w:val="22"/>
          <w:szCs w:val="22"/>
          <w:bdr w:val="none" w:sz="0" w:space="0" w:color="auto" w:frame="1"/>
          <w:lang w:val="fr-FR"/>
        </w:rPr>
        <w:t>en deuxième position</w:t>
      </w:r>
      <w:r w:rsidR="00EE0210" w:rsidRPr="006245D5">
        <w:rPr>
          <w:rStyle w:val="normaltextrun"/>
          <w:rFonts w:ascii="Calibri" w:hAnsi="Calibri" w:cs="Calibri"/>
          <w:color w:val="000000"/>
          <w:sz w:val="22"/>
          <w:szCs w:val="22"/>
          <w:bdr w:val="none" w:sz="0" w:space="0" w:color="auto" w:frame="1"/>
          <w:lang w:val="fr-FR"/>
        </w:rPr>
        <w:t>.</w:t>
      </w:r>
    </w:p>
    <w:tbl>
      <w:tblPr>
        <w:tblW w:w="9243" w:type="dxa"/>
        <w:tblLook w:val="04A0" w:firstRow="1" w:lastRow="0" w:firstColumn="1" w:lastColumn="0" w:noHBand="0" w:noVBand="1"/>
      </w:tblPr>
      <w:tblGrid>
        <w:gridCol w:w="1413"/>
        <w:gridCol w:w="5103"/>
        <w:gridCol w:w="992"/>
        <w:gridCol w:w="1171"/>
        <w:gridCol w:w="986"/>
      </w:tblGrid>
      <w:tr w:rsidR="00EE0210" w:rsidRPr="006245D5" w14:paraId="635B31F9" w14:textId="77777777" w:rsidTr="008B34AD">
        <w:trPr>
          <w:trHeight w:val="300"/>
        </w:trPr>
        <w:tc>
          <w:tcPr>
            <w:tcW w:w="9243" w:type="dxa"/>
            <w:gridSpan w:val="5"/>
            <w:tcBorders>
              <w:top w:val="single" w:sz="4" w:space="0" w:color="auto"/>
              <w:left w:val="single" w:sz="4" w:space="0" w:color="auto"/>
              <w:bottom w:val="single" w:sz="4" w:space="0" w:color="auto"/>
              <w:right w:val="single" w:sz="4" w:space="0" w:color="auto"/>
            </w:tcBorders>
            <w:noWrap/>
            <w:vAlign w:val="bottom"/>
            <w:hideMark/>
          </w:tcPr>
          <w:p w14:paraId="12A87347" w14:textId="59801557" w:rsidR="00EE0210" w:rsidRPr="006245D5" w:rsidRDefault="00EE0210" w:rsidP="00EE0210">
            <w:pPr>
              <w:spacing w:after="0" w:line="240" w:lineRule="auto"/>
              <w:jc w:val="center"/>
              <w:rPr>
                <w:rFonts w:ascii="Calibri" w:eastAsia="Times New Roman" w:hAnsi="Calibri" w:cs="Calibri"/>
                <w:b/>
                <w:bCs/>
                <w:kern w:val="0"/>
                <w:sz w:val="20"/>
                <w:szCs w:val="20"/>
                <w:lang w:val="fr-FR" w:eastAsia="en-GB"/>
                <w14:ligatures w14:val="none"/>
              </w:rPr>
            </w:pPr>
            <w:r w:rsidRPr="006245D5">
              <w:rPr>
                <w:rFonts w:ascii="Calibri" w:eastAsia="Times New Roman" w:hAnsi="Calibri" w:cs="Calibri"/>
                <w:b/>
                <w:bCs/>
                <w:kern w:val="0"/>
                <w:sz w:val="20"/>
                <w:szCs w:val="20"/>
                <w:lang w:val="fr-FR" w:eastAsia="en-GB"/>
                <w14:ligatures w14:val="none"/>
              </w:rPr>
              <w:t xml:space="preserve">Articles par enseignant : </w:t>
            </w:r>
            <w:r w:rsidRPr="006245D5">
              <w:rPr>
                <w:rFonts w:eastAsia="Times New Roman"/>
                <w:b/>
                <w:bCs/>
                <w:kern w:val="0"/>
                <w:sz w:val="20"/>
                <w:szCs w:val="20"/>
                <w:lang w:val="fr-FR" w:eastAsia="en-GB"/>
                <w14:ligatures w14:val="none"/>
              </w:rPr>
              <w:t>les universités françaises dans le top 5</w:t>
            </w:r>
          </w:p>
        </w:tc>
      </w:tr>
      <w:tr w:rsidR="00EE0210" w:rsidRPr="00EE0210" w14:paraId="107B759C" w14:textId="77777777" w:rsidTr="008B34AD">
        <w:trPr>
          <w:trHeight w:val="300"/>
        </w:trPr>
        <w:tc>
          <w:tcPr>
            <w:tcW w:w="1413" w:type="dxa"/>
            <w:tcBorders>
              <w:top w:val="single" w:sz="4" w:space="0" w:color="auto"/>
              <w:left w:val="single" w:sz="4" w:space="0" w:color="auto"/>
              <w:bottom w:val="single" w:sz="4" w:space="0" w:color="auto"/>
              <w:right w:val="single" w:sz="4" w:space="0" w:color="auto"/>
            </w:tcBorders>
            <w:noWrap/>
            <w:vAlign w:val="bottom"/>
            <w:hideMark/>
          </w:tcPr>
          <w:p w14:paraId="3C990CBA" w14:textId="77777777" w:rsidR="00EE0210" w:rsidRPr="00EE0210" w:rsidRDefault="00EE0210" w:rsidP="00EE0210">
            <w:pPr>
              <w:spacing w:after="0" w:line="240" w:lineRule="auto"/>
              <w:jc w:val="center"/>
              <w:rPr>
                <w:rFonts w:ascii="Calibri" w:eastAsia="Times New Roman" w:hAnsi="Calibri" w:cs="Calibri"/>
                <w:b/>
                <w:bCs/>
                <w:kern w:val="0"/>
                <w:sz w:val="20"/>
                <w:szCs w:val="20"/>
                <w:lang w:eastAsia="en-GB"/>
                <w14:ligatures w14:val="none"/>
              </w:rPr>
            </w:pPr>
            <w:proofErr w:type="spellStart"/>
            <w:r w:rsidRPr="00EE0210">
              <w:rPr>
                <w:rFonts w:ascii="Calibri" w:eastAsia="Times New Roman" w:hAnsi="Calibri" w:cs="Calibri"/>
                <w:b/>
                <w:bCs/>
                <w:kern w:val="0"/>
                <w:sz w:val="20"/>
                <w:szCs w:val="20"/>
                <w:lang w:eastAsia="en-GB"/>
                <w14:ligatures w14:val="none"/>
              </w:rPr>
              <w:t>Classement</w:t>
            </w:r>
            <w:proofErr w:type="spellEnd"/>
            <w:r w:rsidRPr="00EE0210">
              <w:rPr>
                <w:rFonts w:ascii="Calibri" w:eastAsia="Times New Roman" w:hAnsi="Calibri" w:cs="Calibri"/>
                <w:b/>
                <w:bCs/>
                <w:kern w:val="0"/>
                <w:sz w:val="20"/>
                <w:szCs w:val="20"/>
                <w:lang w:eastAsia="en-GB"/>
                <w14:ligatures w14:val="none"/>
              </w:rPr>
              <w:t xml:space="preserve"> </w:t>
            </w:r>
            <w:proofErr w:type="spellStart"/>
            <w:r w:rsidRPr="00EE0210">
              <w:rPr>
                <w:rFonts w:ascii="Calibri" w:eastAsia="Times New Roman" w:hAnsi="Calibri" w:cs="Calibri"/>
                <w:b/>
                <w:bCs/>
                <w:kern w:val="0"/>
                <w:sz w:val="20"/>
                <w:szCs w:val="20"/>
                <w:lang w:eastAsia="en-GB"/>
                <w14:ligatures w14:val="none"/>
              </w:rPr>
              <w:t>général</w:t>
            </w:r>
            <w:proofErr w:type="spellEnd"/>
          </w:p>
        </w:tc>
        <w:tc>
          <w:tcPr>
            <w:tcW w:w="5103" w:type="dxa"/>
            <w:tcBorders>
              <w:top w:val="single" w:sz="4" w:space="0" w:color="auto"/>
              <w:left w:val="single" w:sz="4" w:space="0" w:color="auto"/>
              <w:bottom w:val="single" w:sz="4" w:space="0" w:color="auto"/>
              <w:right w:val="single" w:sz="4" w:space="0" w:color="auto"/>
            </w:tcBorders>
            <w:noWrap/>
            <w:vAlign w:val="bottom"/>
            <w:hideMark/>
          </w:tcPr>
          <w:p w14:paraId="568A0B4B" w14:textId="77777777" w:rsidR="00EE0210" w:rsidRPr="00EE0210" w:rsidRDefault="00EE0210" w:rsidP="00EE0210">
            <w:pPr>
              <w:spacing w:after="0" w:line="240" w:lineRule="auto"/>
              <w:rPr>
                <w:rFonts w:ascii="Calibri" w:eastAsia="Times New Roman" w:hAnsi="Calibri" w:cs="Calibri"/>
                <w:b/>
                <w:bCs/>
                <w:kern w:val="0"/>
                <w:sz w:val="20"/>
                <w:szCs w:val="20"/>
                <w:lang w:eastAsia="en-GB"/>
                <w14:ligatures w14:val="none"/>
              </w:rPr>
            </w:pPr>
            <w:proofErr w:type="spellStart"/>
            <w:r w:rsidRPr="00EE0210">
              <w:rPr>
                <w:rFonts w:ascii="Calibri" w:eastAsia="Times New Roman" w:hAnsi="Calibri" w:cs="Calibri"/>
                <w:b/>
                <w:bCs/>
                <w:kern w:val="0"/>
                <w:sz w:val="20"/>
                <w:szCs w:val="20"/>
                <w:lang w:eastAsia="en-GB"/>
                <w14:ligatures w14:val="none"/>
              </w:rPr>
              <w:t>Établissement</w:t>
            </w:r>
            <w:proofErr w:type="spellEnd"/>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08E02047" w14:textId="7393E2DB" w:rsidR="00EE0210" w:rsidRPr="00EE0210" w:rsidRDefault="00EE0210" w:rsidP="00EE0210">
            <w:pPr>
              <w:spacing w:after="0" w:line="240" w:lineRule="auto"/>
              <w:jc w:val="center"/>
              <w:rPr>
                <w:rFonts w:ascii="Calibri" w:eastAsia="Times New Roman" w:hAnsi="Calibri" w:cs="Calibri"/>
                <w:b/>
                <w:bCs/>
                <w:kern w:val="0"/>
                <w:sz w:val="20"/>
                <w:szCs w:val="20"/>
                <w:lang w:eastAsia="en-GB"/>
                <w14:ligatures w14:val="none"/>
              </w:rPr>
            </w:pPr>
            <w:r w:rsidRPr="00EE0210">
              <w:rPr>
                <w:rFonts w:ascii="Calibri" w:eastAsia="Times New Roman" w:hAnsi="Calibri" w:cs="Calibri"/>
                <w:b/>
                <w:bCs/>
                <w:kern w:val="0"/>
                <w:sz w:val="20"/>
                <w:szCs w:val="20"/>
                <w:lang w:eastAsia="en-GB"/>
                <w14:ligatures w14:val="none"/>
              </w:rPr>
              <w:t>Score</w:t>
            </w:r>
          </w:p>
        </w:tc>
        <w:tc>
          <w:tcPr>
            <w:tcW w:w="904" w:type="dxa"/>
            <w:tcBorders>
              <w:top w:val="single" w:sz="4" w:space="0" w:color="auto"/>
              <w:left w:val="single" w:sz="4" w:space="0" w:color="auto"/>
              <w:bottom w:val="single" w:sz="4" w:space="0" w:color="auto"/>
              <w:right w:val="single" w:sz="4" w:space="0" w:color="auto"/>
            </w:tcBorders>
            <w:noWrap/>
            <w:vAlign w:val="bottom"/>
            <w:hideMark/>
          </w:tcPr>
          <w:p w14:paraId="19430A14" w14:textId="0B72E88B" w:rsidR="00EE0210" w:rsidRPr="00EE0210" w:rsidRDefault="00EE0210" w:rsidP="00EE0210">
            <w:pPr>
              <w:spacing w:after="0" w:line="240" w:lineRule="auto"/>
              <w:jc w:val="center"/>
              <w:rPr>
                <w:rFonts w:ascii="Calibri" w:eastAsia="Times New Roman" w:hAnsi="Calibri" w:cs="Calibri"/>
                <w:b/>
                <w:bCs/>
                <w:kern w:val="0"/>
                <w:sz w:val="20"/>
                <w:szCs w:val="20"/>
                <w:lang w:eastAsia="en-GB"/>
                <w14:ligatures w14:val="none"/>
              </w:rPr>
            </w:pPr>
            <w:proofErr w:type="spellStart"/>
            <w:r w:rsidRPr="00EE0210">
              <w:rPr>
                <w:rFonts w:ascii="Calibri" w:eastAsia="Times New Roman" w:hAnsi="Calibri" w:cs="Calibri"/>
                <w:b/>
                <w:bCs/>
                <w:kern w:val="0"/>
                <w:sz w:val="20"/>
                <w:szCs w:val="20"/>
                <w:lang w:eastAsia="en-GB"/>
                <w14:ligatures w14:val="none"/>
              </w:rPr>
              <w:t>Classement</w:t>
            </w:r>
            <w:proofErr w:type="spellEnd"/>
          </w:p>
        </w:tc>
        <w:tc>
          <w:tcPr>
            <w:tcW w:w="831" w:type="dxa"/>
            <w:tcBorders>
              <w:top w:val="single" w:sz="4" w:space="0" w:color="auto"/>
              <w:left w:val="single" w:sz="4" w:space="0" w:color="auto"/>
              <w:bottom w:val="single" w:sz="4" w:space="0" w:color="auto"/>
              <w:right w:val="single" w:sz="4" w:space="0" w:color="auto"/>
            </w:tcBorders>
            <w:noWrap/>
            <w:vAlign w:val="bottom"/>
            <w:hideMark/>
          </w:tcPr>
          <w:p w14:paraId="3BE66347" w14:textId="524FCF12" w:rsidR="00EE0210" w:rsidRPr="00EE0210" w:rsidRDefault="00EE0210" w:rsidP="00EE0210">
            <w:pPr>
              <w:spacing w:after="0" w:line="240" w:lineRule="auto"/>
              <w:jc w:val="center"/>
              <w:rPr>
                <w:rFonts w:ascii="Calibri" w:eastAsia="Times New Roman" w:hAnsi="Calibri" w:cs="Calibri"/>
                <w:b/>
                <w:bCs/>
                <w:kern w:val="0"/>
                <w:sz w:val="20"/>
                <w:szCs w:val="20"/>
                <w:lang w:eastAsia="en-GB"/>
                <w14:ligatures w14:val="none"/>
              </w:rPr>
            </w:pPr>
            <w:r w:rsidRPr="00EE0210">
              <w:rPr>
                <w:rFonts w:ascii="Calibri" w:eastAsia="Times New Roman" w:hAnsi="Calibri" w:cs="Calibri"/>
                <w:b/>
                <w:bCs/>
                <w:kern w:val="0"/>
                <w:sz w:val="20"/>
                <w:szCs w:val="20"/>
                <w:lang w:eastAsia="en-GB"/>
                <w14:ligatures w14:val="none"/>
              </w:rPr>
              <w:t>Variation</w:t>
            </w:r>
          </w:p>
        </w:tc>
      </w:tr>
      <w:tr w:rsidR="00EE0210" w:rsidRPr="00EE0210" w14:paraId="0D757CDE" w14:textId="77777777" w:rsidTr="008B34AD">
        <w:trPr>
          <w:trHeight w:val="300"/>
        </w:trPr>
        <w:tc>
          <w:tcPr>
            <w:tcW w:w="1413" w:type="dxa"/>
            <w:tcBorders>
              <w:top w:val="single" w:sz="4" w:space="0" w:color="auto"/>
              <w:left w:val="single" w:sz="4" w:space="0" w:color="auto"/>
              <w:bottom w:val="single" w:sz="4" w:space="0" w:color="auto"/>
              <w:right w:val="single" w:sz="4" w:space="0" w:color="auto"/>
            </w:tcBorders>
            <w:noWrap/>
            <w:vAlign w:val="bottom"/>
            <w:hideMark/>
          </w:tcPr>
          <w:p w14:paraId="6B5B9AD7" w14:textId="77777777" w:rsidR="00EE0210" w:rsidRPr="00EE0210" w:rsidRDefault="00EE0210" w:rsidP="00EE0210">
            <w:pPr>
              <w:spacing w:after="0" w:line="240" w:lineRule="auto"/>
              <w:jc w:val="center"/>
              <w:rPr>
                <w:rFonts w:ascii="Calibri" w:eastAsia="Times New Roman" w:hAnsi="Calibri" w:cs="Calibri"/>
                <w:kern w:val="0"/>
                <w:sz w:val="20"/>
                <w:szCs w:val="20"/>
                <w:lang w:eastAsia="en-GB"/>
                <w14:ligatures w14:val="none"/>
              </w:rPr>
            </w:pPr>
            <w:r w:rsidRPr="00EE0210">
              <w:rPr>
                <w:rFonts w:ascii="Calibri" w:eastAsia="Times New Roman" w:hAnsi="Calibri" w:cs="Calibri"/>
                <w:kern w:val="0"/>
                <w:sz w:val="20"/>
                <w:szCs w:val="20"/>
                <w:lang w:eastAsia="en-GB"/>
                <w14:ligatures w14:val="none"/>
              </w:rPr>
              <w:t>511-520</w:t>
            </w:r>
          </w:p>
        </w:tc>
        <w:tc>
          <w:tcPr>
            <w:tcW w:w="5103" w:type="dxa"/>
            <w:tcBorders>
              <w:top w:val="single" w:sz="4" w:space="0" w:color="auto"/>
              <w:left w:val="single" w:sz="4" w:space="0" w:color="auto"/>
              <w:bottom w:val="single" w:sz="4" w:space="0" w:color="auto"/>
              <w:right w:val="single" w:sz="4" w:space="0" w:color="auto"/>
            </w:tcBorders>
            <w:noWrap/>
            <w:vAlign w:val="bottom"/>
            <w:hideMark/>
          </w:tcPr>
          <w:p w14:paraId="34501AA6" w14:textId="77777777" w:rsidR="00EE0210" w:rsidRPr="00EE0210" w:rsidRDefault="00EE0210" w:rsidP="00EE0210">
            <w:pPr>
              <w:spacing w:after="0" w:line="240" w:lineRule="auto"/>
              <w:rPr>
                <w:rFonts w:ascii="Calibri" w:eastAsia="Times New Roman" w:hAnsi="Calibri" w:cs="Calibri"/>
                <w:kern w:val="0"/>
                <w:sz w:val="20"/>
                <w:szCs w:val="20"/>
                <w:lang w:val="fr-FR" w:eastAsia="en-GB"/>
                <w14:ligatures w14:val="none"/>
              </w:rPr>
            </w:pPr>
            <w:r w:rsidRPr="00EE0210">
              <w:rPr>
                <w:rFonts w:ascii="Calibri" w:eastAsia="Times New Roman" w:hAnsi="Calibri" w:cs="Calibri"/>
                <w:kern w:val="0"/>
                <w:sz w:val="20"/>
                <w:szCs w:val="20"/>
                <w:lang w:val="fr-FR" w:eastAsia="en-GB"/>
                <w14:ligatures w14:val="none"/>
              </w:rPr>
              <w:t>Institut national des sciences appliquées de Rennes (INSA)</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001B258E" w14:textId="77777777" w:rsidR="00EE0210" w:rsidRPr="00EE0210" w:rsidRDefault="00EE0210" w:rsidP="00EE0210">
            <w:pPr>
              <w:spacing w:after="0" w:line="240" w:lineRule="auto"/>
              <w:jc w:val="center"/>
              <w:rPr>
                <w:rFonts w:ascii="Calibri" w:eastAsia="Times New Roman" w:hAnsi="Calibri" w:cs="Calibri"/>
                <w:kern w:val="0"/>
                <w:sz w:val="20"/>
                <w:szCs w:val="20"/>
                <w:lang w:eastAsia="en-GB"/>
                <w14:ligatures w14:val="none"/>
              </w:rPr>
            </w:pPr>
            <w:r w:rsidRPr="00EE0210">
              <w:rPr>
                <w:rFonts w:ascii="Calibri" w:eastAsia="Times New Roman" w:hAnsi="Calibri" w:cs="Calibri"/>
                <w:kern w:val="0"/>
                <w:sz w:val="20"/>
                <w:szCs w:val="20"/>
                <w:lang w:eastAsia="en-GB"/>
                <w14:ligatures w14:val="none"/>
              </w:rPr>
              <w:t>100</w:t>
            </w:r>
          </w:p>
        </w:tc>
        <w:tc>
          <w:tcPr>
            <w:tcW w:w="904" w:type="dxa"/>
            <w:tcBorders>
              <w:top w:val="single" w:sz="4" w:space="0" w:color="auto"/>
              <w:left w:val="single" w:sz="4" w:space="0" w:color="auto"/>
              <w:bottom w:val="single" w:sz="4" w:space="0" w:color="auto"/>
              <w:right w:val="single" w:sz="4" w:space="0" w:color="auto"/>
            </w:tcBorders>
            <w:noWrap/>
            <w:vAlign w:val="bottom"/>
            <w:hideMark/>
          </w:tcPr>
          <w:p w14:paraId="2C7C647F" w14:textId="77777777" w:rsidR="00EE0210" w:rsidRPr="00EE0210" w:rsidRDefault="00EE0210" w:rsidP="00EE0210">
            <w:pPr>
              <w:spacing w:after="0" w:line="240" w:lineRule="auto"/>
              <w:jc w:val="center"/>
              <w:rPr>
                <w:rFonts w:ascii="Calibri" w:eastAsia="Times New Roman" w:hAnsi="Calibri" w:cs="Calibri"/>
                <w:kern w:val="0"/>
                <w:sz w:val="20"/>
                <w:szCs w:val="20"/>
                <w:lang w:eastAsia="en-GB"/>
                <w14:ligatures w14:val="none"/>
              </w:rPr>
            </w:pPr>
            <w:r w:rsidRPr="00EE0210">
              <w:rPr>
                <w:rFonts w:ascii="Calibri" w:eastAsia="Times New Roman" w:hAnsi="Calibri" w:cs="Calibri"/>
                <w:kern w:val="0"/>
                <w:sz w:val="20"/>
                <w:szCs w:val="20"/>
                <w:lang w:eastAsia="en-GB"/>
                <w14:ligatures w14:val="none"/>
              </w:rPr>
              <w:t>1</w:t>
            </w:r>
          </w:p>
        </w:tc>
        <w:tc>
          <w:tcPr>
            <w:tcW w:w="831" w:type="dxa"/>
            <w:tcBorders>
              <w:top w:val="single" w:sz="4" w:space="0" w:color="auto"/>
              <w:left w:val="single" w:sz="4" w:space="0" w:color="auto"/>
              <w:bottom w:val="single" w:sz="4" w:space="0" w:color="auto"/>
              <w:right w:val="single" w:sz="4" w:space="0" w:color="auto"/>
            </w:tcBorders>
            <w:noWrap/>
            <w:vAlign w:val="bottom"/>
            <w:hideMark/>
          </w:tcPr>
          <w:p w14:paraId="3B28208C" w14:textId="77777777" w:rsidR="00EE0210" w:rsidRPr="00EE0210" w:rsidRDefault="00EE0210" w:rsidP="00EE0210">
            <w:pPr>
              <w:spacing w:after="0" w:line="240" w:lineRule="auto"/>
              <w:jc w:val="center"/>
              <w:rPr>
                <w:rFonts w:ascii="Calibri" w:eastAsia="Times New Roman" w:hAnsi="Calibri" w:cs="Calibri"/>
                <w:kern w:val="0"/>
                <w:sz w:val="20"/>
                <w:szCs w:val="20"/>
                <w:lang w:eastAsia="en-GB"/>
                <w14:ligatures w14:val="none"/>
              </w:rPr>
            </w:pPr>
            <w:r w:rsidRPr="00EE0210">
              <w:rPr>
                <w:rFonts w:ascii="Calibri" w:eastAsia="Times New Roman" w:hAnsi="Calibri" w:cs="Calibri"/>
                <w:kern w:val="0"/>
                <w:sz w:val="20"/>
                <w:szCs w:val="20"/>
                <w:lang w:eastAsia="en-GB"/>
                <w14:ligatures w14:val="none"/>
              </w:rPr>
              <w:t xml:space="preserve"> </w:t>
            </w:r>
          </w:p>
        </w:tc>
      </w:tr>
      <w:tr w:rsidR="00EE0210" w:rsidRPr="00EE0210" w14:paraId="1E8A4EF8" w14:textId="77777777" w:rsidTr="008B34AD">
        <w:trPr>
          <w:trHeight w:val="300"/>
        </w:trPr>
        <w:tc>
          <w:tcPr>
            <w:tcW w:w="1413" w:type="dxa"/>
            <w:tcBorders>
              <w:top w:val="single" w:sz="4" w:space="0" w:color="auto"/>
              <w:left w:val="single" w:sz="4" w:space="0" w:color="auto"/>
              <w:bottom w:val="single" w:sz="4" w:space="0" w:color="auto"/>
              <w:right w:val="single" w:sz="4" w:space="0" w:color="auto"/>
            </w:tcBorders>
            <w:noWrap/>
            <w:vAlign w:val="bottom"/>
            <w:hideMark/>
          </w:tcPr>
          <w:p w14:paraId="6F441A9A" w14:textId="77777777" w:rsidR="00EE0210" w:rsidRPr="00EE0210" w:rsidRDefault="00EE0210" w:rsidP="00EE0210">
            <w:pPr>
              <w:spacing w:after="0" w:line="240" w:lineRule="auto"/>
              <w:jc w:val="center"/>
              <w:rPr>
                <w:rFonts w:ascii="Calibri" w:eastAsia="Times New Roman" w:hAnsi="Calibri" w:cs="Calibri"/>
                <w:kern w:val="0"/>
                <w:sz w:val="20"/>
                <w:szCs w:val="20"/>
                <w:lang w:eastAsia="en-GB"/>
                <w14:ligatures w14:val="none"/>
              </w:rPr>
            </w:pPr>
            <w:r w:rsidRPr="00EE0210">
              <w:rPr>
                <w:rFonts w:ascii="Calibri" w:eastAsia="Times New Roman" w:hAnsi="Calibri" w:cs="Calibri"/>
                <w:kern w:val="0"/>
                <w:sz w:val="20"/>
                <w:szCs w:val="20"/>
                <w:lang w:eastAsia="en-GB"/>
                <w14:ligatures w14:val="none"/>
              </w:rPr>
              <w:t>=442</w:t>
            </w:r>
          </w:p>
        </w:tc>
        <w:tc>
          <w:tcPr>
            <w:tcW w:w="5103" w:type="dxa"/>
            <w:tcBorders>
              <w:top w:val="single" w:sz="4" w:space="0" w:color="auto"/>
              <w:left w:val="single" w:sz="4" w:space="0" w:color="auto"/>
              <w:bottom w:val="single" w:sz="4" w:space="0" w:color="auto"/>
              <w:right w:val="single" w:sz="4" w:space="0" w:color="auto"/>
            </w:tcBorders>
            <w:noWrap/>
            <w:vAlign w:val="bottom"/>
            <w:hideMark/>
          </w:tcPr>
          <w:p w14:paraId="22BD6A80" w14:textId="77777777" w:rsidR="00EE0210" w:rsidRPr="00EE0210" w:rsidRDefault="00EE0210" w:rsidP="00EE0210">
            <w:pPr>
              <w:spacing w:after="0" w:line="240" w:lineRule="auto"/>
              <w:rPr>
                <w:rFonts w:ascii="Calibri" w:eastAsia="Times New Roman" w:hAnsi="Calibri" w:cs="Calibri"/>
                <w:kern w:val="0"/>
                <w:sz w:val="20"/>
                <w:szCs w:val="20"/>
                <w:lang w:eastAsia="en-GB"/>
                <w14:ligatures w14:val="none"/>
              </w:rPr>
            </w:pPr>
            <w:r w:rsidRPr="00EE0210">
              <w:rPr>
                <w:rFonts w:ascii="Calibri" w:eastAsia="Times New Roman" w:hAnsi="Calibri" w:cs="Calibri"/>
                <w:kern w:val="0"/>
                <w:sz w:val="20"/>
                <w:szCs w:val="20"/>
                <w:lang w:eastAsia="en-GB"/>
                <w14:ligatures w14:val="none"/>
              </w:rPr>
              <w:t>École Centrale de Lyon</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57AB8159" w14:textId="77777777" w:rsidR="00EE0210" w:rsidRPr="00EE0210" w:rsidRDefault="00EE0210" w:rsidP="00EE0210">
            <w:pPr>
              <w:spacing w:after="0" w:line="240" w:lineRule="auto"/>
              <w:jc w:val="center"/>
              <w:rPr>
                <w:rFonts w:ascii="Calibri" w:eastAsia="Times New Roman" w:hAnsi="Calibri" w:cs="Calibri"/>
                <w:kern w:val="0"/>
                <w:sz w:val="20"/>
                <w:szCs w:val="20"/>
                <w:lang w:eastAsia="en-GB"/>
                <w14:ligatures w14:val="none"/>
              </w:rPr>
            </w:pPr>
            <w:r w:rsidRPr="00EE0210">
              <w:rPr>
                <w:rFonts w:ascii="Calibri" w:eastAsia="Times New Roman" w:hAnsi="Calibri" w:cs="Calibri"/>
                <w:kern w:val="0"/>
                <w:sz w:val="20"/>
                <w:szCs w:val="20"/>
                <w:lang w:eastAsia="en-GB"/>
                <w14:ligatures w14:val="none"/>
              </w:rPr>
              <w:t>100</w:t>
            </w:r>
          </w:p>
        </w:tc>
        <w:tc>
          <w:tcPr>
            <w:tcW w:w="904" w:type="dxa"/>
            <w:tcBorders>
              <w:top w:val="single" w:sz="4" w:space="0" w:color="auto"/>
              <w:left w:val="single" w:sz="4" w:space="0" w:color="auto"/>
              <w:bottom w:val="single" w:sz="4" w:space="0" w:color="auto"/>
              <w:right w:val="single" w:sz="4" w:space="0" w:color="auto"/>
            </w:tcBorders>
            <w:noWrap/>
            <w:vAlign w:val="bottom"/>
            <w:hideMark/>
          </w:tcPr>
          <w:p w14:paraId="698E0CCB" w14:textId="77777777" w:rsidR="00EE0210" w:rsidRPr="00EE0210" w:rsidRDefault="00EE0210" w:rsidP="00EE0210">
            <w:pPr>
              <w:spacing w:after="0" w:line="240" w:lineRule="auto"/>
              <w:jc w:val="center"/>
              <w:rPr>
                <w:rFonts w:ascii="Calibri" w:eastAsia="Times New Roman" w:hAnsi="Calibri" w:cs="Calibri"/>
                <w:kern w:val="0"/>
                <w:sz w:val="20"/>
                <w:szCs w:val="20"/>
                <w:lang w:eastAsia="en-GB"/>
                <w14:ligatures w14:val="none"/>
              </w:rPr>
            </w:pPr>
            <w:r w:rsidRPr="00EE0210">
              <w:rPr>
                <w:rFonts w:ascii="Calibri" w:eastAsia="Times New Roman" w:hAnsi="Calibri" w:cs="Calibri"/>
                <w:kern w:val="0"/>
                <w:sz w:val="20"/>
                <w:szCs w:val="20"/>
                <w:lang w:eastAsia="en-GB"/>
                <w14:ligatures w14:val="none"/>
              </w:rPr>
              <w:t>2</w:t>
            </w:r>
          </w:p>
        </w:tc>
        <w:tc>
          <w:tcPr>
            <w:tcW w:w="831" w:type="dxa"/>
            <w:tcBorders>
              <w:top w:val="single" w:sz="4" w:space="0" w:color="auto"/>
              <w:left w:val="single" w:sz="4" w:space="0" w:color="auto"/>
              <w:bottom w:val="single" w:sz="4" w:space="0" w:color="auto"/>
              <w:right w:val="single" w:sz="4" w:space="0" w:color="auto"/>
            </w:tcBorders>
            <w:noWrap/>
            <w:vAlign w:val="bottom"/>
            <w:hideMark/>
          </w:tcPr>
          <w:p w14:paraId="098DC34E" w14:textId="77777777" w:rsidR="00EE0210" w:rsidRPr="00EE0210" w:rsidRDefault="00EE0210" w:rsidP="00EE0210">
            <w:pPr>
              <w:spacing w:after="0" w:line="240" w:lineRule="auto"/>
              <w:jc w:val="center"/>
              <w:rPr>
                <w:rFonts w:ascii="Calibri" w:eastAsia="Times New Roman" w:hAnsi="Calibri" w:cs="Calibri"/>
                <w:kern w:val="0"/>
                <w:sz w:val="20"/>
                <w:szCs w:val="20"/>
                <w:lang w:eastAsia="en-GB"/>
                <w14:ligatures w14:val="none"/>
              </w:rPr>
            </w:pPr>
            <w:r w:rsidRPr="00EE0210">
              <w:rPr>
                <w:rFonts w:ascii="Calibri" w:eastAsia="Times New Roman" w:hAnsi="Calibri" w:cs="Calibri"/>
                <w:kern w:val="0"/>
                <w:sz w:val="20"/>
                <w:szCs w:val="20"/>
                <w:lang w:eastAsia="en-GB"/>
                <w14:ligatures w14:val="none"/>
              </w:rPr>
              <w:t xml:space="preserve"> </w:t>
            </w:r>
          </w:p>
        </w:tc>
      </w:tr>
      <w:tr w:rsidR="00EE0210" w:rsidRPr="00EE0210" w14:paraId="19F9B01C" w14:textId="77777777" w:rsidTr="008B34AD">
        <w:trPr>
          <w:trHeight w:val="300"/>
        </w:trPr>
        <w:tc>
          <w:tcPr>
            <w:tcW w:w="1413" w:type="dxa"/>
            <w:tcBorders>
              <w:top w:val="single" w:sz="4" w:space="0" w:color="auto"/>
              <w:left w:val="single" w:sz="4" w:space="0" w:color="auto"/>
              <w:bottom w:val="single" w:sz="4" w:space="0" w:color="auto"/>
              <w:right w:val="single" w:sz="4" w:space="0" w:color="auto"/>
            </w:tcBorders>
            <w:noWrap/>
            <w:vAlign w:val="bottom"/>
            <w:hideMark/>
          </w:tcPr>
          <w:p w14:paraId="3B044C72" w14:textId="77777777" w:rsidR="00EE0210" w:rsidRPr="00EE0210" w:rsidRDefault="00EE0210" w:rsidP="00EE0210">
            <w:pPr>
              <w:spacing w:after="0" w:line="240" w:lineRule="auto"/>
              <w:jc w:val="center"/>
              <w:rPr>
                <w:rFonts w:ascii="Calibri" w:eastAsia="Times New Roman" w:hAnsi="Calibri" w:cs="Calibri"/>
                <w:kern w:val="0"/>
                <w:sz w:val="20"/>
                <w:szCs w:val="20"/>
                <w:lang w:eastAsia="en-GB"/>
                <w14:ligatures w14:val="none"/>
              </w:rPr>
            </w:pPr>
            <w:r w:rsidRPr="00EE0210">
              <w:rPr>
                <w:rFonts w:ascii="Calibri" w:eastAsia="Times New Roman" w:hAnsi="Calibri" w:cs="Calibri"/>
                <w:kern w:val="0"/>
                <w:sz w:val="20"/>
                <w:szCs w:val="20"/>
                <w:lang w:eastAsia="en-GB"/>
                <w14:ligatures w14:val="none"/>
              </w:rPr>
              <w:t>20</w:t>
            </w:r>
          </w:p>
        </w:tc>
        <w:tc>
          <w:tcPr>
            <w:tcW w:w="5103" w:type="dxa"/>
            <w:tcBorders>
              <w:top w:val="single" w:sz="4" w:space="0" w:color="auto"/>
              <w:left w:val="single" w:sz="4" w:space="0" w:color="auto"/>
              <w:bottom w:val="single" w:sz="4" w:space="0" w:color="auto"/>
              <w:right w:val="single" w:sz="4" w:space="0" w:color="auto"/>
            </w:tcBorders>
            <w:noWrap/>
            <w:vAlign w:val="bottom"/>
            <w:hideMark/>
          </w:tcPr>
          <w:p w14:paraId="2EF58EC7" w14:textId="77777777" w:rsidR="00EE0210" w:rsidRPr="00EE0210" w:rsidRDefault="00EE0210" w:rsidP="00EE0210">
            <w:pPr>
              <w:spacing w:after="0" w:line="240" w:lineRule="auto"/>
              <w:rPr>
                <w:rFonts w:ascii="Calibri" w:eastAsia="Times New Roman" w:hAnsi="Calibri" w:cs="Calibri"/>
                <w:kern w:val="0"/>
                <w:sz w:val="20"/>
                <w:szCs w:val="20"/>
                <w:lang w:eastAsia="en-GB"/>
                <w14:ligatures w14:val="none"/>
              </w:rPr>
            </w:pPr>
            <w:proofErr w:type="spellStart"/>
            <w:r w:rsidRPr="00EE0210">
              <w:rPr>
                <w:rFonts w:ascii="Calibri" w:eastAsia="Times New Roman" w:hAnsi="Calibri" w:cs="Calibri"/>
                <w:kern w:val="0"/>
                <w:sz w:val="20"/>
                <w:szCs w:val="20"/>
                <w:lang w:eastAsia="en-GB"/>
                <w14:ligatures w14:val="none"/>
              </w:rPr>
              <w:t>Institut</w:t>
            </w:r>
            <w:proofErr w:type="spellEnd"/>
            <w:r w:rsidRPr="00EE0210">
              <w:rPr>
                <w:rFonts w:ascii="Calibri" w:eastAsia="Times New Roman" w:hAnsi="Calibri" w:cs="Calibri"/>
                <w:kern w:val="0"/>
                <w:sz w:val="20"/>
                <w:szCs w:val="20"/>
                <w:lang w:eastAsia="en-GB"/>
                <w14:ligatures w14:val="none"/>
              </w:rPr>
              <w:t xml:space="preserve"> </w:t>
            </w:r>
            <w:proofErr w:type="spellStart"/>
            <w:r w:rsidRPr="00EE0210">
              <w:rPr>
                <w:rFonts w:ascii="Calibri" w:eastAsia="Times New Roman" w:hAnsi="Calibri" w:cs="Calibri"/>
                <w:kern w:val="0"/>
                <w:sz w:val="20"/>
                <w:szCs w:val="20"/>
                <w:lang w:eastAsia="en-GB"/>
                <w14:ligatures w14:val="none"/>
              </w:rPr>
              <w:t>polytechnique</w:t>
            </w:r>
            <w:proofErr w:type="spellEnd"/>
            <w:r w:rsidRPr="00EE0210">
              <w:rPr>
                <w:rFonts w:ascii="Calibri" w:eastAsia="Times New Roman" w:hAnsi="Calibri" w:cs="Calibri"/>
                <w:kern w:val="0"/>
                <w:sz w:val="20"/>
                <w:szCs w:val="20"/>
                <w:lang w:eastAsia="en-GB"/>
                <w14:ligatures w14:val="none"/>
              </w:rPr>
              <w:t xml:space="preserve"> de Paris</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1D732836" w14:textId="77777777" w:rsidR="00EE0210" w:rsidRPr="00EE0210" w:rsidRDefault="00EE0210" w:rsidP="00EE0210">
            <w:pPr>
              <w:spacing w:after="0" w:line="240" w:lineRule="auto"/>
              <w:jc w:val="center"/>
              <w:rPr>
                <w:rFonts w:ascii="Calibri" w:eastAsia="Times New Roman" w:hAnsi="Calibri" w:cs="Calibri"/>
                <w:kern w:val="0"/>
                <w:sz w:val="20"/>
                <w:szCs w:val="20"/>
                <w:lang w:eastAsia="en-GB"/>
                <w14:ligatures w14:val="none"/>
              </w:rPr>
            </w:pPr>
            <w:r w:rsidRPr="00EE0210">
              <w:rPr>
                <w:rFonts w:ascii="Calibri" w:eastAsia="Times New Roman" w:hAnsi="Calibri" w:cs="Calibri"/>
                <w:kern w:val="0"/>
                <w:sz w:val="20"/>
                <w:szCs w:val="20"/>
                <w:lang w:eastAsia="en-GB"/>
                <w14:ligatures w14:val="none"/>
              </w:rPr>
              <w:t>100</w:t>
            </w:r>
          </w:p>
        </w:tc>
        <w:tc>
          <w:tcPr>
            <w:tcW w:w="904" w:type="dxa"/>
            <w:tcBorders>
              <w:top w:val="single" w:sz="4" w:space="0" w:color="auto"/>
              <w:left w:val="single" w:sz="4" w:space="0" w:color="auto"/>
              <w:bottom w:val="single" w:sz="4" w:space="0" w:color="auto"/>
              <w:right w:val="single" w:sz="4" w:space="0" w:color="auto"/>
            </w:tcBorders>
            <w:noWrap/>
            <w:vAlign w:val="bottom"/>
            <w:hideMark/>
          </w:tcPr>
          <w:p w14:paraId="65DA50C5" w14:textId="77777777" w:rsidR="00EE0210" w:rsidRPr="00EE0210" w:rsidRDefault="00EE0210" w:rsidP="00EE0210">
            <w:pPr>
              <w:spacing w:after="0" w:line="240" w:lineRule="auto"/>
              <w:jc w:val="center"/>
              <w:rPr>
                <w:rFonts w:ascii="Calibri" w:eastAsia="Times New Roman" w:hAnsi="Calibri" w:cs="Calibri"/>
                <w:kern w:val="0"/>
                <w:sz w:val="20"/>
                <w:szCs w:val="20"/>
                <w:lang w:eastAsia="en-GB"/>
                <w14:ligatures w14:val="none"/>
              </w:rPr>
            </w:pPr>
            <w:r w:rsidRPr="00EE0210">
              <w:rPr>
                <w:rFonts w:ascii="Calibri" w:eastAsia="Times New Roman" w:hAnsi="Calibri" w:cs="Calibri"/>
                <w:kern w:val="0"/>
                <w:sz w:val="20"/>
                <w:szCs w:val="20"/>
                <w:lang w:eastAsia="en-GB"/>
                <w14:ligatures w14:val="none"/>
              </w:rPr>
              <w:t>4</w:t>
            </w:r>
          </w:p>
        </w:tc>
        <w:tc>
          <w:tcPr>
            <w:tcW w:w="831" w:type="dxa"/>
            <w:tcBorders>
              <w:top w:val="single" w:sz="4" w:space="0" w:color="auto"/>
              <w:left w:val="single" w:sz="4" w:space="0" w:color="auto"/>
              <w:bottom w:val="single" w:sz="4" w:space="0" w:color="auto"/>
              <w:right w:val="single" w:sz="4" w:space="0" w:color="auto"/>
            </w:tcBorders>
            <w:noWrap/>
            <w:vAlign w:val="bottom"/>
            <w:hideMark/>
          </w:tcPr>
          <w:p w14:paraId="03597567" w14:textId="0420E188" w:rsidR="00EE0210" w:rsidRPr="00EE0210" w:rsidRDefault="00EE0210" w:rsidP="00EE0210">
            <w:pPr>
              <w:spacing w:after="0" w:line="240" w:lineRule="auto"/>
              <w:jc w:val="center"/>
              <w:rPr>
                <w:rFonts w:ascii="Calibri" w:eastAsia="Times New Roman" w:hAnsi="Calibri" w:cs="Calibri"/>
                <w:kern w:val="0"/>
                <w:sz w:val="20"/>
                <w:szCs w:val="20"/>
                <w:lang w:eastAsia="en-GB"/>
                <w14:ligatures w14:val="none"/>
              </w:rPr>
            </w:pPr>
            <w:r w:rsidRPr="00EE0210">
              <w:rPr>
                <w:rFonts w:ascii="Calibri" w:eastAsia="Times New Roman" w:hAnsi="Calibri" w:cs="Calibri"/>
                <w:color w:val="00B050"/>
                <w:kern w:val="0"/>
                <w:sz w:val="20"/>
                <w:szCs w:val="20"/>
                <w:lang w:eastAsia="en-GB"/>
                <w14:ligatures w14:val="none"/>
              </w:rPr>
              <w:t>+7</w:t>
            </w:r>
          </w:p>
        </w:tc>
      </w:tr>
      <w:tr w:rsidR="00EE0210" w:rsidRPr="00EE0210" w14:paraId="0C453F01" w14:textId="77777777" w:rsidTr="008B34AD">
        <w:trPr>
          <w:trHeight w:val="300"/>
        </w:trPr>
        <w:tc>
          <w:tcPr>
            <w:tcW w:w="1413" w:type="dxa"/>
            <w:tcBorders>
              <w:top w:val="single" w:sz="4" w:space="0" w:color="auto"/>
              <w:left w:val="single" w:sz="4" w:space="0" w:color="auto"/>
              <w:bottom w:val="single" w:sz="4" w:space="0" w:color="auto"/>
              <w:right w:val="single" w:sz="4" w:space="0" w:color="auto"/>
            </w:tcBorders>
            <w:noWrap/>
            <w:vAlign w:val="bottom"/>
            <w:hideMark/>
          </w:tcPr>
          <w:p w14:paraId="1AE5E4C9" w14:textId="77777777" w:rsidR="00EE0210" w:rsidRPr="00EE0210" w:rsidRDefault="00EE0210" w:rsidP="00EE0210">
            <w:pPr>
              <w:spacing w:after="0" w:line="240" w:lineRule="auto"/>
              <w:jc w:val="center"/>
              <w:rPr>
                <w:rFonts w:ascii="Calibri" w:eastAsia="Times New Roman" w:hAnsi="Calibri" w:cs="Calibri"/>
                <w:kern w:val="0"/>
                <w:sz w:val="20"/>
                <w:szCs w:val="20"/>
                <w:lang w:eastAsia="en-GB"/>
                <w14:ligatures w14:val="none"/>
              </w:rPr>
            </w:pPr>
            <w:r w:rsidRPr="00EE0210">
              <w:rPr>
                <w:rFonts w:ascii="Calibri" w:eastAsia="Times New Roman" w:hAnsi="Calibri" w:cs="Calibri"/>
                <w:kern w:val="0"/>
                <w:sz w:val="20"/>
                <w:szCs w:val="20"/>
                <w:lang w:eastAsia="en-GB"/>
                <w14:ligatures w14:val="none"/>
              </w:rPr>
              <w:t>561-570</w:t>
            </w:r>
          </w:p>
        </w:tc>
        <w:tc>
          <w:tcPr>
            <w:tcW w:w="5103" w:type="dxa"/>
            <w:tcBorders>
              <w:top w:val="single" w:sz="4" w:space="0" w:color="auto"/>
              <w:left w:val="single" w:sz="4" w:space="0" w:color="auto"/>
              <w:bottom w:val="single" w:sz="4" w:space="0" w:color="auto"/>
              <w:right w:val="single" w:sz="4" w:space="0" w:color="auto"/>
            </w:tcBorders>
            <w:noWrap/>
            <w:vAlign w:val="bottom"/>
            <w:hideMark/>
          </w:tcPr>
          <w:p w14:paraId="0086B8DB" w14:textId="77777777" w:rsidR="00EE0210" w:rsidRPr="00EE0210" w:rsidRDefault="00EE0210" w:rsidP="00EE0210">
            <w:pPr>
              <w:spacing w:after="0" w:line="240" w:lineRule="auto"/>
              <w:rPr>
                <w:rFonts w:ascii="Calibri" w:eastAsia="Times New Roman" w:hAnsi="Calibri" w:cs="Calibri"/>
                <w:kern w:val="0"/>
                <w:sz w:val="20"/>
                <w:szCs w:val="20"/>
                <w:lang w:val="fr-FR" w:eastAsia="en-GB"/>
                <w14:ligatures w14:val="none"/>
              </w:rPr>
            </w:pPr>
            <w:r w:rsidRPr="00EE0210">
              <w:rPr>
                <w:rFonts w:ascii="Calibri" w:eastAsia="Times New Roman" w:hAnsi="Calibri" w:cs="Calibri"/>
                <w:kern w:val="0"/>
                <w:sz w:val="20"/>
                <w:szCs w:val="20"/>
                <w:lang w:val="fr-FR" w:eastAsia="en-GB"/>
                <w14:ligatures w14:val="none"/>
              </w:rPr>
              <w:t>Institut national des sciences appliquées de Rouen (INSA)</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4B6E6820" w14:textId="77777777" w:rsidR="00EE0210" w:rsidRPr="00EE0210" w:rsidRDefault="00EE0210" w:rsidP="00EE0210">
            <w:pPr>
              <w:spacing w:after="0" w:line="240" w:lineRule="auto"/>
              <w:jc w:val="center"/>
              <w:rPr>
                <w:rFonts w:ascii="Calibri" w:eastAsia="Times New Roman" w:hAnsi="Calibri" w:cs="Calibri"/>
                <w:kern w:val="0"/>
                <w:sz w:val="20"/>
                <w:szCs w:val="20"/>
                <w:lang w:eastAsia="en-GB"/>
                <w14:ligatures w14:val="none"/>
              </w:rPr>
            </w:pPr>
            <w:r w:rsidRPr="00EE0210">
              <w:rPr>
                <w:rFonts w:ascii="Calibri" w:eastAsia="Times New Roman" w:hAnsi="Calibri" w:cs="Calibri"/>
                <w:kern w:val="0"/>
                <w:sz w:val="20"/>
                <w:szCs w:val="20"/>
                <w:lang w:eastAsia="en-GB"/>
                <w14:ligatures w14:val="none"/>
              </w:rPr>
              <w:t>100</w:t>
            </w:r>
          </w:p>
        </w:tc>
        <w:tc>
          <w:tcPr>
            <w:tcW w:w="904" w:type="dxa"/>
            <w:tcBorders>
              <w:top w:val="single" w:sz="4" w:space="0" w:color="auto"/>
              <w:left w:val="single" w:sz="4" w:space="0" w:color="auto"/>
              <w:bottom w:val="single" w:sz="4" w:space="0" w:color="auto"/>
              <w:right w:val="single" w:sz="4" w:space="0" w:color="auto"/>
            </w:tcBorders>
            <w:noWrap/>
            <w:vAlign w:val="bottom"/>
            <w:hideMark/>
          </w:tcPr>
          <w:p w14:paraId="659D60CD" w14:textId="77777777" w:rsidR="00EE0210" w:rsidRPr="00EE0210" w:rsidRDefault="00EE0210" w:rsidP="00EE0210">
            <w:pPr>
              <w:spacing w:after="0" w:line="240" w:lineRule="auto"/>
              <w:jc w:val="center"/>
              <w:rPr>
                <w:rFonts w:ascii="Calibri" w:eastAsia="Times New Roman" w:hAnsi="Calibri" w:cs="Calibri"/>
                <w:kern w:val="0"/>
                <w:sz w:val="20"/>
                <w:szCs w:val="20"/>
                <w:lang w:eastAsia="en-GB"/>
                <w14:ligatures w14:val="none"/>
              </w:rPr>
            </w:pPr>
            <w:r w:rsidRPr="00EE0210">
              <w:rPr>
                <w:rFonts w:ascii="Calibri" w:eastAsia="Times New Roman" w:hAnsi="Calibri" w:cs="Calibri"/>
                <w:kern w:val="0"/>
                <w:sz w:val="20"/>
                <w:szCs w:val="20"/>
                <w:lang w:eastAsia="en-GB"/>
                <w14:ligatures w14:val="none"/>
              </w:rPr>
              <w:t>5</w:t>
            </w:r>
          </w:p>
        </w:tc>
        <w:tc>
          <w:tcPr>
            <w:tcW w:w="831" w:type="dxa"/>
            <w:tcBorders>
              <w:top w:val="single" w:sz="4" w:space="0" w:color="auto"/>
              <w:left w:val="single" w:sz="4" w:space="0" w:color="auto"/>
              <w:bottom w:val="single" w:sz="4" w:space="0" w:color="auto"/>
              <w:right w:val="single" w:sz="4" w:space="0" w:color="auto"/>
            </w:tcBorders>
            <w:noWrap/>
            <w:vAlign w:val="bottom"/>
            <w:hideMark/>
          </w:tcPr>
          <w:p w14:paraId="61978138" w14:textId="77777777" w:rsidR="00EE0210" w:rsidRPr="00EE0210" w:rsidRDefault="00EE0210" w:rsidP="00EE0210">
            <w:pPr>
              <w:spacing w:after="0" w:line="240" w:lineRule="auto"/>
              <w:jc w:val="center"/>
              <w:rPr>
                <w:rFonts w:ascii="Calibri" w:eastAsia="Times New Roman" w:hAnsi="Calibri" w:cs="Calibri"/>
                <w:kern w:val="0"/>
                <w:sz w:val="20"/>
                <w:szCs w:val="20"/>
                <w:lang w:eastAsia="en-GB"/>
                <w14:ligatures w14:val="none"/>
              </w:rPr>
            </w:pPr>
            <w:r w:rsidRPr="00EE0210">
              <w:rPr>
                <w:rFonts w:ascii="Calibri" w:eastAsia="Times New Roman" w:hAnsi="Calibri" w:cs="Calibri"/>
                <w:kern w:val="0"/>
                <w:sz w:val="20"/>
                <w:szCs w:val="20"/>
                <w:lang w:eastAsia="en-GB"/>
                <w14:ligatures w14:val="none"/>
              </w:rPr>
              <w:t xml:space="preserve"> </w:t>
            </w:r>
          </w:p>
        </w:tc>
      </w:tr>
    </w:tbl>
    <w:p w14:paraId="42F8D2B0" w14:textId="77777777" w:rsidR="00EE0210" w:rsidRDefault="00EE0210">
      <w:pPr>
        <w:rPr>
          <w:rStyle w:val="normaltextrun"/>
          <w:rFonts w:ascii="Calibri" w:hAnsi="Calibri" w:cs="Calibri"/>
          <w:color w:val="000000"/>
          <w:sz w:val="22"/>
          <w:szCs w:val="22"/>
          <w:bdr w:val="none" w:sz="0" w:space="0" w:color="auto" w:frame="1"/>
        </w:rPr>
      </w:pPr>
    </w:p>
    <w:p w14:paraId="4C8FD565" w14:textId="77777777" w:rsidR="00C510D4" w:rsidRDefault="00C510D4" w:rsidP="00C510D4">
      <w:pPr>
        <w:rPr>
          <w:rStyle w:val="normaltextrun"/>
          <w:rFonts w:ascii="Calibri" w:hAnsi="Calibri" w:cs="Calibri"/>
          <w:color w:val="000000"/>
          <w:sz w:val="22"/>
          <w:szCs w:val="22"/>
          <w:bdr w:val="none" w:sz="0" w:space="0" w:color="auto" w:frame="1"/>
        </w:rPr>
      </w:pPr>
      <w:r w:rsidRPr="006245D5">
        <w:rPr>
          <w:rStyle w:val="normaltextrun"/>
          <w:rFonts w:ascii="Calibri" w:hAnsi="Calibri" w:cs="Calibri"/>
          <w:color w:val="000000"/>
          <w:sz w:val="22"/>
          <w:szCs w:val="22"/>
          <w:bdr w:val="none" w:sz="0" w:space="0" w:color="auto" w:frame="1"/>
          <w:lang w:val="fr-FR"/>
        </w:rPr>
        <w:t xml:space="preserve">La France excelle également dans le domaine de la collaboration en matière de recherche, avec quatre universités classées parmi les 10 premières pour le réseau international de recherche, soit le plus grand nombre en Europe avec le Royaume-Uni. </w:t>
      </w:r>
      <w:proofErr w:type="spellStart"/>
      <w:r w:rsidRPr="008B34AD">
        <w:rPr>
          <w:rFonts w:ascii="Calibri" w:eastAsia="Times New Roman" w:hAnsi="Calibri" w:cs="Calibri"/>
          <w:color w:val="1D1D1B"/>
          <w:kern w:val="0"/>
          <w:sz w:val="22"/>
          <w:szCs w:val="22"/>
          <w:lang w:eastAsia="en-GB"/>
          <w14:ligatures w14:val="none"/>
        </w:rPr>
        <w:t>L'Université</w:t>
      </w:r>
      <w:proofErr w:type="spellEnd"/>
      <w:r w:rsidRPr="008B34AD">
        <w:rPr>
          <w:rFonts w:ascii="Calibri" w:eastAsia="Times New Roman" w:hAnsi="Calibri" w:cs="Calibri"/>
          <w:color w:val="1D1D1B"/>
          <w:kern w:val="0"/>
          <w:sz w:val="22"/>
          <w:szCs w:val="22"/>
          <w:lang w:eastAsia="en-GB"/>
          <w14:ligatures w14:val="none"/>
        </w:rPr>
        <w:t xml:space="preserve"> PSL est le leader national pour </w:t>
      </w:r>
      <w:proofErr w:type="spellStart"/>
      <w:r w:rsidRPr="008B34AD">
        <w:rPr>
          <w:rFonts w:ascii="Calibri" w:eastAsia="Times New Roman" w:hAnsi="Calibri" w:cs="Calibri"/>
          <w:color w:val="1D1D1B"/>
          <w:kern w:val="0"/>
          <w:sz w:val="22"/>
          <w:szCs w:val="22"/>
          <w:lang w:eastAsia="en-GB"/>
          <w14:ligatures w14:val="none"/>
        </w:rPr>
        <w:t>cet</w:t>
      </w:r>
      <w:proofErr w:type="spellEnd"/>
      <w:r w:rsidRPr="008B34AD">
        <w:rPr>
          <w:rFonts w:ascii="Calibri" w:eastAsia="Times New Roman" w:hAnsi="Calibri" w:cs="Calibri"/>
          <w:color w:val="1D1D1B"/>
          <w:kern w:val="0"/>
          <w:sz w:val="22"/>
          <w:szCs w:val="22"/>
          <w:lang w:eastAsia="en-GB"/>
          <w14:ligatures w14:val="none"/>
        </w:rPr>
        <w:t xml:space="preserve"> </w:t>
      </w:r>
      <w:proofErr w:type="spellStart"/>
      <w:r w:rsidRPr="008B34AD">
        <w:rPr>
          <w:rFonts w:ascii="Calibri" w:eastAsia="Times New Roman" w:hAnsi="Calibri" w:cs="Calibri"/>
          <w:color w:val="1D1D1B"/>
          <w:kern w:val="0"/>
          <w:sz w:val="22"/>
          <w:szCs w:val="22"/>
          <w:lang w:eastAsia="en-GB"/>
          <w14:ligatures w14:val="none"/>
        </w:rPr>
        <w:t>indicateur</w:t>
      </w:r>
      <w:proofErr w:type="spellEnd"/>
      <w:r w:rsidRPr="008B34AD">
        <w:rPr>
          <w:rFonts w:ascii="Calibri" w:eastAsia="Times New Roman" w:hAnsi="Calibri" w:cs="Calibri"/>
          <w:color w:val="1D1D1B"/>
          <w:kern w:val="0"/>
          <w:sz w:val="22"/>
          <w:szCs w:val="22"/>
          <w:lang w:eastAsia="en-GB"/>
          <w14:ligatures w14:val="none"/>
        </w:rPr>
        <w:t>.</w:t>
      </w:r>
    </w:p>
    <w:tbl>
      <w:tblPr>
        <w:tblW w:w="7508" w:type="dxa"/>
        <w:jc w:val="center"/>
        <w:tblLook w:val="04A0" w:firstRow="1" w:lastRow="0" w:firstColumn="1" w:lastColumn="0" w:noHBand="0" w:noVBand="1"/>
      </w:tblPr>
      <w:tblGrid>
        <w:gridCol w:w="1653"/>
        <w:gridCol w:w="3211"/>
        <w:gridCol w:w="943"/>
        <w:gridCol w:w="1171"/>
        <w:gridCol w:w="986"/>
      </w:tblGrid>
      <w:tr w:rsidR="00C510D4" w:rsidRPr="006245D5" w14:paraId="51DD935B" w14:textId="77777777" w:rsidTr="00A04873">
        <w:trPr>
          <w:trHeight w:val="300"/>
          <w:jc w:val="center"/>
        </w:trPr>
        <w:tc>
          <w:tcPr>
            <w:tcW w:w="7508" w:type="dxa"/>
            <w:gridSpan w:val="5"/>
            <w:tcBorders>
              <w:top w:val="single" w:sz="4" w:space="0" w:color="auto"/>
              <w:left w:val="single" w:sz="4" w:space="0" w:color="auto"/>
              <w:bottom w:val="single" w:sz="4" w:space="0" w:color="auto"/>
              <w:right w:val="single" w:sz="4" w:space="0" w:color="auto"/>
            </w:tcBorders>
            <w:noWrap/>
            <w:vAlign w:val="bottom"/>
            <w:hideMark/>
          </w:tcPr>
          <w:p w14:paraId="44FA500B" w14:textId="77777777" w:rsidR="00C510D4" w:rsidRPr="006245D5" w:rsidRDefault="00C510D4" w:rsidP="00A04873">
            <w:pPr>
              <w:spacing w:after="0" w:line="240" w:lineRule="auto"/>
              <w:jc w:val="center"/>
              <w:rPr>
                <w:rFonts w:ascii="Calibri" w:eastAsia="Times New Roman" w:hAnsi="Calibri" w:cs="Calibri"/>
                <w:b/>
                <w:bCs/>
                <w:kern w:val="0"/>
                <w:sz w:val="20"/>
                <w:szCs w:val="20"/>
                <w:lang w:val="fr-FR" w:eastAsia="en-GB"/>
                <w14:ligatures w14:val="none"/>
              </w:rPr>
            </w:pPr>
            <w:r w:rsidRPr="006245D5">
              <w:rPr>
                <w:rFonts w:ascii="Calibri" w:eastAsia="Times New Roman" w:hAnsi="Calibri" w:cs="Calibri"/>
                <w:b/>
                <w:bCs/>
                <w:kern w:val="0"/>
                <w:sz w:val="20"/>
                <w:szCs w:val="20"/>
                <w:lang w:val="fr-FR" w:eastAsia="en-GB"/>
                <w14:ligatures w14:val="none"/>
              </w:rPr>
              <w:t xml:space="preserve">Réseau international de recherche : </w:t>
            </w:r>
            <w:r w:rsidRPr="006245D5">
              <w:rPr>
                <w:rFonts w:eastAsia="Times New Roman"/>
                <w:b/>
                <w:bCs/>
                <w:kern w:val="0"/>
                <w:sz w:val="20"/>
                <w:szCs w:val="20"/>
                <w:lang w:val="fr-FR" w:eastAsia="en-GB"/>
                <w14:ligatures w14:val="none"/>
              </w:rPr>
              <w:t>les universités françaises dans le top 10</w:t>
            </w:r>
          </w:p>
        </w:tc>
      </w:tr>
      <w:tr w:rsidR="00C510D4" w:rsidRPr="008B34AD" w14:paraId="7897A54B" w14:textId="77777777" w:rsidTr="00A04873">
        <w:trPr>
          <w:trHeight w:val="300"/>
          <w:jc w:val="center"/>
        </w:trPr>
        <w:tc>
          <w:tcPr>
            <w:tcW w:w="1653" w:type="dxa"/>
            <w:tcBorders>
              <w:top w:val="single" w:sz="4" w:space="0" w:color="auto"/>
              <w:left w:val="single" w:sz="4" w:space="0" w:color="auto"/>
              <w:bottom w:val="single" w:sz="4" w:space="0" w:color="auto"/>
              <w:right w:val="single" w:sz="4" w:space="0" w:color="auto"/>
            </w:tcBorders>
            <w:noWrap/>
            <w:vAlign w:val="bottom"/>
            <w:hideMark/>
          </w:tcPr>
          <w:p w14:paraId="3C6AF056" w14:textId="77777777" w:rsidR="00C510D4" w:rsidRPr="008B34AD" w:rsidRDefault="00C510D4" w:rsidP="00A04873">
            <w:pPr>
              <w:spacing w:after="0" w:line="240" w:lineRule="auto"/>
              <w:jc w:val="center"/>
              <w:rPr>
                <w:rFonts w:ascii="Calibri" w:eastAsia="Times New Roman" w:hAnsi="Calibri" w:cs="Calibri"/>
                <w:b/>
                <w:bCs/>
                <w:kern w:val="0"/>
                <w:sz w:val="20"/>
                <w:szCs w:val="20"/>
                <w:lang w:eastAsia="en-GB"/>
                <w14:ligatures w14:val="none"/>
              </w:rPr>
            </w:pPr>
            <w:proofErr w:type="spellStart"/>
            <w:r w:rsidRPr="008B34AD">
              <w:rPr>
                <w:rFonts w:ascii="Calibri" w:eastAsia="Times New Roman" w:hAnsi="Calibri" w:cs="Calibri"/>
                <w:b/>
                <w:bCs/>
                <w:kern w:val="0"/>
                <w:sz w:val="20"/>
                <w:szCs w:val="20"/>
                <w:lang w:eastAsia="en-GB"/>
                <w14:ligatures w14:val="none"/>
              </w:rPr>
              <w:t>Classement</w:t>
            </w:r>
            <w:proofErr w:type="spellEnd"/>
            <w:r w:rsidRPr="008B34AD">
              <w:rPr>
                <w:rFonts w:ascii="Calibri" w:eastAsia="Times New Roman" w:hAnsi="Calibri" w:cs="Calibri"/>
                <w:b/>
                <w:bCs/>
                <w:kern w:val="0"/>
                <w:sz w:val="20"/>
                <w:szCs w:val="20"/>
                <w:lang w:eastAsia="en-GB"/>
                <w14:ligatures w14:val="none"/>
              </w:rPr>
              <w:t xml:space="preserve"> </w:t>
            </w:r>
            <w:proofErr w:type="spellStart"/>
            <w:r w:rsidRPr="008B34AD">
              <w:rPr>
                <w:rFonts w:ascii="Calibri" w:eastAsia="Times New Roman" w:hAnsi="Calibri" w:cs="Calibri"/>
                <w:b/>
                <w:bCs/>
                <w:kern w:val="0"/>
                <w:sz w:val="20"/>
                <w:szCs w:val="20"/>
                <w:lang w:eastAsia="en-GB"/>
                <w14:ligatures w14:val="none"/>
              </w:rPr>
              <w:t>général</w:t>
            </w:r>
            <w:proofErr w:type="spellEnd"/>
          </w:p>
        </w:tc>
        <w:tc>
          <w:tcPr>
            <w:tcW w:w="3211" w:type="dxa"/>
            <w:tcBorders>
              <w:top w:val="single" w:sz="4" w:space="0" w:color="auto"/>
              <w:left w:val="single" w:sz="4" w:space="0" w:color="auto"/>
              <w:bottom w:val="single" w:sz="4" w:space="0" w:color="auto"/>
              <w:right w:val="single" w:sz="4" w:space="0" w:color="auto"/>
            </w:tcBorders>
            <w:noWrap/>
            <w:vAlign w:val="bottom"/>
            <w:hideMark/>
          </w:tcPr>
          <w:p w14:paraId="6D92EAC2" w14:textId="77777777" w:rsidR="00C510D4" w:rsidRPr="008B34AD" w:rsidRDefault="00C510D4" w:rsidP="00A04873">
            <w:pPr>
              <w:spacing w:after="0" w:line="240" w:lineRule="auto"/>
              <w:rPr>
                <w:rFonts w:ascii="Calibri" w:eastAsia="Times New Roman" w:hAnsi="Calibri" w:cs="Calibri"/>
                <w:b/>
                <w:bCs/>
                <w:kern w:val="0"/>
                <w:sz w:val="20"/>
                <w:szCs w:val="20"/>
                <w:lang w:eastAsia="en-GB"/>
                <w14:ligatures w14:val="none"/>
              </w:rPr>
            </w:pPr>
            <w:proofErr w:type="spellStart"/>
            <w:r w:rsidRPr="008B34AD">
              <w:rPr>
                <w:rFonts w:ascii="Calibri" w:eastAsia="Times New Roman" w:hAnsi="Calibri" w:cs="Calibri"/>
                <w:b/>
                <w:bCs/>
                <w:kern w:val="0"/>
                <w:sz w:val="20"/>
                <w:szCs w:val="20"/>
                <w:lang w:eastAsia="en-GB"/>
                <w14:ligatures w14:val="none"/>
              </w:rPr>
              <w:t>Établissement</w:t>
            </w:r>
            <w:proofErr w:type="spellEnd"/>
          </w:p>
        </w:tc>
        <w:tc>
          <w:tcPr>
            <w:tcW w:w="943" w:type="dxa"/>
            <w:tcBorders>
              <w:top w:val="single" w:sz="4" w:space="0" w:color="auto"/>
              <w:left w:val="single" w:sz="4" w:space="0" w:color="auto"/>
              <w:bottom w:val="single" w:sz="4" w:space="0" w:color="auto"/>
              <w:right w:val="single" w:sz="4" w:space="0" w:color="auto"/>
            </w:tcBorders>
            <w:noWrap/>
            <w:vAlign w:val="bottom"/>
            <w:hideMark/>
          </w:tcPr>
          <w:p w14:paraId="3844F450" w14:textId="77777777" w:rsidR="00C510D4" w:rsidRPr="008B34AD" w:rsidRDefault="00C510D4" w:rsidP="00A04873">
            <w:pPr>
              <w:spacing w:after="0" w:line="240" w:lineRule="auto"/>
              <w:jc w:val="center"/>
              <w:rPr>
                <w:rFonts w:ascii="Calibri" w:eastAsia="Times New Roman" w:hAnsi="Calibri" w:cs="Calibri"/>
                <w:b/>
                <w:bCs/>
                <w:kern w:val="0"/>
                <w:sz w:val="20"/>
                <w:szCs w:val="20"/>
                <w:lang w:eastAsia="en-GB"/>
                <w14:ligatures w14:val="none"/>
              </w:rPr>
            </w:pPr>
            <w:r w:rsidRPr="008B34AD">
              <w:rPr>
                <w:rFonts w:ascii="Calibri" w:eastAsia="Times New Roman" w:hAnsi="Calibri" w:cs="Calibri"/>
                <w:b/>
                <w:bCs/>
                <w:kern w:val="0"/>
                <w:sz w:val="20"/>
                <w:szCs w:val="20"/>
                <w:lang w:eastAsia="en-GB"/>
                <w14:ligatures w14:val="none"/>
              </w:rPr>
              <w:t>Score</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485D60D4" w14:textId="77777777" w:rsidR="00C510D4" w:rsidRPr="008B34AD" w:rsidRDefault="00C510D4" w:rsidP="00A04873">
            <w:pPr>
              <w:spacing w:after="0" w:line="240" w:lineRule="auto"/>
              <w:jc w:val="center"/>
              <w:rPr>
                <w:rFonts w:ascii="Calibri" w:eastAsia="Times New Roman" w:hAnsi="Calibri" w:cs="Calibri"/>
                <w:b/>
                <w:bCs/>
                <w:kern w:val="0"/>
                <w:sz w:val="20"/>
                <w:szCs w:val="20"/>
                <w:lang w:eastAsia="en-GB"/>
                <w14:ligatures w14:val="none"/>
              </w:rPr>
            </w:pPr>
            <w:proofErr w:type="spellStart"/>
            <w:r w:rsidRPr="008B34AD">
              <w:rPr>
                <w:rFonts w:ascii="Calibri" w:eastAsia="Times New Roman" w:hAnsi="Calibri" w:cs="Calibri"/>
                <w:b/>
                <w:bCs/>
                <w:kern w:val="0"/>
                <w:sz w:val="20"/>
                <w:szCs w:val="20"/>
                <w:lang w:eastAsia="en-GB"/>
                <w14:ligatures w14:val="none"/>
              </w:rPr>
              <w:t>Classement</w:t>
            </w:r>
            <w:proofErr w:type="spellEnd"/>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41586E98" w14:textId="77777777" w:rsidR="00C510D4" w:rsidRPr="008B34AD" w:rsidRDefault="00C510D4" w:rsidP="00A04873">
            <w:pPr>
              <w:spacing w:after="0" w:line="240" w:lineRule="auto"/>
              <w:jc w:val="center"/>
              <w:rPr>
                <w:rFonts w:ascii="Calibri" w:eastAsia="Times New Roman" w:hAnsi="Calibri" w:cs="Calibri"/>
                <w:b/>
                <w:bCs/>
                <w:kern w:val="0"/>
                <w:sz w:val="20"/>
                <w:szCs w:val="20"/>
                <w:lang w:eastAsia="en-GB"/>
                <w14:ligatures w14:val="none"/>
              </w:rPr>
            </w:pPr>
            <w:r w:rsidRPr="008B34AD">
              <w:rPr>
                <w:rFonts w:ascii="Calibri" w:eastAsia="Times New Roman" w:hAnsi="Calibri" w:cs="Calibri"/>
                <w:b/>
                <w:bCs/>
                <w:kern w:val="0"/>
                <w:sz w:val="20"/>
                <w:szCs w:val="20"/>
                <w:lang w:eastAsia="en-GB"/>
                <w14:ligatures w14:val="none"/>
              </w:rPr>
              <w:t>Variation</w:t>
            </w:r>
          </w:p>
        </w:tc>
      </w:tr>
      <w:tr w:rsidR="00C510D4" w:rsidRPr="008B34AD" w14:paraId="68DAE642" w14:textId="77777777" w:rsidTr="00A04873">
        <w:trPr>
          <w:trHeight w:val="300"/>
          <w:jc w:val="center"/>
        </w:trPr>
        <w:tc>
          <w:tcPr>
            <w:tcW w:w="1653" w:type="dxa"/>
            <w:tcBorders>
              <w:top w:val="single" w:sz="4" w:space="0" w:color="auto"/>
              <w:left w:val="single" w:sz="4" w:space="0" w:color="auto"/>
              <w:bottom w:val="single" w:sz="4" w:space="0" w:color="auto"/>
              <w:right w:val="single" w:sz="4" w:space="0" w:color="auto"/>
            </w:tcBorders>
            <w:noWrap/>
            <w:vAlign w:val="bottom"/>
            <w:hideMark/>
          </w:tcPr>
          <w:p w14:paraId="6CAD138C" w14:textId="77777777" w:rsidR="00C510D4" w:rsidRPr="008B34AD" w:rsidRDefault="00C510D4" w:rsidP="00A04873">
            <w:pPr>
              <w:spacing w:after="0" w:line="240" w:lineRule="auto"/>
              <w:jc w:val="center"/>
              <w:rPr>
                <w:rFonts w:ascii="Calibri" w:eastAsia="Times New Roman" w:hAnsi="Calibri" w:cs="Calibri"/>
                <w:color w:val="1D1D1B"/>
                <w:kern w:val="0"/>
                <w:sz w:val="20"/>
                <w:szCs w:val="20"/>
                <w:lang w:eastAsia="en-GB"/>
                <w14:ligatures w14:val="none"/>
              </w:rPr>
            </w:pPr>
            <w:r w:rsidRPr="008B34AD">
              <w:rPr>
                <w:rFonts w:ascii="Calibri" w:eastAsia="Times New Roman" w:hAnsi="Calibri" w:cs="Calibri"/>
                <w:color w:val="1D1D1B"/>
                <w:kern w:val="0"/>
                <w:sz w:val="20"/>
                <w:szCs w:val="20"/>
                <w:lang w:eastAsia="en-GB"/>
                <w14:ligatures w14:val="none"/>
              </w:rPr>
              <w:t>8</w:t>
            </w:r>
          </w:p>
        </w:tc>
        <w:tc>
          <w:tcPr>
            <w:tcW w:w="3211" w:type="dxa"/>
            <w:tcBorders>
              <w:top w:val="single" w:sz="4" w:space="0" w:color="auto"/>
              <w:left w:val="single" w:sz="4" w:space="0" w:color="auto"/>
              <w:bottom w:val="single" w:sz="4" w:space="0" w:color="auto"/>
              <w:right w:val="single" w:sz="4" w:space="0" w:color="auto"/>
            </w:tcBorders>
            <w:noWrap/>
            <w:vAlign w:val="bottom"/>
            <w:hideMark/>
          </w:tcPr>
          <w:p w14:paraId="46D3D1E1" w14:textId="77777777" w:rsidR="00C510D4" w:rsidRPr="008B34AD" w:rsidRDefault="00C510D4" w:rsidP="00A04873">
            <w:pPr>
              <w:spacing w:after="0" w:line="240" w:lineRule="auto"/>
              <w:rPr>
                <w:rFonts w:ascii="Calibri" w:eastAsia="Times New Roman" w:hAnsi="Calibri" w:cs="Calibri"/>
                <w:color w:val="1D1D1B"/>
                <w:kern w:val="0"/>
                <w:sz w:val="20"/>
                <w:szCs w:val="20"/>
                <w:lang w:eastAsia="en-GB"/>
                <w14:ligatures w14:val="none"/>
              </w:rPr>
            </w:pPr>
            <w:r w:rsidRPr="008B34AD">
              <w:rPr>
                <w:rFonts w:ascii="Calibri" w:eastAsia="Times New Roman" w:hAnsi="Calibri" w:cs="Calibri"/>
                <w:color w:val="1D1D1B"/>
                <w:kern w:val="0"/>
                <w:sz w:val="20"/>
                <w:szCs w:val="20"/>
                <w:lang w:eastAsia="en-GB"/>
                <w14:ligatures w14:val="none"/>
              </w:rPr>
              <w:t>Université PSL</w:t>
            </w:r>
          </w:p>
        </w:tc>
        <w:tc>
          <w:tcPr>
            <w:tcW w:w="943" w:type="dxa"/>
            <w:tcBorders>
              <w:top w:val="single" w:sz="4" w:space="0" w:color="auto"/>
              <w:left w:val="single" w:sz="4" w:space="0" w:color="auto"/>
              <w:bottom w:val="single" w:sz="4" w:space="0" w:color="auto"/>
              <w:right w:val="single" w:sz="4" w:space="0" w:color="auto"/>
            </w:tcBorders>
            <w:noWrap/>
            <w:vAlign w:val="bottom"/>
            <w:hideMark/>
          </w:tcPr>
          <w:p w14:paraId="47276D7E" w14:textId="77777777" w:rsidR="00C510D4" w:rsidRPr="008B34AD" w:rsidRDefault="00C510D4" w:rsidP="00A04873">
            <w:pPr>
              <w:spacing w:after="0" w:line="240" w:lineRule="auto"/>
              <w:jc w:val="center"/>
              <w:rPr>
                <w:rFonts w:ascii="Calibri" w:eastAsia="Times New Roman" w:hAnsi="Calibri" w:cs="Calibri"/>
                <w:color w:val="1D1D1B"/>
                <w:kern w:val="0"/>
                <w:sz w:val="20"/>
                <w:szCs w:val="20"/>
                <w:lang w:eastAsia="en-GB"/>
                <w14:ligatures w14:val="none"/>
              </w:rPr>
            </w:pPr>
            <w:r w:rsidRPr="008B34AD">
              <w:rPr>
                <w:rFonts w:ascii="Calibri" w:eastAsia="Times New Roman" w:hAnsi="Calibri" w:cs="Calibri"/>
                <w:color w:val="1D1D1B"/>
                <w:kern w:val="0"/>
                <w:sz w:val="20"/>
                <w:szCs w:val="20"/>
                <w:lang w:eastAsia="en-GB"/>
                <w14:ligatures w14:val="none"/>
              </w:rPr>
              <w:t>99,7</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4EA062EC" w14:textId="77777777" w:rsidR="00C510D4" w:rsidRPr="008B34AD" w:rsidRDefault="00C510D4" w:rsidP="00A04873">
            <w:pPr>
              <w:spacing w:after="0" w:line="240" w:lineRule="auto"/>
              <w:jc w:val="center"/>
              <w:rPr>
                <w:rFonts w:ascii="Calibri" w:eastAsia="Times New Roman" w:hAnsi="Calibri" w:cs="Calibri"/>
                <w:color w:val="1D1D1B"/>
                <w:kern w:val="0"/>
                <w:sz w:val="20"/>
                <w:szCs w:val="20"/>
                <w:lang w:eastAsia="en-GB"/>
                <w14:ligatures w14:val="none"/>
              </w:rPr>
            </w:pPr>
            <w:r w:rsidRPr="008B34AD">
              <w:rPr>
                <w:rFonts w:ascii="Calibri" w:eastAsia="Times New Roman" w:hAnsi="Calibri" w:cs="Calibri"/>
                <w:color w:val="1D1D1B"/>
                <w:kern w:val="0"/>
                <w:sz w:val="20"/>
                <w:szCs w:val="20"/>
                <w:lang w:eastAsia="en-GB"/>
                <w14:ligatures w14:val="none"/>
              </w:rPr>
              <w:t>3</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79FFE401" w14:textId="77777777" w:rsidR="00C510D4" w:rsidRPr="008B34AD" w:rsidRDefault="00C510D4" w:rsidP="00A04873">
            <w:pPr>
              <w:spacing w:after="0" w:line="240" w:lineRule="auto"/>
              <w:jc w:val="center"/>
              <w:rPr>
                <w:rFonts w:ascii="Calibri" w:eastAsia="Times New Roman" w:hAnsi="Calibri" w:cs="Calibri"/>
                <w:color w:val="FFC000"/>
                <w:kern w:val="0"/>
                <w:sz w:val="20"/>
                <w:szCs w:val="20"/>
                <w:lang w:eastAsia="en-GB"/>
                <w14:ligatures w14:val="none"/>
              </w:rPr>
            </w:pPr>
            <w:r w:rsidRPr="008B34AD">
              <w:rPr>
                <w:rFonts w:ascii="Calibri" w:eastAsia="Times New Roman" w:hAnsi="Calibri" w:cs="Calibri"/>
                <w:color w:val="FFC000"/>
                <w:kern w:val="0"/>
                <w:sz w:val="20"/>
                <w:szCs w:val="20"/>
                <w:lang w:eastAsia="en-GB"/>
                <w14:ligatures w14:val="none"/>
              </w:rPr>
              <w:t>0</w:t>
            </w:r>
          </w:p>
        </w:tc>
      </w:tr>
      <w:tr w:rsidR="00C510D4" w:rsidRPr="008B34AD" w14:paraId="4328E68C" w14:textId="77777777" w:rsidTr="00A04873">
        <w:trPr>
          <w:trHeight w:val="300"/>
          <w:jc w:val="center"/>
        </w:trPr>
        <w:tc>
          <w:tcPr>
            <w:tcW w:w="1653" w:type="dxa"/>
            <w:tcBorders>
              <w:top w:val="single" w:sz="4" w:space="0" w:color="auto"/>
              <w:left w:val="single" w:sz="4" w:space="0" w:color="auto"/>
              <w:bottom w:val="single" w:sz="4" w:space="0" w:color="auto"/>
              <w:right w:val="single" w:sz="4" w:space="0" w:color="auto"/>
            </w:tcBorders>
            <w:noWrap/>
            <w:vAlign w:val="bottom"/>
            <w:hideMark/>
          </w:tcPr>
          <w:p w14:paraId="30C06165" w14:textId="77777777" w:rsidR="00C510D4" w:rsidRPr="008B34AD" w:rsidRDefault="00C510D4" w:rsidP="00A04873">
            <w:pPr>
              <w:spacing w:after="0" w:line="240" w:lineRule="auto"/>
              <w:jc w:val="center"/>
              <w:rPr>
                <w:rFonts w:ascii="Calibri" w:eastAsia="Times New Roman" w:hAnsi="Calibri" w:cs="Calibri"/>
                <w:color w:val="1D1D1B"/>
                <w:kern w:val="0"/>
                <w:sz w:val="20"/>
                <w:szCs w:val="20"/>
                <w:lang w:eastAsia="en-GB"/>
                <w14:ligatures w14:val="none"/>
              </w:rPr>
            </w:pPr>
            <w:r w:rsidRPr="008B34AD">
              <w:rPr>
                <w:rFonts w:ascii="Calibri" w:eastAsia="Times New Roman" w:hAnsi="Calibri" w:cs="Calibri"/>
                <w:color w:val="1D1D1B"/>
                <w:kern w:val="0"/>
                <w:sz w:val="20"/>
                <w:szCs w:val="20"/>
                <w:lang w:eastAsia="en-GB"/>
                <w14:ligatures w14:val="none"/>
              </w:rPr>
              <w:t>147</w:t>
            </w:r>
          </w:p>
        </w:tc>
        <w:tc>
          <w:tcPr>
            <w:tcW w:w="3211" w:type="dxa"/>
            <w:tcBorders>
              <w:top w:val="single" w:sz="4" w:space="0" w:color="auto"/>
              <w:left w:val="single" w:sz="4" w:space="0" w:color="auto"/>
              <w:bottom w:val="single" w:sz="4" w:space="0" w:color="auto"/>
              <w:right w:val="single" w:sz="4" w:space="0" w:color="auto"/>
            </w:tcBorders>
            <w:noWrap/>
            <w:vAlign w:val="bottom"/>
            <w:hideMark/>
          </w:tcPr>
          <w:p w14:paraId="5F653D5A" w14:textId="77777777" w:rsidR="00C510D4" w:rsidRPr="008B34AD" w:rsidRDefault="00C510D4" w:rsidP="00A04873">
            <w:pPr>
              <w:spacing w:after="0" w:line="240" w:lineRule="auto"/>
              <w:rPr>
                <w:rFonts w:ascii="Calibri" w:eastAsia="Times New Roman" w:hAnsi="Calibri" w:cs="Calibri"/>
                <w:color w:val="1D1D1B"/>
                <w:kern w:val="0"/>
                <w:sz w:val="20"/>
                <w:szCs w:val="20"/>
                <w:lang w:eastAsia="en-GB"/>
                <w14:ligatures w14:val="none"/>
              </w:rPr>
            </w:pPr>
            <w:r w:rsidRPr="008B34AD">
              <w:rPr>
                <w:rFonts w:ascii="Calibri" w:eastAsia="Times New Roman" w:hAnsi="Calibri" w:cs="Calibri"/>
                <w:color w:val="1D1D1B"/>
                <w:kern w:val="0"/>
                <w:sz w:val="20"/>
                <w:szCs w:val="20"/>
                <w:lang w:eastAsia="en-GB"/>
                <w14:ligatures w14:val="none"/>
              </w:rPr>
              <w:t>Université Paris Cité</w:t>
            </w:r>
          </w:p>
        </w:tc>
        <w:tc>
          <w:tcPr>
            <w:tcW w:w="943" w:type="dxa"/>
            <w:tcBorders>
              <w:top w:val="single" w:sz="4" w:space="0" w:color="auto"/>
              <w:left w:val="single" w:sz="4" w:space="0" w:color="auto"/>
              <w:bottom w:val="single" w:sz="4" w:space="0" w:color="auto"/>
              <w:right w:val="single" w:sz="4" w:space="0" w:color="auto"/>
            </w:tcBorders>
            <w:noWrap/>
            <w:vAlign w:val="bottom"/>
            <w:hideMark/>
          </w:tcPr>
          <w:p w14:paraId="49EF817B" w14:textId="77777777" w:rsidR="00C510D4" w:rsidRPr="008B34AD" w:rsidRDefault="00C510D4" w:rsidP="00A04873">
            <w:pPr>
              <w:spacing w:after="0" w:line="240" w:lineRule="auto"/>
              <w:jc w:val="center"/>
              <w:rPr>
                <w:rFonts w:ascii="Calibri" w:eastAsia="Times New Roman" w:hAnsi="Calibri" w:cs="Calibri"/>
                <w:color w:val="1D1D1B"/>
                <w:kern w:val="0"/>
                <w:sz w:val="20"/>
                <w:szCs w:val="20"/>
                <w:lang w:eastAsia="en-GB"/>
                <w14:ligatures w14:val="none"/>
              </w:rPr>
            </w:pPr>
            <w:r w:rsidRPr="008B34AD">
              <w:rPr>
                <w:rFonts w:ascii="Calibri" w:eastAsia="Times New Roman" w:hAnsi="Calibri" w:cs="Calibri"/>
                <w:color w:val="1D1D1B"/>
                <w:kern w:val="0"/>
                <w:sz w:val="20"/>
                <w:szCs w:val="20"/>
                <w:lang w:eastAsia="en-GB"/>
                <w14:ligatures w14:val="none"/>
              </w:rPr>
              <w:t>99,4</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04473915" w14:textId="77777777" w:rsidR="00C510D4" w:rsidRPr="008B34AD" w:rsidRDefault="00C510D4" w:rsidP="00A04873">
            <w:pPr>
              <w:spacing w:after="0" w:line="240" w:lineRule="auto"/>
              <w:jc w:val="center"/>
              <w:rPr>
                <w:rFonts w:ascii="Calibri" w:eastAsia="Times New Roman" w:hAnsi="Calibri" w:cs="Calibri"/>
                <w:color w:val="1D1D1B"/>
                <w:kern w:val="0"/>
                <w:sz w:val="20"/>
                <w:szCs w:val="20"/>
                <w:lang w:eastAsia="en-GB"/>
                <w14:ligatures w14:val="none"/>
              </w:rPr>
            </w:pPr>
            <w:r w:rsidRPr="008B34AD">
              <w:rPr>
                <w:rFonts w:ascii="Calibri" w:eastAsia="Times New Roman" w:hAnsi="Calibri" w:cs="Calibri"/>
                <w:color w:val="1D1D1B"/>
                <w:kern w:val="0"/>
                <w:sz w:val="20"/>
                <w:szCs w:val="20"/>
                <w:lang w:eastAsia="en-GB"/>
                <w14:ligatures w14:val="none"/>
              </w:rPr>
              <w:t>6</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3B659599" w14:textId="77777777" w:rsidR="00C510D4" w:rsidRPr="008B34AD" w:rsidRDefault="00C510D4" w:rsidP="00A04873">
            <w:pPr>
              <w:spacing w:after="0" w:line="240" w:lineRule="auto"/>
              <w:jc w:val="center"/>
              <w:rPr>
                <w:rFonts w:ascii="Calibri" w:eastAsia="Times New Roman" w:hAnsi="Calibri" w:cs="Calibri"/>
                <w:color w:val="1D1D1B"/>
                <w:kern w:val="0"/>
                <w:sz w:val="20"/>
                <w:szCs w:val="20"/>
                <w:lang w:eastAsia="en-GB"/>
                <w14:ligatures w14:val="none"/>
              </w:rPr>
            </w:pPr>
            <w:r w:rsidRPr="003D3535">
              <w:rPr>
                <w:rFonts w:ascii="Calibri" w:eastAsia="Times New Roman" w:hAnsi="Calibri" w:cs="Calibri"/>
                <w:color w:val="00B050"/>
                <w:kern w:val="0"/>
                <w:sz w:val="20"/>
                <w:szCs w:val="20"/>
                <w:lang w:eastAsia="en-GB"/>
                <w14:ligatures w14:val="none"/>
              </w:rPr>
              <w:t>+4</w:t>
            </w:r>
          </w:p>
        </w:tc>
      </w:tr>
      <w:tr w:rsidR="00C510D4" w:rsidRPr="008B34AD" w14:paraId="42BEB6EE" w14:textId="77777777" w:rsidTr="00A04873">
        <w:trPr>
          <w:trHeight w:val="300"/>
          <w:jc w:val="center"/>
        </w:trPr>
        <w:tc>
          <w:tcPr>
            <w:tcW w:w="1653" w:type="dxa"/>
            <w:tcBorders>
              <w:top w:val="single" w:sz="4" w:space="0" w:color="auto"/>
              <w:left w:val="single" w:sz="4" w:space="0" w:color="auto"/>
              <w:bottom w:val="single" w:sz="4" w:space="0" w:color="auto"/>
              <w:right w:val="single" w:sz="4" w:space="0" w:color="auto"/>
            </w:tcBorders>
            <w:noWrap/>
            <w:vAlign w:val="bottom"/>
            <w:hideMark/>
          </w:tcPr>
          <w:p w14:paraId="13216C24" w14:textId="77777777" w:rsidR="00C510D4" w:rsidRPr="008B34AD" w:rsidRDefault="00C510D4" w:rsidP="00A04873">
            <w:pPr>
              <w:spacing w:after="0" w:line="240" w:lineRule="auto"/>
              <w:jc w:val="center"/>
              <w:rPr>
                <w:rFonts w:ascii="Calibri" w:eastAsia="Times New Roman" w:hAnsi="Calibri" w:cs="Calibri"/>
                <w:color w:val="1D1D1B"/>
                <w:kern w:val="0"/>
                <w:sz w:val="20"/>
                <w:szCs w:val="20"/>
                <w:lang w:eastAsia="en-GB"/>
                <w14:ligatures w14:val="none"/>
              </w:rPr>
            </w:pPr>
            <w:r w:rsidRPr="008B34AD">
              <w:rPr>
                <w:rFonts w:ascii="Calibri" w:eastAsia="Times New Roman" w:hAnsi="Calibri" w:cs="Calibri"/>
                <w:color w:val="1D1D1B"/>
                <w:kern w:val="0"/>
                <w:sz w:val="20"/>
                <w:szCs w:val="20"/>
                <w:lang w:eastAsia="en-GB"/>
                <w14:ligatures w14:val="none"/>
              </w:rPr>
              <w:lastRenderedPageBreak/>
              <w:t>31</w:t>
            </w:r>
          </w:p>
        </w:tc>
        <w:tc>
          <w:tcPr>
            <w:tcW w:w="3211" w:type="dxa"/>
            <w:tcBorders>
              <w:top w:val="single" w:sz="4" w:space="0" w:color="auto"/>
              <w:left w:val="single" w:sz="4" w:space="0" w:color="auto"/>
              <w:bottom w:val="single" w:sz="4" w:space="0" w:color="auto"/>
              <w:right w:val="single" w:sz="4" w:space="0" w:color="auto"/>
            </w:tcBorders>
            <w:noWrap/>
            <w:vAlign w:val="bottom"/>
            <w:hideMark/>
          </w:tcPr>
          <w:p w14:paraId="043E6E68" w14:textId="77777777" w:rsidR="00C510D4" w:rsidRPr="008B34AD" w:rsidRDefault="00C510D4" w:rsidP="00A04873">
            <w:pPr>
              <w:spacing w:after="0" w:line="240" w:lineRule="auto"/>
              <w:rPr>
                <w:rFonts w:ascii="Calibri" w:eastAsia="Times New Roman" w:hAnsi="Calibri" w:cs="Calibri"/>
                <w:color w:val="1D1D1B"/>
                <w:kern w:val="0"/>
                <w:sz w:val="20"/>
                <w:szCs w:val="20"/>
                <w:lang w:eastAsia="en-GB"/>
                <w14:ligatures w14:val="none"/>
              </w:rPr>
            </w:pPr>
            <w:r w:rsidRPr="008B34AD">
              <w:rPr>
                <w:rFonts w:ascii="Calibri" w:eastAsia="Times New Roman" w:hAnsi="Calibri" w:cs="Calibri"/>
                <w:color w:val="1D1D1B"/>
                <w:kern w:val="0"/>
                <w:sz w:val="20"/>
                <w:szCs w:val="20"/>
                <w:lang w:eastAsia="en-GB"/>
                <w14:ligatures w14:val="none"/>
              </w:rPr>
              <w:t>Université Sorbonne</w:t>
            </w:r>
          </w:p>
        </w:tc>
        <w:tc>
          <w:tcPr>
            <w:tcW w:w="943" w:type="dxa"/>
            <w:tcBorders>
              <w:top w:val="single" w:sz="4" w:space="0" w:color="auto"/>
              <w:left w:val="single" w:sz="4" w:space="0" w:color="auto"/>
              <w:bottom w:val="single" w:sz="4" w:space="0" w:color="auto"/>
              <w:right w:val="single" w:sz="4" w:space="0" w:color="auto"/>
            </w:tcBorders>
            <w:noWrap/>
            <w:vAlign w:val="bottom"/>
            <w:hideMark/>
          </w:tcPr>
          <w:p w14:paraId="6A1E50A3" w14:textId="77777777" w:rsidR="00C510D4" w:rsidRPr="008B34AD" w:rsidRDefault="00C510D4" w:rsidP="00A04873">
            <w:pPr>
              <w:spacing w:after="0" w:line="240" w:lineRule="auto"/>
              <w:jc w:val="center"/>
              <w:rPr>
                <w:rFonts w:ascii="Calibri" w:eastAsia="Times New Roman" w:hAnsi="Calibri" w:cs="Calibri"/>
                <w:color w:val="1D1D1B"/>
                <w:kern w:val="0"/>
                <w:sz w:val="20"/>
                <w:szCs w:val="20"/>
                <w:lang w:eastAsia="en-GB"/>
                <w14:ligatures w14:val="none"/>
              </w:rPr>
            </w:pPr>
            <w:r w:rsidRPr="008B34AD">
              <w:rPr>
                <w:rFonts w:ascii="Calibri" w:eastAsia="Times New Roman" w:hAnsi="Calibri" w:cs="Calibri"/>
                <w:color w:val="1D1D1B"/>
                <w:kern w:val="0"/>
                <w:sz w:val="20"/>
                <w:szCs w:val="20"/>
                <w:lang w:eastAsia="en-GB"/>
                <w14:ligatures w14:val="none"/>
              </w:rPr>
              <w:t>99,4</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28087AA6" w14:textId="77777777" w:rsidR="00C510D4" w:rsidRPr="008B34AD" w:rsidRDefault="00C510D4" w:rsidP="00A04873">
            <w:pPr>
              <w:spacing w:after="0" w:line="240" w:lineRule="auto"/>
              <w:jc w:val="center"/>
              <w:rPr>
                <w:rFonts w:ascii="Calibri" w:eastAsia="Times New Roman" w:hAnsi="Calibri" w:cs="Calibri"/>
                <w:color w:val="1D1D1B"/>
                <w:kern w:val="0"/>
                <w:sz w:val="20"/>
                <w:szCs w:val="20"/>
                <w:lang w:eastAsia="en-GB"/>
                <w14:ligatures w14:val="none"/>
              </w:rPr>
            </w:pPr>
            <w:r w:rsidRPr="008B34AD">
              <w:rPr>
                <w:rFonts w:ascii="Calibri" w:eastAsia="Times New Roman" w:hAnsi="Calibri" w:cs="Calibri"/>
                <w:color w:val="1D1D1B"/>
                <w:kern w:val="0"/>
                <w:sz w:val="20"/>
                <w:szCs w:val="20"/>
                <w:lang w:eastAsia="en-GB"/>
                <w14:ligatures w14:val="none"/>
              </w:rPr>
              <w:t>8</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6855E853" w14:textId="77777777" w:rsidR="00C510D4" w:rsidRPr="008B34AD" w:rsidRDefault="00C510D4" w:rsidP="00A04873">
            <w:pPr>
              <w:spacing w:after="0" w:line="240" w:lineRule="auto"/>
              <w:jc w:val="center"/>
              <w:rPr>
                <w:rFonts w:ascii="Calibri" w:eastAsia="Times New Roman" w:hAnsi="Calibri" w:cs="Calibri"/>
                <w:color w:val="FF0000"/>
                <w:kern w:val="0"/>
                <w:sz w:val="20"/>
                <w:szCs w:val="20"/>
                <w:lang w:eastAsia="en-GB"/>
                <w14:ligatures w14:val="none"/>
              </w:rPr>
            </w:pPr>
            <w:r w:rsidRPr="008B34AD">
              <w:rPr>
                <w:rFonts w:ascii="Calibri" w:eastAsia="Times New Roman" w:hAnsi="Calibri" w:cs="Calibri"/>
                <w:color w:val="FF0000"/>
                <w:kern w:val="0"/>
                <w:sz w:val="20"/>
                <w:szCs w:val="20"/>
                <w:lang w:eastAsia="en-GB"/>
                <w14:ligatures w14:val="none"/>
              </w:rPr>
              <w:t>-4</w:t>
            </w:r>
          </w:p>
        </w:tc>
      </w:tr>
      <w:tr w:rsidR="00C510D4" w:rsidRPr="008B34AD" w14:paraId="4EF9B632" w14:textId="77777777" w:rsidTr="00A04873">
        <w:trPr>
          <w:trHeight w:val="300"/>
          <w:jc w:val="center"/>
        </w:trPr>
        <w:tc>
          <w:tcPr>
            <w:tcW w:w="1653" w:type="dxa"/>
            <w:tcBorders>
              <w:top w:val="single" w:sz="4" w:space="0" w:color="auto"/>
              <w:left w:val="single" w:sz="4" w:space="0" w:color="auto"/>
              <w:bottom w:val="single" w:sz="4" w:space="0" w:color="auto"/>
              <w:right w:val="single" w:sz="4" w:space="0" w:color="auto"/>
            </w:tcBorders>
            <w:noWrap/>
            <w:vAlign w:val="bottom"/>
            <w:hideMark/>
          </w:tcPr>
          <w:p w14:paraId="297CAF30" w14:textId="77777777" w:rsidR="00C510D4" w:rsidRPr="008B34AD" w:rsidRDefault="00C510D4" w:rsidP="00A04873">
            <w:pPr>
              <w:spacing w:after="0" w:line="240" w:lineRule="auto"/>
              <w:jc w:val="center"/>
              <w:rPr>
                <w:rFonts w:ascii="Calibri" w:eastAsia="Times New Roman" w:hAnsi="Calibri" w:cs="Calibri"/>
                <w:color w:val="1D1D1B"/>
                <w:kern w:val="0"/>
                <w:sz w:val="20"/>
                <w:szCs w:val="20"/>
                <w:lang w:eastAsia="en-GB"/>
                <w14:ligatures w14:val="none"/>
              </w:rPr>
            </w:pPr>
            <w:r w:rsidRPr="008B34AD">
              <w:rPr>
                <w:rFonts w:ascii="Calibri" w:eastAsia="Times New Roman" w:hAnsi="Calibri" w:cs="Calibri"/>
                <w:color w:val="1D1D1B"/>
                <w:kern w:val="0"/>
                <w:sz w:val="20"/>
                <w:szCs w:val="20"/>
                <w:lang w:eastAsia="en-GB"/>
                <w14:ligatures w14:val="none"/>
              </w:rPr>
              <w:t>=204</w:t>
            </w:r>
          </w:p>
        </w:tc>
        <w:tc>
          <w:tcPr>
            <w:tcW w:w="3211" w:type="dxa"/>
            <w:tcBorders>
              <w:top w:val="single" w:sz="4" w:space="0" w:color="auto"/>
              <w:left w:val="single" w:sz="4" w:space="0" w:color="auto"/>
              <w:bottom w:val="single" w:sz="4" w:space="0" w:color="auto"/>
              <w:right w:val="single" w:sz="4" w:space="0" w:color="auto"/>
            </w:tcBorders>
            <w:noWrap/>
            <w:vAlign w:val="bottom"/>
            <w:hideMark/>
          </w:tcPr>
          <w:p w14:paraId="2F599F67" w14:textId="77777777" w:rsidR="00C510D4" w:rsidRPr="008B34AD" w:rsidRDefault="00C510D4" w:rsidP="00A04873">
            <w:pPr>
              <w:spacing w:after="0" w:line="240" w:lineRule="auto"/>
              <w:rPr>
                <w:rFonts w:ascii="Calibri" w:eastAsia="Times New Roman" w:hAnsi="Calibri" w:cs="Calibri"/>
                <w:color w:val="1D1D1B"/>
                <w:kern w:val="0"/>
                <w:sz w:val="20"/>
                <w:szCs w:val="20"/>
                <w:lang w:eastAsia="en-GB"/>
                <w14:ligatures w14:val="none"/>
              </w:rPr>
            </w:pPr>
            <w:r w:rsidRPr="008B34AD">
              <w:rPr>
                <w:rFonts w:ascii="Calibri" w:eastAsia="Times New Roman" w:hAnsi="Calibri" w:cs="Calibri"/>
                <w:color w:val="1D1D1B"/>
                <w:kern w:val="0"/>
                <w:sz w:val="20"/>
                <w:szCs w:val="20"/>
                <w:lang w:eastAsia="en-GB"/>
                <w14:ligatures w14:val="none"/>
              </w:rPr>
              <w:t>Université de Montpellier</w:t>
            </w:r>
          </w:p>
        </w:tc>
        <w:tc>
          <w:tcPr>
            <w:tcW w:w="943" w:type="dxa"/>
            <w:tcBorders>
              <w:top w:val="single" w:sz="4" w:space="0" w:color="auto"/>
              <w:left w:val="single" w:sz="4" w:space="0" w:color="auto"/>
              <w:bottom w:val="single" w:sz="4" w:space="0" w:color="auto"/>
              <w:right w:val="single" w:sz="4" w:space="0" w:color="auto"/>
            </w:tcBorders>
            <w:noWrap/>
            <w:vAlign w:val="bottom"/>
            <w:hideMark/>
          </w:tcPr>
          <w:p w14:paraId="1C44F987" w14:textId="77777777" w:rsidR="00C510D4" w:rsidRPr="008B34AD" w:rsidRDefault="00C510D4" w:rsidP="00A04873">
            <w:pPr>
              <w:spacing w:after="0" w:line="240" w:lineRule="auto"/>
              <w:jc w:val="center"/>
              <w:rPr>
                <w:rFonts w:ascii="Calibri" w:eastAsia="Times New Roman" w:hAnsi="Calibri" w:cs="Calibri"/>
                <w:color w:val="1D1D1B"/>
                <w:kern w:val="0"/>
                <w:sz w:val="20"/>
                <w:szCs w:val="20"/>
                <w:lang w:eastAsia="en-GB"/>
                <w14:ligatures w14:val="none"/>
              </w:rPr>
            </w:pPr>
            <w:r w:rsidRPr="008B34AD">
              <w:rPr>
                <w:rFonts w:ascii="Calibri" w:eastAsia="Times New Roman" w:hAnsi="Calibri" w:cs="Calibri"/>
                <w:color w:val="1D1D1B"/>
                <w:kern w:val="0"/>
                <w:sz w:val="20"/>
                <w:szCs w:val="20"/>
                <w:lang w:eastAsia="en-GB"/>
                <w14:ligatures w14:val="none"/>
              </w:rPr>
              <w:t>99,3</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1D2571FB" w14:textId="77777777" w:rsidR="00C510D4" w:rsidRPr="008B34AD" w:rsidRDefault="00C510D4" w:rsidP="00A04873">
            <w:pPr>
              <w:spacing w:after="0" w:line="240" w:lineRule="auto"/>
              <w:jc w:val="center"/>
              <w:rPr>
                <w:rFonts w:ascii="Calibri" w:eastAsia="Times New Roman" w:hAnsi="Calibri" w:cs="Calibri"/>
                <w:color w:val="1D1D1B"/>
                <w:kern w:val="0"/>
                <w:sz w:val="20"/>
                <w:szCs w:val="20"/>
                <w:lang w:eastAsia="en-GB"/>
                <w14:ligatures w14:val="none"/>
              </w:rPr>
            </w:pPr>
            <w:r w:rsidRPr="008B34AD">
              <w:rPr>
                <w:rFonts w:ascii="Calibri" w:eastAsia="Times New Roman" w:hAnsi="Calibri" w:cs="Calibri"/>
                <w:color w:val="1D1D1B"/>
                <w:kern w:val="0"/>
                <w:sz w:val="20"/>
                <w:szCs w:val="20"/>
                <w:lang w:eastAsia="en-GB"/>
                <w14:ligatures w14:val="none"/>
              </w:rPr>
              <w:t>9</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40927E07" w14:textId="77777777" w:rsidR="00C510D4" w:rsidRPr="008B34AD" w:rsidRDefault="00C510D4" w:rsidP="00A04873">
            <w:pPr>
              <w:spacing w:after="0" w:line="240" w:lineRule="auto"/>
              <w:jc w:val="center"/>
              <w:rPr>
                <w:rFonts w:ascii="Calibri" w:eastAsia="Times New Roman" w:hAnsi="Calibri" w:cs="Calibri"/>
                <w:color w:val="FF0000"/>
                <w:kern w:val="0"/>
                <w:sz w:val="20"/>
                <w:szCs w:val="20"/>
                <w:lang w:eastAsia="en-GB"/>
                <w14:ligatures w14:val="none"/>
              </w:rPr>
            </w:pPr>
            <w:r w:rsidRPr="008B34AD">
              <w:rPr>
                <w:rFonts w:ascii="Calibri" w:eastAsia="Times New Roman" w:hAnsi="Calibri" w:cs="Calibri"/>
                <w:color w:val="FF0000"/>
                <w:kern w:val="0"/>
                <w:sz w:val="20"/>
                <w:szCs w:val="20"/>
                <w:lang w:eastAsia="en-GB"/>
                <w14:ligatures w14:val="none"/>
              </w:rPr>
              <w:t>-</w:t>
            </w:r>
          </w:p>
        </w:tc>
      </w:tr>
    </w:tbl>
    <w:p w14:paraId="5CCF8C55" w14:textId="77777777" w:rsidR="00C510D4" w:rsidRDefault="00C510D4" w:rsidP="00C510D4"/>
    <w:p w14:paraId="10DCA2F1" w14:textId="5BE1DA06" w:rsidR="00305F61" w:rsidRPr="006245D5" w:rsidRDefault="00A11EAA">
      <w:pPr>
        <w:rPr>
          <w:rStyle w:val="normaltextrun"/>
          <w:rFonts w:ascii="Calibri" w:hAnsi="Calibri" w:cs="Calibri"/>
          <w:color w:val="000000"/>
          <w:sz w:val="22"/>
          <w:szCs w:val="22"/>
          <w:bdr w:val="none" w:sz="0" w:space="0" w:color="auto" w:frame="1"/>
          <w:lang w:val="fr-FR"/>
        </w:rPr>
      </w:pPr>
      <w:r w:rsidRPr="006245D5">
        <w:rPr>
          <w:rStyle w:val="normaltextrun"/>
          <w:rFonts w:ascii="Calibri" w:hAnsi="Calibri" w:cs="Calibri"/>
          <w:color w:val="000000"/>
          <w:sz w:val="22"/>
          <w:szCs w:val="22"/>
          <w:bdr w:val="none" w:sz="0" w:space="0" w:color="auto" w:frame="1"/>
          <w:lang w:val="fr-FR"/>
        </w:rPr>
        <w:t>Cependant, la mesure de l'impact de la recherche effectuée par QS, basée sur le nombre de citations par article, représente un léger défi pour les universités françaises. Si deux universités figurent dans le top 20 de cet indicateur</w:t>
      </w:r>
      <w:r w:rsidR="00C510D4" w:rsidRPr="006245D5">
        <w:rPr>
          <w:rStyle w:val="normaltextrun"/>
          <w:rFonts w:ascii="Calibri" w:hAnsi="Calibri" w:cs="Calibri"/>
          <w:color w:val="000000"/>
          <w:sz w:val="22"/>
          <w:szCs w:val="22"/>
          <w:bdr w:val="none" w:sz="0" w:space="0" w:color="auto" w:frame="1"/>
          <w:lang w:val="fr-FR"/>
        </w:rPr>
        <w:t xml:space="preserve">, </w:t>
      </w:r>
      <w:r w:rsidRPr="006245D5">
        <w:rPr>
          <w:rStyle w:val="normaltextrun"/>
          <w:rFonts w:ascii="Calibri" w:hAnsi="Calibri" w:cs="Calibri"/>
          <w:color w:val="000000"/>
          <w:sz w:val="22"/>
          <w:szCs w:val="22"/>
          <w:bdr w:val="none" w:sz="0" w:space="0" w:color="auto" w:frame="1"/>
          <w:lang w:val="fr-FR"/>
        </w:rPr>
        <w:t>le Conservatoire national des arts et métiers (CNAM) et l'Université Paris 13 Nord</w:t>
      </w:r>
      <w:r w:rsidR="00305F61" w:rsidRPr="006245D5">
        <w:rPr>
          <w:rStyle w:val="normaltextrun"/>
          <w:rFonts w:ascii="Calibri" w:hAnsi="Calibri" w:cs="Calibri"/>
          <w:color w:val="000000"/>
          <w:sz w:val="22"/>
          <w:szCs w:val="22"/>
          <w:bdr w:val="none" w:sz="0" w:space="0" w:color="auto" w:frame="1"/>
          <w:lang w:val="fr-FR"/>
        </w:rPr>
        <w:t xml:space="preserve">, respectivement </w:t>
      </w:r>
      <w:r w:rsidRPr="006245D5">
        <w:rPr>
          <w:rStyle w:val="normaltextrun"/>
          <w:rFonts w:ascii="Calibri" w:hAnsi="Calibri" w:cs="Calibri"/>
          <w:color w:val="000000"/>
          <w:sz w:val="22"/>
          <w:szCs w:val="22"/>
          <w:bdr w:val="none" w:sz="0" w:space="0" w:color="auto" w:frame="1"/>
          <w:lang w:val="fr-FR"/>
        </w:rPr>
        <w:t xml:space="preserve">à la 7e et </w:t>
      </w:r>
      <w:r w:rsidRPr="00A10AE1">
        <w:rPr>
          <w:rStyle w:val="normaltextrun"/>
          <w:rFonts w:ascii="Calibri" w:hAnsi="Calibri" w:cs="Calibri"/>
          <w:color w:val="000000"/>
          <w:sz w:val="22"/>
          <w:szCs w:val="22"/>
          <w:bdr w:val="none" w:sz="0" w:space="0" w:color="auto" w:frame="1"/>
          <w:lang w:val="fr-FR"/>
        </w:rPr>
        <w:t>à la 18e place</w:t>
      </w:r>
      <w:r w:rsidR="00305F61" w:rsidRPr="006245D5">
        <w:rPr>
          <w:rStyle w:val="normaltextrun"/>
          <w:rFonts w:ascii="Calibri" w:hAnsi="Calibri" w:cs="Calibri"/>
          <w:color w:val="000000"/>
          <w:sz w:val="22"/>
          <w:szCs w:val="22"/>
          <w:bdr w:val="none" w:sz="0" w:space="0" w:color="auto" w:frame="1"/>
          <w:lang w:val="fr-FR"/>
        </w:rPr>
        <w:t xml:space="preserve">, </w:t>
      </w:r>
      <w:r w:rsidRPr="006245D5">
        <w:rPr>
          <w:rStyle w:val="normaltextrun"/>
          <w:rFonts w:ascii="Calibri" w:hAnsi="Calibri" w:cs="Calibri"/>
          <w:color w:val="000000"/>
          <w:sz w:val="22"/>
          <w:szCs w:val="22"/>
          <w:bdr w:val="none" w:sz="0" w:space="0" w:color="auto" w:frame="1"/>
          <w:lang w:val="fr-FR"/>
        </w:rPr>
        <w:t xml:space="preserve">on constate une forte baisse pour l'université suivante, l'Université Paris Cité, qui se classe à </w:t>
      </w:r>
      <w:r w:rsidR="00305F61" w:rsidRPr="00A10AE1">
        <w:rPr>
          <w:rStyle w:val="normaltextrun"/>
          <w:rFonts w:ascii="Calibri" w:hAnsi="Calibri" w:cs="Calibri"/>
          <w:color w:val="000000"/>
          <w:sz w:val="22"/>
          <w:szCs w:val="22"/>
          <w:bdr w:val="none" w:sz="0" w:space="0" w:color="auto" w:frame="1"/>
          <w:lang w:val="fr-FR"/>
        </w:rPr>
        <w:t>la 93e place</w:t>
      </w:r>
      <w:r w:rsidR="00305F61" w:rsidRPr="006245D5">
        <w:rPr>
          <w:rStyle w:val="normaltextrun"/>
          <w:rFonts w:ascii="Calibri" w:hAnsi="Calibri" w:cs="Calibri"/>
          <w:color w:val="000000"/>
          <w:sz w:val="22"/>
          <w:szCs w:val="22"/>
          <w:bdr w:val="none" w:sz="0" w:space="0" w:color="auto" w:frame="1"/>
          <w:lang w:val="fr-FR"/>
        </w:rPr>
        <w:t xml:space="preserve">. Cette disparité montre que </w:t>
      </w:r>
      <w:r w:rsidR="00C510D4" w:rsidRPr="006245D5">
        <w:rPr>
          <w:rStyle w:val="normaltextrun"/>
          <w:rFonts w:ascii="Calibri" w:hAnsi="Calibri" w:cs="Calibri"/>
          <w:color w:val="000000"/>
          <w:sz w:val="22"/>
          <w:szCs w:val="22"/>
          <w:bdr w:val="none" w:sz="0" w:space="0" w:color="auto" w:frame="1"/>
          <w:lang w:val="fr-FR"/>
        </w:rPr>
        <w:t xml:space="preserve">la France dispose d'une base exceptionnelle et de liens transfrontaliers pour s'imposer comme une puissance mondiale en matière de recherche, </w:t>
      </w:r>
      <w:r w:rsidR="00192D2A" w:rsidRPr="006245D5">
        <w:rPr>
          <w:rStyle w:val="normaltextrun"/>
          <w:rFonts w:ascii="Calibri" w:hAnsi="Calibri" w:cs="Calibri"/>
          <w:color w:val="000000"/>
          <w:sz w:val="22"/>
          <w:szCs w:val="22"/>
          <w:bdr w:val="none" w:sz="0" w:space="0" w:color="auto" w:frame="1"/>
          <w:lang w:val="fr-FR"/>
        </w:rPr>
        <w:t xml:space="preserve">mais </w:t>
      </w:r>
      <w:r w:rsidR="00C510D4" w:rsidRPr="006245D5">
        <w:rPr>
          <w:rStyle w:val="normaltextrun"/>
          <w:rFonts w:ascii="Calibri" w:hAnsi="Calibri" w:cs="Calibri"/>
          <w:color w:val="000000"/>
          <w:sz w:val="22"/>
          <w:szCs w:val="22"/>
          <w:bdr w:val="none" w:sz="0" w:space="0" w:color="auto" w:frame="1"/>
          <w:lang w:val="fr-FR"/>
        </w:rPr>
        <w:t>qu'elle doit veiller à ce que la qualité de la recherche soit à la hauteur des résultats.</w:t>
      </w:r>
    </w:p>
    <w:p w14:paraId="25B089F2" w14:textId="71618D0E" w:rsidR="00C510D4" w:rsidRPr="006245D5" w:rsidRDefault="003D3535">
      <w:pPr>
        <w:rPr>
          <w:rFonts w:ascii="Calibri" w:hAnsi="Calibri" w:cs="Calibri"/>
          <w:sz w:val="22"/>
          <w:szCs w:val="22"/>
          <w:u w:val="single"/>
          <w:lang w:val="fr-FR"/>
        </w:rPr>
      </w:pPr>
      <w:r w:rsidRPr="006245D5">
        <w:rPr>
          <w:rFonts w:ascii="Calibri" w:hAnsi="Calibri" w:cs="Calibri"/>
          <w:sz w:val="22"/>
          <w:szCs w:val="22"/>
          <w:u w:val="single"/>
          <w:lang w:val="fr-FR"/>
        </w:rPr>
        <w:t xml:space="preserve">Emploi </w:t>
      </w:r>
      <w:r w:rsidR="00A10AE1">
        <w:rPr>
          <w:rFonts w:ascii="Calibri" w:hAnsi="Calibri" w:cs="Calibri"/>
          <w:sz w:val="22"/>
          <w:szCs w:val="22"/>
          <w:u w:val="single"/>
          <w:lang w:val="fr-FR"/>
        </w:rPr>
        <w:t>et Opportunités</w:t>
      </w:r>
    </w:p>
    <w:p w14:paraId="11363793" w14:textId="41427FD2" w:rsidR="00A22691" w:rsidRPr="006245D5" w:rsidRDefault="00192D2A" w:rsidP="319F2222">
      <w:pPr>
        <w:rPr>
          <w:rFonts w:ascii="Calibri" w:hAnsi="Calibri" w:cs="Calibri"/>
          <w:sz w:val="22"/>
          <w:szCs w:val="22"/>
          <w:lang w:val="fr-FR"/>
        </w:rPr>
      </w:pPr>
      <w:r w:rsidRPr="006245D5">
        <w:rPr>
          <w:rFonts w:ascii="Calibri" w:hAnsi="Calibri" w:cs="Calibri"/>
          <w:sz w:val="22"/>
          <w:szCs w:val="22"/>
          <w:lang w:val="fr-FR"/>
        </w:rPr>
        <w:t xml:space="preserve">La France produit certains des diplômés les plus aptes à l'emploi </w:t>
      </w:r>
      <w:r w:rsidR="00104937" w:rsidRPr="006245D5">
        <w:rPr>
          <w:rFonts w:ascii="Calibri" w:hAnsi="Calibri" w:cs="Calibri"/>
          <w:sz w:val="22"/>
          <w:szCs w:val="22"/>
          <w:lang w:val="fr-FR"/>
        </w:rPr>
        <w:t>en</w:t>
      </w:r>
      <w:r w:rsidRPr="006245D5">
        <w:rPr>
          <w:rFonts w:ascii="Calibri" w:hAnsi="Calibri" w:cs="Calibri"/>
          <w:sz w:val="22"/>
          <w:szCs w:val="22"/>
          <w:lang w:val="fr-FR"/>
        </w:rPr>
        <w:t xml:space="preserve"> Europe, selon l'indicateur « Résultats en matière d'emploi » de QS, dans lequel trois universités françaises se classent parmi les 10 premières de la région</w:t>
      </w:r>
      <w:r w:rsidR="00104937" w:rsidRPr="006245D5">
        <w:rPr>
          <w:rFonts w:ascii="Calibri" w:hAnsi="Calibri" w:cs="Calibri"/>
          <w:sz w:val="22"/>
          <w:szCs w:val="22"/>
          <w:lang w:val="fr-FR"/>
        </w:rPr>
        <w:t xml:space="preserve">, à égalité avec le Royaume-Uni. L'Institut Polytechnique de Paris arrive en tête de ce classement, à la quatrième place, suivi de Sciences Po à la neuvième place et de l'Université PSL à </w:t>
      </w:r>
      <w:r w:rsidR="00104937" w:rsidRPr="00A10AE1">
        <w:rPr>
          <w:rFonts w:ascii="Calibri" w:hAnsi="Calibri" w:cs="Calibri"/>
          <w:sz w:val="22"/>
          <w:szCs w:val="22"/>
          <w:lang w:val="fr-FR"/>
        </w:rPr>
        <w:t>la dixième place</w:t>
      </w:r>
      <w:r w:rsidR="00104937" w:rsidRPr="006245D5">
        <w:rPr>
          <w:rFonts w:ascii="Calibri" w:hAnsi="Calibri" w:cs="Calibri"/>
          <w:sz w:val="22"/>
          <w:szCs w:val="22"/>
          <w:lang w:val="fr-FR"/>
        </w:rPr>
        <w:t xml:space="preserve">. </w:t>
      </w:r>
    </w:p>
    <w:p w14:paraId="4A608433" w14:textId="7BE68578" w:rsidR="00A22691" w:rsidRPr="006245D5" w:rsidRDefault="00104937">
      <w:pPr>
        <w:rPr>
          <w:rFonts w:ascii="Calibri" w:hAnsi="Calibri" w:cs="Calibri"/>
          <w:sz w:val="22"/>
          <w:szCs w:val="22"/>
          <w:lang w:val="fr-FR"/>
        </w:rPr>
      </w:pPr>
      <w:r w:rsidRPr="006245D5">
        <w:rPr>
          <w:rFonts w:ascii="Calibri" w:hAnsi="Calibri" w:cs="Calibri"/>
          <w:sz w:val="22"/>
          <w:szCs w:val="22"/>
          <w:lang w:val="fr-FR"/>
        </w:rPr>
        <w:t xml:space="preserve">Ce succès se traduit directement par </w:t>
      </w:r>
      <w:r w:rsidR="00C33E46" w:rsidRPr="006245D5">
        <w:rPr>
          <w:rFonts w:ascii="Calibri" w:hAnsi="Calibri" w:cs="Calibri"/>
          <w:sz w:val="22"/>
          <w:szCs w:val="22"/>
          <w:lang w:val="fr-FR"/>
        </w:rPr>
        <w:t>la réputation auprès des employeurs, domaine dans lequel la France est également l'un des leaders du continent. Là encore, trois universités françaises se classent parmi les 10 premières dans cet indicateur, juste derrière le Royaume-Uni qui en compte six et trois fois plus que son plus proche concurrent</w:t>
      </w:r>
      <w:r w:rsidR="00A22691" w:rsidRPr="006245D5">
        <w:rPr>
          <w:rFonts w:ascii="Calibri" w:hAnsi="Calibri" w:cs="Calibri"/>
          <w:sz w:val="22"/>
          <w:szCs w:val="22"/>
          <w:lang w:val="fr-FR"/>
        </w:rPr>
        <w:t xml:space="preserve">, </w:t>
      </w:r>
      <w:r w:rsidR="00C33E46" w:rsidRPr="006245D5">
        <w:rPr>
          <w:rFonts w:ascii="Calibri" w:hAnsi="Calibri" w:cs="Calibri"/>
          <w:sz w:val="22"/>
          <w:szCs w:val="22"/>
          <w:lang w:val="fr-FR"/>
        </w:rPr>
        <w:t xml:space="preserve">l'Allemagne. </w:t>
      </w:r>
      <w:r w:rsidR="00A22691" w:rsidRPr="006245D5">
        <w:rPr>
          <w:rFonts w:ascii="Calibri" w:hAnsi="Calibri" w:cs="Calibri"/>
          <w:sz w:val="22"/>
          <w:szCs w:val="22"/>
          <w:lang w:val="fr-FR"/>
        </w:rPr>
        <w:t xml:space="preserve">L'Institut Polytechnique de Paris, l'Université Paris-Saclay et l'Université PSL se classent respectivement quatrième, huitième et </w:t>
      </w:r>
      <w:r w:rsidR="5A08797C" w:rsidRPr="00A10AE1">
        <w:rPr>
          <w:rFonts w:ascii="Calibri" w:hAnsi="Calibri" w:cs="Calibri"/>
          <w:sz w:val="22"/>
          <w:szCs w:val="22"/>
          <w:lang w:val="fr-FR"/>
        </w:rPr>
        <w:t>dixième</w:t>
      </w:r>
      <w:r w:rsidR="00A10AE1">
        <w:rPr>
          <w:rFonts w:ascii="Calibri" w:hAnsi="Calibri" w:cs="Calibri"/>
          <w:sz w:val="22"/>
          <w:szCs w:val="22"/>
          <w:lang w:val="fr-FR"/>
        </w:rPr>
        <w:t xml:space="preserve"> </w:t>
      </w:r>
      <w:r w:rsidR="00A22691" w:rsidRPr="006245D5">
        <w:rPr>
          <w:rFonts w:ascii="Calibri" w:hAnsi="Calibri" w:cs="Calibri"/>
          <w:sz w:val="22"/>
          <w:szCs w:val="22"/>
          <w:lang w:val="fr-FR"/>
        </w:rPr>
        <w:t>dans cet indicateur.</w:t>
      </w:r>
    </w:p>
    <w:p w14:paraId="46B5AB03" w14:textId="7E372492" w:rsidR="00A22691" w:rsidRPr="006245D5" w:rsidRDefault="0074399E">
      <w:pPr>
        <w:rPr>
          <w:rFonts w:ascii="Calibri" w:hAnsi="Calibri" w:cs="Calibri"/>
          <w:sz w:val="22"/>
          <w:szCs w:val="22"/>
          <w:u w:val="single"/>
          <w:lang w:val="fr-FR"/>
        </w:rPr>
      </w:pPr>
      <w:r>
        <w:rPr>
          <w:rFonts w:ascii="Calibri" w:hAnsi="Calibri" w:cs="Calibri"/>
          <w:sz w:val="22"/>
          <w:szCs w:val="22"/>
          <w:u w:val="single"/>
          <w:lang w:val="fr-FR"/>
        </w:rPr>
        <w:t>Développement Durable</w:t>
      </w:r>
    </w:p>
    <w:p w14:paraId="70EC793E" w14:textId="4D243D74" w:rsidR="00A22691" w:rsidRPr="006245D5" w:rsidRDefault="00A22691">
      <w:pPr>
        <w:rPr>
          <w:rFonts w:ascii="Calibri" w:hAnsi="Calibri" w:cs="Calibri"/>
          <w:sz w:val="22"/>
          <w:szCs w:val="22"/>
          <w:lang w:val="fr-FR"/>
        </w:rPr>
      </w:pPr>
      <w:r w:rsidRPr="006245D5">
        <w:rPr>
          <w:rFonts w:ascii="Calibri" w:hAnsi="Calibri" w:cs="Calibri"/>
          <w:sz w:val="22"/>
          <w:szCs w:val="22"/>
          <w:lang w:val="fr-FR"/>
        </w:rPr>
        <w:t xml:space="preserve">Les universités françaises sont confrontées à des défis dans l'indicateur de </w:t>
      </w:r>
      <w:r w:rsidR="0074399E">
        <w:rPr>
          <w:rFonts w:ascii="Calibri" w:hAnsi="Calibri" w:cs="Calibri"/>
          <w:sz w:val="22"/>
          <w:szCs w:val="22"/>
          <w:lang w:val="fr-FR"/>
        </w:rPr>
        <w:t>développement durable de</w:t>
      </w:r>
      <w:r w:rsidRPr="006245D5">
        <w:rPr>
          <w:rFonts w:ascii="Calibri" w:hAnsi="Calibri" w:cs="Calibri"/>
          <w:sz w:val="22"/>
          <w:szCs w:val="22"/>
          <w:lang w:val="fr-FR"/>
        </w:rPr>
        <w:t xml:space="preserve"> QS, qui </w:t>
      </w:r>
      <w:r w:rsidR="009A4B6A" w:rsidRPr="006245D5">
        <w:rPr>
          <w:rFonts w:ascii="Calibri" w:hAnsi="Calibri" w:cs="Calibri"/>
          <w:sz w:val="22"/>
          <w:szCs w:val="22"/>
          <w:lang w:val="fr-FR"/>
        </w:rPr>
        <w:t xml:space="preserve">mesure </w:t>
      </w:r>
      <w:r w:rsidRPr="006245D5">
        <w:rPr>
          <w:rFonts w:ascii="Calibri" w:hAnsi="Calibri" w:cs="Calibri"/>
          <w:sz w:val="22"/>
          <w:szCs w:val="22"/>
          <w:lang w:val="fr-FR"/>
        </w:rPr>
        <w:t>les stratégies ESG institutionnelles et leur mise en œuvre</w:t>
      </w:r>
      <w:r w:rsidR="009A4B6A" w:rsidRPr="006245D5">
        <w:rPr>
          <w:rFonts w:ascii="Calibri" w:hAnsi="Calibri" w:cs="Calibri"/>
          <w:sz w:val="22"/>
          <w:szCs w:val="22"/>
          <w:lang w:val="fr-FR"/>
        </w:rPr>
        <w:t xml:space="preserve">. Dans cet indicateur, l'université française la mieux classée occupe </w:t>
      </w:r>
      <w:r w:rsidR="009A4B6A" w:rsidRPr="0074399E">
        <w:rPr>
          <w:rFonts w:ascii="Calibri" w:hAnsi="Calibri" w:cs="Calibri"/>
          <w:sz w:val="22"/>
          <w:szCs w:val="22"/>
          <w:lang w:val="fr-FR"/>
        </w:rPr>
        <w:t>la 25e place</w:t>
      </w:r>
      <w:r w:rsidR="0074399E">
        <w:rPr>
          <w:rFonts w:ascii="Calibri" w:hAnsi="Calibri" w:cs="Calibri"/>
          <w:sz w:val="22"/>
          <w:szCs w:val="22"/>
          <w:lang w:val="fr-FR"/>
        </w:rPr>
        <w:t xml:space="preserve"> </w:t>
      </w:r>
      <w:r w:rsidR="009A4B6A" w:rsidRPr="006245D5">
        <w:rPr>
          <w:rFonts w:ascii="Calibri" w:hAnsi="Calibri" w:cs="Calibri"/>
          <w:sz w:val="22"/>
          <w:szCs w:val="22"/>
          <w:lang w:val="fr-FR"/>
        </w:rPr>
        <w:t>et seules quatre d'entre elles figurent dans le top 100.</w:t>
      </w:r>
    </w:p>
    <w:p w14:paraId="0EA905AE" w14:textId="77777777" w:rsidR="009A4B6A" w:rsidRPr="006245D5" w:rsidRDefault="009A4B6A" w:rsidP="009A4B6A">
      <w:pPr>
        <w:rPr>
          <w:rFonts w:ascii="Calibri" w:hAnsi="Calibri" w:cs="Calibri"/>
          <w:sz w:val="22"/>
          <w:szCs w:val="22"/>
          <w:lang w:val="fr-FR"/>
        </w:rPr>
      </w:pPr>
      <w:r w:rsidRPr="006245D5">
        <w:rPr>
          <w:rFonts w:ascii="Calibri" w:hAnsi="Calibri" w:cs="Calibri"/>
          <w:sz w:val="22"/>
          <w:szCs w:val="22"/>
          <w:u w:val="single"/>
          <w:lang w:val="fr-FR"/>
        </w:rPr>
        <w:t xml:space="preserve">Engagement international </w:t>
      </w:r>
    </w:p>
    <w:p w14:paraId="054B9F2F" w14:textId="35BFBB65" w:rsidR="009A4B6A" w:rsidRPr="006245D5" w:rsidRDefault="009A4B6A" w:rsidP="009A4B6A">
      <w:pPr>
        <w:rPr>
          <w:rFonts w:ascii="Calibri" w:hAnsi="Calibri" w:cs="Calibri"/>
          <w:sz w:val="22"/>
          <w:szCs w:val="22"/>
          <w:lang w:val="fr-FR"/>
        </w:rPr>
      </w:pPr>
      <w:r w:rsidRPr="006245D5">
        <w:rPr>
          <w:rFonts w:ascii="Calibri" w:hAnsi="Calibri" w:cs="Calibri"/>
          <w:sz w:val="22"/>
          <w:szCs w:val="22"/>
          <w:lang w:val="fr-FR"/>
        </w:rPr>
        <w:t>L'internationalisation représente un défi modéré pour la France. Ses difficultés en matière de ratio entre enseignants et étudiants</w:t>
      </w:r>
      <w:r w:rsidR="0074399E">
        <w:rPr>
          <w:rFonts w:ascii="Calibri" w:hAnsi="Calibri" w:cs="Calibri"/>
          <w:sz w:val="22"/>
          <w:szCs w:val="22"/>
          <w:lang w:val="fr-FR"/>
        </w:rPr>
        <w:t xml:space="preserve"> internationaux</w:t>
      </w:r>
      <w:r w:rsidRPr="006245D5">
        <w:rPr>
          <w:rFonts w:ascii="Calibri" w:hAnsi="Calibri" w:cs="Calibri"/>
          <w:sz w:val="22"/>
          <w:szCs w:val="22"/>
          <w:lang w:val="fr-FR"/>
        </w:rPr>
        <w:t xml:space="preserve">, où une seule université figure dans le top 50 et deux </w:t>
      </w:r>
      <w:r w:rsidRPr="006245D5">
        <w:rPr>
          <w:rFonts w:ascii="Calibri" w:hAnsi="Calibri" w:cs="Calibri"/>
          <w:sz w:val="22"/>
          <w:szCs w:val="22"/>
          <w:lang w:val="fr-FR"/>
        </w:rPr>
        <w:lastRenderedPageBreak/>
        <w:t xml:space="preserve">dans le top 100, reflètent un système d'enseignement supérieur qui peine à se promouvoir à l'étranger et à attirer les talents internationaux. </w:t>
      </w:r>
    </w:p>
    <w:p w14:paraId="41267FAD" w14:textId="7BB17717" w:rsidR="009A4B6A" w:rsidRPr="006245D5" w:rsidRDefault="009A4B6A" w:rsidP="00C91C66">
      <w:pPr>
        <w:rPr>
          <w:rFonts w:ascii="Calibri" w:hAnsi="Calibri" w:cs="Calibri"/>
          <w:sz w:val="22"/>
          <w:szCs w:val="22"/>
          <w:lang w:val="fr-FR"/>
        </w:rPr>
      </w:pPr>
      <w:r w:rsidRPr="006245D5">
        <w:rPr>
          <w:rFonts w:ascii="Calibri" w:hAnsi="Calibri" w:cs="Calibri"/>
          <w:sz w:val="22"/>
          <w:szCs w:val="22"/>
          <w:lang w:val="fr-FR"/>
        </w:rPr>
        <w:t>Cependant, certains des meilleurs résultats de l</w:t>
      </w:r>
      <w:r w:rsidR="0074399E">
        <w:rPr>
          <w:rFonts w:ascii="Calibri" w:hAnsi="Calibri" w:cs="Calibri"/>
          <w:sz w:val="22"/>
          <w:szCs w:val="22"/>
          <w:lang w:val="fr-FR"/>
        </w:rPr>
        <w:t>a France</w:t>
      </w:r>
      <w:r w:rsidRPr="006245D5">
        <w:rPr>
          <w:rFonts w:ascii="Calibri" w:hAnsi="Calibri" w:cs="Calibri"/>
          <w:sz w:val="22"/>
          <w:szCs w:val="22"/>
          <w:lang w:val="fr-FR"/>
        </w:rPr>
        <w:t xml:space="preserve"> concernent les échanges d'étudiants entrants et sortants. Avec quatre universités dans le top 50 pour les échanges d'étudiants entrants, dont deux dans le top 10, la France se classe parmi les leaders européens. En matière d'échanges sortants, cependant, le succès de la France est plus modéré</w:t>
      </w:r>
      <w:r w:rsidR="00C91C66" w:rsidRPr="006245D5">
        <w:rPr>
          <w:rFonts w:ascii="Calibri" w:hAnsi="Calibri" w:cs="Calibri"/>
          <w:sz w:val="22"/>
          <w:szCs w:val="22"/>
          <w:lang w:val="fr-FR"/>
        </w:rPr>
        <w:t xml:space="preserve">, avec cinq </w:t>
      </w:r>
      <w:r w:rsidRPr="006245D5">
        <w:rPr>
          <w:rFonts w:ascii="Calibri" w:hAnsi="Calibri" w:cs="Calibri"/>
          <w:sz w:val="22"/>
          <w:szCs w:val="22"/>
          <w:lang w:val="fr-FR"/>
        </w:rPr>
        <w:t xml:space="preserve">universités dans le top 50 et </w:t>
      </w:r>
      <w:r w:rsidR="00C91C66" w:rsidRPr="006245D5">
        <w:rPr>
          <w:rFonts w:ascii="Calibri" w:hAnsi="Calibri" w:cs="Calibri"/>
          <w:sz w:val="22"/>
          <w:szCs w:val="22"/>
          <w:lang w:val="fr-FR"/>
        </w:rPr>
        <w:t xml:space="preserve">une dans le top 10, ce qui positionne la France comme l'un des principaux fournisseurs de programmes d'échange d'étudiants de la région. </w:t>
      </w:r>
    </w:p>
    <w:p w14:paraId="0EC8A558" w14:textId="77777777" w:rsidR="00C91C66" w:rsidRPr="00C91C66" w:rsidRDefault="00C91C66" w:rsidP="00C91C66">
      <w:pPr>
        <w:textAlignment w:val="baseline"/>
        <w:rPr>
          <w:rFonts w:ascii="Segoe UI" w:eastAsia="Times New Roman" w:hAnsi="Segoe UI" w:cs="Segoe UI"/>
          <w:kern w:val="0"/>
          <w:sz w:val="18"/>
          <w:szCs w:val="18"/>
          <w:lang w:eastAsia="en-GB"/>
          <w14:ligatures w14:val="none"/>
        </w:rPr>
      </w:pPr>
      <w:proofErr w:type="spellStart"/>
      <w:r w:rsidRPr="00C91C66">
        <w:rPr>
          <w:rFonts w:ascii="Calibri" w:eastAsia="Times New Roman" w:hAnsi="Calibri" w:cs="Calibri"/>
          <w:b/>
          <w:bCs/>
          <w:kern w:val="0"/>
          <w:sz w:val="22"/>
          <w:szCs w:val="22"/>
          <w:u w:val="single"/>
          <w:lang w:val="de-DE" w:eastAsia="en-GB"/>
          <w14:ligatures w14:val="none"/>
        </w:rPr>
        <w:t>Faits</w:t>
      </w:r>
      <w:proofErr w:type="spellEnd"/>
      <w:r w:rsidRPr="00C91C66">
        <w:rPr>
          <w:rFonts w:ascii="Calibri" w:eastAsia="Times New Roman" w:hAnsi="Calibri" w:cs="Calibri"/>
          <w:b/>
          <w:bCs/>
          <w:kern w:val="0"/>
          <w:sz w:val="22"/>
          <w:szCs w:val="22"/>
          <w:u w:val="single"/>
          <w:lang w:val="de-DE" w:eastAsia="en-GB"/>
          <w14:ligatures w14:val="none"/>
        </w:rPr>
        <w:t xml:space="preserve"> </w:t>
      </w:r>
      <w:proofErr w:type="spellStart"/>
      <w:r w:rsidRPr="00C91C66">
        <w:rPr>
          <w:rFonts w:ascii="Calibri" w:eastAsia="Times New Roman" w:hAnsi="Calibri" w:cs="Calibri"/>
          <w:b/>
          <w:bCs/>
          <w:kern w:val="0"/>
          <w:sz w:val="22"/>
          <w:szCs w:val="22"/>
          <w:u w:val="single"/>
          <w:lang w:val="de-DE" w:eastAsia="en-GB"/>
          <w14:ligatures w14:val="none"/>
        </w:rPr>
        <w:t>marquants</w:t>
      </w:r>
      <w:proofErr w:type="spellEnd"/>
      <w:r w:rsidRPr="00C91C66">
        <w:rPr>
          <w:rFonts w:ascii="Calibri" w:eastAsia="Times New Roman" w:hAnsi="Calibri" w:cs="Calibri"/>
          <w:b/>
          <w:bCs/>
          <w:kern w:val="0"/>
          <w:sz w:val="22"/>
          <w:szCs w:val="22"/>
          <w:u w:val="single"/>
          <w:lang w:val="de-DE" w:eastAsia="en-GB"/>
          <w14:ligatures w14:val="none"/>
        </w:rPr>
        <w:t xml:space="preserve"> en Europe</w:t>
      </w:r>
      <w:r w:rsidRPr="00C91C66">
        <w:rPr>
          <w:rFonts w:ascii="Calibri" w:eastAsia="Times New Roman" w:hAnsi="Calibri" w:cs="Calibri"/>
          <w:kern w:val="0"/>
          <w:sz w:val="22"/>
          <w:szCs w:val="22"/>
          <w:lang w:eastAsia="en-GB"/>
          <w14:ligatures w14:val="none"/>
        </w:rPr>
        <w:t xml:space="preserve"> </w:t>
      </w:r>
    </w:p>
    <w:p w14:paraId="3697E852" w14:textId="77777777" w:rsidR="00E23456" w:rsidRPr="00D20340" w:rsidRDefault="00E23456" w:rsidP="00E23456">
      <w:pPr>
        <w:pStyle w:val="Paragraphedeliste"/>
        <w:numPr>
          <w:ilvl w:val="0"/>
          <w:numId w:val="11"/>
        </w:numPr>
        <w:contextualSpacing w:val="0"/>
        <w:textAlignment w:val="baseline"/>
        <w:rPr>
          <w:rFonts w:ascii="Calibri" w:eastAsia="Times New Roman" w:hAnsi="Calibri" w:cs="Calibri"/>
          <w:kern w:val="0"/>
          <w:sz w:val="22"/>
          <w:szCs w:val="22"/>
          <w:lang w:val="fr-FR" w:eastAsia="en-GB"/>
          <w14:ligatures w14:val="none"/>
        </w:rPr>
      </w:pPr>
      <w:r w:rsidRPr="00D20340">
        <w:rPr>
          <w:rFonts w:ascii="Calibri" w:eastAsia="Times New Roman" w:hAnsi="Calibri" w:cs="Calibri"/>
          <w:b/>
          <w:bCs/>
          <w:kern w:val="0"/>
          <w:sz w:val="22"/>
          <w:szCs w:val="22"/>
          <w:lang w:val="fr-FR" w:eastAsia="en-GB"/>
          <w14:ligatures w14:val="none"/>
        </w:rPr>
        <w:t xml:space="preserve">Royaume-Uni : </w:t>
      </w:r>
      <w:r w:rsidRPr="00D20340">
        <w:rPr>
          <w:rFonts w:ascii="Calibri" w:eastAsia="Times New Roman" w:hAnsi="Calibri" w:cs="Calibri"/>
          <w:kern w:val="0"/>
          <w:sz w:val="22"/>
          <w:szCs w:val="22"/>
          <w:lang w:val="fr-FR" w:eastAsia="en-GB"/>
          <w14:ligatures w14:val="none"/>
        </w:rPr>
        <w:t>les universités britanniques jouissent de la meilleure réputation en Europe, avec sept établissements dans le top 10 pour la réputation académique et six dans le top 10 pour la réputation auprès des employeurs, dont les trois premiers pour ces deux indicateurs. Le Royaume-Uni est également en tête en matière d'impact de la recherche, avec trois universités dans le top 10 pour le nombre de citations par article, devant la Finlande qui en compte deux.   </w:t>
      </w:r>
    </w:p>
    <w:p w14:paraId="7CB85E70" w14:textId="77777777" w:rsidR="00E23456" w:rsidRPr="00D20340" w:rsidRDefault="00E23456" w:rsidP="00E23456">
      <w:pPr>
        <w:pStyle w:val="Paragraphedeliste"/>
        <w:numPr>
          <w:ilvl w:val="0"/>
          <w:numId w:val="11"/>
        </w:numPr>
        <w:contextualSpacing w:val="0"/>
        <w:textAlignment w:val="baseline"/>
        <w:rPr>
          <w:rFonts w:ascii="Calibri" w:eastAsia="Times New Roman" w:hAnsi="Calibri" w:cs="Calibri"/>
          <w:kern w:val="0"/>
          <w:sz w:val="22"/>
          <w:szCs w:val="22"/>
          <w:lang w:val="fr-FR" w:eastAsia="en-GB"/>
          <w14:ligatures w14:val="none"/>
        </w:rPr>
      </w:pPr>
      <w:r w:rsidRPr="00D20340">
        <w:rPr>
          <w:rFonts w:ascii="Calibri" w:eastAsia="Times New Roman" w:hAnsi="Calibri" w:cs="Calibri"/>
          <w:b/>
          <w:bCs/>
          <w:kern w:val="0"/>
          <w:sz w:val="22"/>
          <w:szCs w:val="22"/>
          <w:lang w:val="fr-FR" w:eastAsia="en-GB"/>
          <w14:ligatures w14:val="none"/>
        </w:rPr>
        <w:t xml:space="preserve">Allemagne : </w:t>
      </w:r>
      <w:r w:rsidRPr="00D20340">
        <w:rPr>
          <w:rFonts w:ascii="Calibri" w:eastAsia="Times New Roman" w:hAnsi="Calibri" w:cs="Calibri"/>
          <w:kern w:val="0"/>
          <w:sz w:val="22"/>
          <w:szCs w:val="22"/>
          <w:lang w:val="fr-FR" w:eastAsia="en-GB"/>
          <w14:ligatures w14:val="none"/>
        </w:rPr>
        <w:t xml:space="preserve">l'Allemagne est en tête en matière de ressources pédagogiques et de taille des classes, avec 12 universités dans le top 50 pour le ratio professeurs/étudiants, soit plus du double de la France, qui arrive en deuxième position avec quatre universités. L'Allemagne est également en tête dans la région pour les indicateurs de réputation, seul le Royaume-Uni comptant plus d'universités dans le top 50 pour la réputation académique et la réputation auprès des employeurs. </w:t>
      </w:r>
    </w:p>
    <w:p w14:paraId="480BE7EC" w14:textId="77777777" w:rsidR="00E23456" w:rsidRPr="00D20340" w:rsidRDefault="00E23456" w:rsidP="00E23456">
      <w:pPr>
        <w:pStyle w:val="Paragraphedeliste"/>
        <w:numPr>
          <w:ilvl w:val="0"/>
          <w:numId w:val="11"/>
        </w:numPr>
        <w:contextualSpacing w:val="0"/>
        <w:textAlignment w:val="baseline"/>
        <w:rPr>
          <w:rFonts w:ascii="Calibri" w:eastAsia="Times New Roman" w:hAnsi="Calibri" w:cs="Calibri"/>
          <w:kern w:val="0"/>
          <w:sz w:val="22"/>
          <w:szCs w:val="22"/>
          <w:lang w:val="fr-FR" w:eastAsia="en-GB"/>
          <w14:ligatures w14:val="none"/>
        </w:rPr>
      </w:pPr>
      <w:r w:rsidRPr="00D20340">
        <w:rPr>
          <w:rFonts w:ascii="Calibri" w:eastAsia="Times New Roman" w:hAnsi="Calibri" w:cs="Calibri"/>
          <w:b/>
          <w:bCs/>
          <w:kern w:val="0"/>
          <w:sz w:val="22"/>
          <w:szCs w:val="22"/>
          <w:lang w:val="fr-FR" w:eastAsia="en-GB"/>
          <w14:ligatures w14:val="none"/>
        </w:rPr>
        <w:t xml:space="preserve">Suisse : </w:t>
      </w:r>
      <w:r w:rsidRPr="00D20340">
        <w:rPr>
          <w:rFonts w:ascii="Calibri" w:eastAsia="Times New Roman" w:hAnsi="Calibri" w:cs="Calibri"/>
          <w:kern w:val="0"/>
          <w:sz w:val="22"/>
          <w:szCs w:val="22"/>
          <w:lang w:val="fr-FR" w:eastAsia="en-GB"/>
          <w14:ligatures w14:val="none"/>
        </w:rPr>
        <w:t>la Suisse domine l'indicateur du ratio de professeurs internationaux, avec six universités dans le top 10, dont l'EPFL (1re) et l'ETH Zurich (3e). Aucun autre pays européen ne compte plus d'un établissement dans le top 10.   </w:t>
      </w:r>
    </w:p>
    <w:p w14:paraId="0BCD1EAE" w14:textId="77777777" w:rsidR="00E23456" w:rsidRPr="00D20340" w:rsidRDefault="00E23456" w:rsidP="00E23456">
      <w:pPr>
        <w:pStyle w:val="Paragraphedeliste"/>
        <w:numPr>
          <w:ilvl w:val="0"/>
          <w:numId w:val="11"/>
        </w:numPr>
        <w:contextualSpacing w:val="0"/>
        <w:textAlignment w:val="baseline"/>
        <w:rPr>
          <w:rFonts w:ascii="Calibri" w:eastAsia="Times New Roman" w:hAnsi="Calibri" w:cs="Calibri"/>
          <w:kern w:val="0"/>
          <w:sz w:val="22"/>
          <w:szCs w:val="22"/>
          <w:lang w:val="fr-FR" w:eastAsia="en-GB"/>
          <w14:ligatures w14:val="none"/>
        </w:rPr>
      </w:pPr>
      <w:r w:rsidRPr="00D20340">
        <w:rPr>
          <w:rFonts w:ascii="Calibri" w:eastAsia="Times New Roman" w:hAnsi="Calibri" w:cs="Calibri"/>
          <w:b/>
          <w:bCs/>
          <w:kern w:val="0"/>
          <w:sz w:val="22"/>
          <w:szCs w:val="22"/>
          <w:lang w:val="fr-FR" w:eastAsia="en-GB"/>
          <w14:ligatures w14:val="none"/>
        </w:rPr>
        <w:t xml:space="preserve">France : </w:t>
      </w:r>
      <w:r w:rsidRPr="00D20340">
        <w:rPr>
          <w:rFonts w:ascii="Calibri" w:eastAsia="Times New Roman" w:hAnsi="Calibri" w:cs="Calibri"/>
          <w:kern w:val="0"/>
          <w:sz w:val="22"/>
          <w:szCs w:val="22"/>
          <w:lang w:val="fr-FR" w:eastAsia="en-GB"/>
          <w14:ligatures w14:val="none"/>
        </w:rPr>
        <w:t>La France est le moteur de la recherche en Europe, avec six universités dans le top 10 pour le nombre d'articles par enseignant. L'INSA Rennes occupe la première place en Europe pour cet indicateur, suivi de l'École Centrale de Lyon. La France excelle également dans le domaine de la collaboration, avec quatre universités dans le top 10 pour le réseau de recherche international, à égalité avec le Royaume-Uni.   </w:t>
      </w:r>
    </w:p>
    <w:p w14:paraId="571EB9CC" w14:textId="77777777" w:rsidR="00E23456" w:rsidRPr="00D20340" w:rsidRDefault="00E23456" w:rsidP="00E23456">
      <w:pPr>
        <w:pStyle w:val="Paragraphedeliste"/>
        <w:numPr>
          <w:ilvl w:val="0"/>
          <w:numId w:val="11"/>
        </w:numPr>
        <w:contextualSpacing w:val="0"/>
        <w:textAlignment w:val="baseline"/>
        <w:rPr>
          <w:rFonts w:ascii="Calibri" w:eastAsia="Times New Roman" w:hAnsi="Calibri" w:cs="Calibri"/>
          <w:kern w:val="0"/>
          <w:sz w:val="22"/>
          <w:szCs w:val="22"/>
          <w:lang w:val="fr-FR" w:eastAsia="en-GB"/>
          <w14:ligatures w14:val="none"/>
        </w:rPr>
      </w:pPr>
      <w:r w:rsidRPr="00D20340">
        <w:rPr>
          <w:rFonts w:ascii="Calibri" w:eastAsia="Times New Roman" w:hAnsi="Calibri" w:cs="Calibri"/>
          <w:b/>
          <w:bCs/>
          <w:kern w:val="0"/>
          <w:sz w:val="22"/>
          <w:szCs w:val="22"/>
          <w:lang w:val="fr-FR" w:eastAsia="en-GB"/>
          <w14:ligatures w14:val="none"/>
        </w:rPr>
        <w:t xml:space="preserve">Irlande : </w:t>
      </w:r>
      <w:r w:rsidRPr="00D20340">
        <w:rPr>
          <w:rFonts w:ascii="Calibri" w:eastAsia="Times New Roman" w:hAnsi="Calibri" w:cs="Calibri"/>
          <w:kern w:val="0"/>
          <w:sz w:val="22"/>
          <w:szCs w:val="22"/>
          <w:lang w:val="fr-FR" w:eastAsia="en-GB"/>
          <w14:ligatures w14:val="none"/>
        </w:rPr>
        <w:t xml:space="preserve">L'Irlande fait partie des pays qui ont le plus progressé cette année. Six des huit universités irlandaises précédemment classées remontent dans le tableau, tandis que quatre établissements font leur entrée dans le classement. Le Trinity College de Dublin arrive en </w:t>
      </w:r>
      <w:r w:rsidRPr="00D20340">
        <w:rPr>
          <w:rFonts w:ascii="Calibri" w:eastAsia="Times New Roman" w:hAnsi="Calibri" w:cs="Calibri"/>
          <w:kern w:val="0"/>
          <w:sz w:val="22"/>
          <w:szCs w:val="22"/>
          <w:lang w:val="fr-FR" w:eastAsia="en-GB"/>
          <w14:ligatures w14:val="none"/>
        </w:rPr>
        <w:lastRenderedPageBreak/>
        <w:t xml:space="preserve">tête au niveau national, à </w:t>
      </w:r>
      <w:r w:rsidRPr="00E448A4">
        <w:rPr>
          <w:rFonts w:ascii="Calibri" w:eastAsia="Times New Roman" w:hAnsi="Calibri" w:cs="Calibri"/>
          <w:kern w:val="0"/>
          <w:sz w:val="22"/>
          <w:szCs w:val="22"/>
          <w:lang w:val="fr-FR" w:eastAsia="en-GB"/>
          <w14:ligatures w14:val="none"/>
        </w:rPr>
        <w:t>la 29e place</w:t>
      </w:r>
      <w:r w:rsidRPr="00D20340">
        <w:rPr>
          <w:rFonts w:ascii="Calibri" w:eastAsia="Times New Roman" w:hAnsi="Calibri" w:cs="Calibri"/>
          <w:kern w:val="0"/>
          <w:sz w:val="22"/>
          <w:szCs w:val="22"/>
          <w:lang w:val="fr-FR" w:eastAsia="en-GB"/>
          <w14:ligatures w14:val="none"/>
        </w:rPr>
        <w:t>. Toutes les universités irlandaises précédemment classées améliorent leur réputation académique, avec en tête le Trinity College de Dublin.   </w:t>
      </w:r>
    </w:p>
    <w:p w14:paraId="50CAB6FA" w14:textId="77777777" w:rsidR="00E23456" w:rsidRPr="00D20340" w:rsidRDefault="00E23456" w:rsidP="00E23456">
      <w:pPr>
        <w:pStyle w:val="Paragraphedeliste"/>
        <w:numPr>
          <w:ilvl w:val="0"/>
          <w:numId w:val="11"/>
        </w:numPr>
        <w:contextualSpacing w:val="0"/>
        <w:textAlignment w:val="baseline"/>
        <w:rPr>
          <w:rFonts w:ascii="Calibri" w:eastAsia="Times New Roman" w:hAnsi="Calibri" w:cs="Calibri"/>
          <w:kern w:val="0"/>
          <w:sz w:val="22"/>
          <w:szCs w:val="22"/>
          <w:lang w:val="fr-FR" w:eastAsia="en-GB"/>
          <w14:ligatures w14:val="none"/>
        </w:rPr>
      </w:pPr>
      <w:r w:rsidRPr="00D20340">
        <w:rPr>
          <w:rFonts w:ascii="Calibri" w:eastAsia="Times New Roman" w:hAnsi="Calibri" w:cs="Calibri"/>
          <w:b/>
          <w:bCs/>
          <w:kern w:val="0"/>
          <w:sz w:val="22"/>
          <w:szCs w:val="22"/>
          <w:lang w:val="fr-FR" w:eastAsia="en-GB"/>
          <w14:ligatures w14:val="none"/>
        </w:rPr>
        <w:t>Italie :</w:t>
      </w:r>
      <w:r w:rsidRPr="00D20340">
        <w:rPr>
          <w:rFonts w:ascii="Calibri" w:eastAsia="Times New Roman" w:hAnsi="Calibri" w:cs="Calibri"/>
          <w:kern w:val="0"/>
          <w:sz w:val="22"/>
          <w:szCs w:val="22"/>
          <w:lang w:val="fr-FR" w:eastAsia="en-GB"/>
          <w14:ligatures w14:val="none"/>
        </w:rPr>
        <w:t xml:space="preserve"> </w:t>
      </w:r>
      <w:proofErr w:type="spellStart"/>
      <w:r w:rsidRPr="00D20340">
        <w:rPr>
          <w:rFonts w:ascii="Calibri" w:eastAsia="Times New Roman" w:hAnsi="Calibri" w:cs="Calibri"/>
          <w:kern w:val="0"/>
          <w:sz w:val="22"/>
          <w:szCs w:val="22"/>
          <w:lang w:val="fr-FR" w:eastAsia="en-GB"/>
          <w14:ligatures w14:val="none"/>
        </w:rPr>
        <w:t>Politecnico</w:t>
      </w:r>
      <w:proofErr w:type="spellEnd"/>
      <w:r w:rsidRPr="00D20340">
        <w:rPr>
          <w:rFonts w:ascii="Calibri" w:eastAsia="Times New Roman" w:hAnsi="Calibri" w:cs="Calibri"/>
          <w:kern w:val="0"/>
          <w:sz w:val="22"/>
          <w:szCs w:val="22"/>
          <w:lang w:val="fr-FR" w:eastAsia="en-GB"/>
          <w14:ligatures w14:val="none"/>
        </w:rPr>
        <w:t xml:space="preserve"> di Milano reste l'université la mieux classée d'Italie, malgré une baisse de sept places au</w:t>
      </w:r>
      <w:r>
        <w:rPr>
          <w:rFonts w:ascii="Calibri" w:eastAsia="Times New Roman" w:hAnsi="Calibri" w:cs="Calibri"/>
          <w:kern w:val="0"/>
          <w:sz w:val="22"/>
          <w:szCs w:val="22"/>
          <w:lang w:val="fr-FR" w:eastAsia="en-GB"/>
          <w14:ligatures w14:val="none"/>
        </w:rPr>
        <w:t xml:space="preserve"> </w:t>
      </w:r>
      <w:r w:rsidRPr="00E448A4">
        <w:rPr>
          <w:rFonts w:ascii="Calibri" w:eastAsia="Times New Roman" w:hAnsi="Calibri" w:cs="Calibri"/>
          <w:kern w:val="0"/>
          <w:sz w:val="22"/>
          <w:szCs w:val="22"/>
          <w:lang w:val="fr-FR" w:eastAsia="en-GB"/>
          <w14:ligatures w14:val="none"/>
        </w:rPr>
        <w:t>45e rang</w:t>
      </w:r>
      <w:r w:rsidRPr="00D20340">
        <w:rPr>
          <w:rFonts w:ascii="Calibri" w:eastAsia="Times New Roman" w:hAnsi="Calibri" w:cs="Calibri"/>
          <w:kern w:val="0"/>
          <w:sz w:val="22"/>
          <w:szCs w:val="22"/>
          <w:lang w:val="fr-FR" w:eastAsia="en-GB"/>
          <w14:ligatures w14:val="none"/>
        </w:rPr>
        <w:t>. Les établissements italiens obtiennent de bons résultats en matière de réputation académique internationale, l'université Sapienza de Rome et l'université de Bologne se classant respectivement 16e et 17e pour cet indicateur.   </w:t>
      </w:r>
    </w:p>
    <w:p w14:paraId="0BDA75EE" w14:textId="77777777" w:rsidR="00E23456" w:rsidRPr="00D20340" w:rsidRDefault="00E23456" w:rsidP="00E23456">
      <w:pPr>
        <w:pStyle w:val="Paragraphedeliste"/>
        <w:numPr>
          <w:ilvl w:val="0"/>
          <w:numId w:val="11"/>
        </w:numPr>
        <w:contextualSpacing w:val="0"/>
        <w:textAlignment w:val="baseline"/>
        <w:rPr>
          <w:rFonts w:ascii="Calibri" w:eastAsia="Times New Roman" w:hAnsi="Calibri" w:cs="Calibri"/>
          <w:kern w:val="0"/>
          <w:sz w:val="22"/>
          <w:szCs w:val="22"/>
          <w:lang w:val="fr-FR" w:eastAsia="en-GB"/>
          <w14:ligatures w14:val="none"/>
        </w:rPr>
      </w:pPr>
      <w:r w:rsidRPr="00D20340">
        <w:rPr>
          <w:rFonts w:ascii="Calibri" w:eastAsia="Times New Roman" w:hAnsi="Calibri" w:cs="Calibri"/>
          <w:b/>
          <w:bCs/>
          <w:kern w:val="0"/>
          <w:sz w:val="22"/>
          <w:szCs w:val="22"/>
          <w:lang w:val="fr-FR" w:eastAsia="en-GB"/>
          <w14:ligatures w14:val="none"/>
        </w:rPr>
        <w:t xml:space="preserve">Espagne : </w:t>
      </w:r>
      <w:r w:rsidRPr="00D20340">
        <w:rPr>
          <w:rFonts w:ascii="Calibri" w:eastAsia="Times New Roman" w:hAnsi="Calibri" w:cs="Calibri"/>
          <w:kern w:val="0"/>
          <w:sz w:val="22"/>
          <w:szCs w:val="22"/>
          <w:lang w:val="fr-FR" w:eastAsia="en-GB"/>
          <w14:ligatures w14:val="none"/>
        </w:rPr>
        <w:t>cinq universités espagnoles se classent dans le top 100, avec en tête l'</w:t>
      </w:r>
      <w:proofErr w:type="spellStart"/>
      <w:r w:rsidRPr="00D20340">
        <w:rPr>
          <w:rFonts w:ascii="Calibri" w:eastAsia="Times New Roman" w:hAnsi="Calibri" w:cs="Calibri"/>
          <w:kern w:val="0"/>
          <w:sz w:val="22"/>
          <w:szCs w:val="22"/>
          <w:lang w:val="fr-FR" w:eastAsia="en-GB"/>
          <w14:ligatures w14:val="none"/>
        </w:rPr>
        <w:t>Universitat</w:t>
      </w:r>
      <w:proofErr w:type="spellEnd"/>
      <w:r w:rsidRPr="00D20340">
        <w:rPr>
          <w:rFonts w:ascii="Calibri" w:eastAsia="Times New Roman" w:hAnsi="Calibri" w:cs="Calibri"/>
          <w:kern w:val="0"/>
          <w:sz w:val="22"/>
          <w:szCs w:val="22"/>
          <w:lang w:val="fr-FR" w:eastAsia="en-GB"/>
          <w14:ligatures w14:val="none"/>
        </w:rPr>
        <w:t xml:space="preserve"> de Barcelona (60e) et l'</w:t>
      </w:r>
      <w:proofErr w:type="spellStart"/>
      <w:r w:rsidRPr="00D20340">
        <w:rPr>
          <w:rFonts w:ascii="Calibri" w:eastAsia="Times New Roman" w:hAnsi="Calibri" w:cs="Calibri"/>
          <w:kern w:val="0"/>
          <w:sz w:val="22"/>
          <w:szCs w:val="22"/>
          <w:lang w:val="fr-FR" w:eastAsia="en-GB"/>
          <w14:ligatures w14:val="none"/>
        </w:rPr>
        <w:t>Universitat</w:t>
      </w:r>
      <w:proofErr w:type="spellEnd"/>
      <w:r w:rsidRPr="00D20340">
        <w:rPr>
          <w:rFonts w:ascii="Calibri" w:eastAsia="Times New Roman" w:hAnsi="Calibri" w:cs="Calibri"/>
          <w:kern w:val="0"/>
          <w:sz w:val="22"/>
          <w:szCs w:val="22"/>
          <w:lang w:val="fr-FR" w:eastAsia="en-GB"/>
          <w14:ligatures w14:val="none"/>
        </w:rPr>
        <w:t xml:space="preserve"> </w:t>
      </w:r>
      <w:proofErr w:type="spellStart"/>
      <w:r w:rsidRPr="00D20340">
        <w:rPr>
          <w:rFonts w:ascii="Calibri" w:eastAsia="Times New Roman" w:hAnsi="Calibri" w:cs="Calibri"/>
          <w:kern w:val="0"/>
          <w:sz w:val="22"/>
          <w:szCs w:val="22"/>
          <w:lang w:val="fr-FR" w:eastAsia="en-GB"/>
          <w14:ligatures w14:val="none"/>
        </w:rPr>
        <w:t>Autònoma</w:t>
      </w:r>
      <w:proofErr w:type="spellEnd"/>
      <w:r w:rsidRPr="00D20340">
        <w:rPr>
          <w:rFonts w:ascii="Calibri" w:eastAsia="Times New Roman" w:hAnsi="Calibri" w:cs="Calibri"/>
          <w:kern w:val="0"/>
          <w:sz w:val="22"/>
          <w:szCs w:val="22"/>
          <w:lang w:val="fr-FR" w:eastAsia="en-GB"/>
          <w14:ligatures w14:val="none"/>
        </w:rPr>
        <w:t xml:space="preserve"> de Barcelona (68e), suivies de l'</w:t>
      </w:r>
      <w:proofErr w:type="spellStart"/>
      <w:r w:rsidRPr="00D20340">
        <w:rPr>
          <w:rFonts w:ascii="Calibri" w:eastAsia="Times New Roman" w:hAnsi="Calibri" w:cs="Calibri"/>
          <w:kern w:val="0"/>
          <w:sz w:val="22"/>
          <w:szCs w:val="22"/>
          <w:lang w:val="fr-FR" w:eastAsia="en-GB"/>
          <w14:ligatures w14:val="none"/>
        </w:rPr>
        <w:t>Universidad</w:t>
      </w:r>
      <w:proofErr w:type="spellEnd"/>
      <w:r w:rsidRPr="00D20340">
        <w:rPr>
          <w:rFonts w:ascii="Calibri" w:eastAsia="Times New Roman" w:hAnsi="Calibri" w:cs="Calibri"/>
          <w:kern w:val="0"/>
          <w:sz w:val="22"/>
          <w:szCs w:val="22"/>
          <w:lang w:val="fr-FR" w:eastAsia="en-GB"/>
          <w14:ligatures w14:val="none"/>
        </w:rPr>
        <w:t xml:space="preserve"> </w:t>
      </w:r>
      <w:proofErr w:type="spellStart"/>
      <w:r w:rsidRPr="00D20340">
        <w:rPr>
          <w:rFonts w:ascii="Calibri" w:eastAsia="Times New Roman" w:hAnsi="Calibri" w:cs="Calibri"/>
          <w:kern w:val="0"/>
          <w:sz w:val="22"/>
          <w:szCs w:val="22"/>
          <w:lang w:val="fr-FR" w:eastAsia="en-GB"/>
          <w14:ligatures w14:val="none"/>
        </w:rPr>
        <w:t>Autónoma</w:t>
      </w:r>
      <w:proofErr w:type="spellEnd"/>
      <w:r w:rsidRPr="00D20340">
        <w:rPr>
          <w:rFonts w:ascii="Calibri" w:eastAsia="Times New Roman" w:hAnsi="Calibri" w:cs="Calibri"/>
          <w:kern w:val="0"/>
          <w:sz w:val="22"/>
          <w:szCs w:val="22"/>
          <w:lang w:val="fr-FR" w:eastAsia="en-GB"/>
          <w14:ligatures w14:val="none"/>
        </w:rPr>
        <w:t xml:space="preserve"> de Madrid (71e), de l'Université </w:t>
      </w:r>
      <w:proofErr w:type="spellStart"/>
      <w:r w:rsidRPr="00D20340">
        <w:rPr>
          <w:rFonts w:ascii="Calibri" w:eastAsia="Times New Roman" w:hAnsi="Calibri" w:cs="Calibri"/>
          <w:kern w:val="0"/>
          <w:sz w:val="22"/>
          <w:szCs w:val="22"/>
          <w:lang w:val="fr-FR" w:eastAsia="en-GB"/>
          <w14:ligatures w14:val="none"/>
        </w:rPr>
        <w:t>Complutense</w:t>
      </w:r>
      <w:proofErr w:type="spellEnd"/>
      <w:r w:rsidRPr="00D20340">
        <w:rPr>
          <w:rFonts w:ascii="Calibri" w:eastAsia="Times New Roman" w:hAnsi="Calibri" w:cs="Calibri"/>
          <w:kern w:val="0"/>
          <w:sz w:val="22"/>
          <w:szCs w:val="22"/>
          <w:lang w:val="fr-FR" w:eastAsia="en-GB"/>
          <w14:ligatures w14:val="none"/>
        </w:rPr>
        <w:t xml:space="preserve"> de Madrid (78e) et de l'</w:t>
      </w:r>
      <w:proofErr w:type="spellStart"/>
      <w:r w:rsidRPr="00D20340">
        <w:rPr>
          <w:rFonts w:ascii="Calibri" w:eastAsia="Times New Roman" w:hAnsi="Calibri" w:cs="Calibri"/>
          <w:kern w:val="0"/>
          <w:sz w:val="22"/>
          <w:szCs w:val="22"/>
          <w:lang w:val="fr-FR" w:eastAsia="en-GB"/>
          <w14:ligatures w14:val="none"/>
        </w:rPr>
        <w:t>Universitat</w:t>
      </w:r>
      <w:proofErr w:type="spellEnd"/>
      <w:r w:rsidRPr="00D20340">
        <w:rPr>
          <w:rFonts w:ascii="Calibri" w:eastAsia="Times New Roman" w:hAnsi="Calibri" w:cs="Calibri"/>
          <w:kern w:val="0"/>
          <w:sz w:val="22"/>
          <w:szCs w:val="22"/>
          <w:lang w:val="fr-FR" w:eastAsia="en-GB"/>
          <w14:ligatures w14:val="none"/>
        </w:rPr>
        <w:t xml:space="preserve"> Pompeu Fabra (</w:t>
      </w:r>
      <w:r w:rsidRPr="00E448A4">
        <w:rPr>
          <w:rFonts w:ascii="Calibri" w:eastAsia="Times New Roman" w:hAnsi="Calibri" w:cs="Calibri"/>
          <w:kern w:val="0"/>
          <w:sz w:val="22"/>
          <w:szCs w:val="22"/>
          <w:lang w:val="fr-FR" w:eastAsia="en-GB"/>
          <w14:ligatures w14:val="none"/>
        </w:rPr>
        <w:t>99e</w:t>
      </w:r>
      <w:r w:rsidRPr="00D20340">
        <w:rPr>
          <w:rFonts w:ascii="Calibri" w:eastAsia="Times New Roman" w:hAnsi="Calibri" w:cs="Calibri"/>
          <w:kern w:val="0"/>
          <w:sz w:val="22"/>
          <w:szCs w:val="22"/>
          <w:lang w:val="fr-FR" w:eastAsia="en-GB"/>
          <w14:ligatures w14:val="none"/>
        </w:rPr>
        <w:t>).   </w:t>
      </w:r>
    </w:p>
    <w:p w14:paraId="56EAEE85" w14:textId="77777777" w:rsidR="00E23456" w:rsidRPr="00D20340" w:rsidRDefault="00E23456" w:rsidP="00E23456">
      <w:pPr>
        <w:pStyle w:val="Paragraphedeliste"/>
        <w:numPr>
          <w:ilvl w:val="0"/>
          <w:numId w:val="11"/>
        </w:numPr>
        <w:contextualSpacing w:val="0"/>
        <w:textAlignment w:val="baseline"/>
        <w:rPr>
          <w:rFonts w:ascii="Calibri" w:eastAsia="Times New Roman" w:hAnsi="Calibri" w:cs="Calibri"/>
          <w:kern w:val="0"/>
          <w:sz w:val="22"/>
          <w:szCs w:val="22"/>
          <w:lang w:val="fr-FR" w:eastAsia="en-GB"/>
          <w14:ligatures w14:val="none"/>
        </w:rPr>
      </w:pPr>
      <w:r w:rsidRPr="00D20340">
        <w:rPr>
          <w:rFonts w:ascii="Calibri" w:eastAsia="Times New Roman" w:hAnsi="Calibri" w:cs="Calibri"/>
          <w:b/>
          <w:bCs/>
          <w:kern w:val="0"/>
          <w:sz w:val="22"/>
          <w:szCs w:val="22"/>
          <w:lang w:val="fr-FR" w:eastAsia="en-GB"/>
          <w14:ligatures w14:val="none"/>
        </w:rPr>
        <w:t xml:space="preserve">Pays-Bas : </w:t>
      </w:r>
      <w:r w:rsidRPr="00D20340">
        <w:rPr>
          <w:rFonts w:ascii="Calibri" w:eastAsia="Times New Roman" w:hAnsi="Calibri" w:cs="Calibri"/>
          <w:kern w:val="0"/>
          <w:sz w:val="22"/>
          <w:szCs w:val="22"/>
          <w:lang w:val="fr-FR" w:eastAsia="en-GB"/>
          <w14:ligatures w14:val="none"/>
        </w:rPr>
        <w:t>L'université technologique de Delft gagne quatre places et se hisse à la 11e place, renforçant ainsi sa position dans le top 20, tandis que l'université d'Amsterdam recule de la 17e à la 24e place.   </w:t>
      </w:r>
    </w:p>
    <w:p w14:paraId="0DCD53F7" w14:textId="77777777" w:rsidR="00E23456" w:rsidRPr="00D20340" w:rsidRDefault="00E23456" w:rsidP="00E23456">
      <w:pPr>
        <w:pStyle w:val="Paragraphedeliste"/>
        <w:numPr>
          <w:ilvl w:val="0"/>
          <w:numId w:val="11"/>
        </w:numPr>
        <w:contextualSpacing w:val="0"/>
        <w:textAlignment w:val="baseline"/>
        <w:rPr>
          <w:rFonts w:ascii="Calibri" w:eastAsia="Times New Roman" w:hAnsi="Calibri" w:cs="Calibri"/>
          <w:kern w:val="0"/>
          <w:sz w:val="22"/>
          <w:szCs w:val="22"/>
          <w:lang w:val="fr-FR" w:eastAsia="en-GB"/>
          <w14:ligatures w14:val="none"/>
        </w:rPr>
      </w:pPr>
      <w:r w:rsidRPr="00D20340">
        <w:rPr>
          <w:rFonts w:ascii="Calibri" w:eastAsia="Times New Roman" w:hAnsi="Calibri" w:cs="Calibri"/>
          <w:b/>
          <w:bCs/>
          <w:kern w:val="0"/>
          <w:sz w:val="22"/>
          <w:szCs w:val="22"/>
          <w:lang w:val="fr-FR" w:eastAsia="en-GB"/>
          <w14:ligatures w14:val="none"/>
        </w:rPr>
        <w:t xml:space="preserve">La </w:t>
      </w:r>
      <w:r w:rsidRPr="00E448A4">
        <w:rPr>
          <w:rFonts w:ascii="Calibri" w:eastAsia="Times New Roman" w:hAnsi="Calibri" w:cs="Calibri"/>
          <w:b/>
          <w:bCs/>
          <w:kern w:val="0"/>
          <w:sz w:val="22"/>
          <w:szCs w:val="22"/>
          <w:lang w:val="fr-FR" w:eastAsia="en-GB"/>
          <w14:ligatures w14:val="none"/>
        </w:rPr>
        <w:t>République tchèque</w:t>
      </w:r>
      <w:r w:rsidRPr="00D20340">
        <w:rPr>
          <w:rFonts w:ascii="Calibri" w:eastAsia="Times New Roman" w:hAnsi="Calibri" w:cs="Calibri"/>
          <w:b/>
          <w:bCs/>
          <w:kern w:val="0"/>
          <w:sz w:val="22"/>
          <w:szCs w:val="22"/>
          <w:lang w:val="fr-FR" w:eastAsia="en-GB"/>
          <w14:ligatures w14:val="none"/>
        </w:rPr>
        <w:t xml:space="preserve"> </w:t>
      </w:r>
      <w:r w:rsidRPr="00D20340">
        <w:rPr>
          <w:rFonts w:ascii="Calibri" w:eastAsia="Times New Roman" w:hAnsi="Calibri" w:cs="Calibri"/>
          <w:kern w:val="0"/>
          <w:sz w:val="22"/>
          <w:szCs w:val="22"/>
          <w:lang w:val="fr-FR" w:eastAsia="en-GB"/>
          <w14:ligatures w14:val="none"/>
        </w:rPr>
        <w:t>est le seul pays d'Europe de l'Est représenté dans le top 100, avec l'Université Charles qui se classe</w:t>
      </w:r>
      <w:r>
        <w:rPr>
          <w:rFonts w:ascii="Calibri" w:eastAsia="Times New Roman" w:hAnsi="Calibri" w:cs="Calibri"/>
          <w:kern w:val="0"/>
          <w:sz w:val="22"/>
          <w:szCs w:val="22"/>
          <w:lang w:val="fr-FR" w:eastAsia="en-GB"/>
          <w14:ligatures w14:val="none"/>
        </w:rPr>
        <w:t xml:space="preserve"> </w:t>
      </w:r>
      <w:r w:rsidRPr="00E448A4">
        <w:rPr>
          <w:rFonts w:ascii="Calibri" w:eastAsia="Times New Roman" w:hAnsi="Calibri" w:cs="Calibri"/>
          <w:kern w:val="0"/>
          <w:sz w:val="22"/>
          <w:szCs w:val="22"/>
          <w:lang w:val="fr-FR" w:eastAsia="en-GB"/>
          <w14:ligatures w14:val="none"/>
        </w:rPr>
        <w:t>92e</w:t>
      </w:r>
      <w:r w:rsidRPr="00D20340">
        <w:rPr>
          <w:rFonts w:ascii="Calibri" w:eastAsia="Times New Roman" w:hAnsi="Calibri" w:cs="Calibri"/>
          <w:kern w:val="0"/>
          <w:sz w:val="22"/>
          <w:szCs w:val="22"/>
          <w:lang w:val="fr-FR" w:eastAsia="en-GB"/>
          <w14:ligatures w14:val="none"/>
        </w:rPr>
        <w:t>.    </w:t>
      </w:r>
    </w:p>
    <w:p w14:paraId="191AD092" w14:textId="77777777" w:rsidR="00E23456" w:rsidRPr="00D20340" w:rsidRDefault="00E23456" w:rsidP="00E23456">
      <w:pPr>
        <w:pStyle w:val="Paragraphedeliste"/>
        <w:numPr>
          <w:ilvl w:val="0"/>
          <w:numId w:val="11"/>
        </w:numPr>
        <w:contextualSpacing w:val="0"/>
        <w:textAlignment w:val="baseline"/>
        <w:rPr>
          <w:rFonts w:ascii="Calibri" w:eastAsia="Times New Roman" w:hAnsi="Calibri" w:cs="Calibri"/>
          <w:kern w:val="0"/>
          <w:sz w:val="22"/>
          <w:szCs w:val="22"/>
          <w:lang w:val="fr-FR" w:eastAsia="en-GB"/>
          <w14:ligatures w14:val="none"/>
        </w:rPr>
      </w:pPr>
      <w:r w:rsidRPr="00D20340">
        <w:rPr>
          <w:rFonts w:ascii="Calibri" w:eastAsia="Times New Roman" w:hAnsi="Calibri" w:cs="Calibri"/>
          <w:b/>
          <w:bCs/>
          <w:kern w:val="0"/>
          <w:sz w:val="22"/>
          <w:szCs w:val="22"/>
          <w:lang w:val="fr-FR" w:eastAsia="en-GB"/>
          <w14:ligatures w14:val="none"/>
        </w:rPr>
        <w:t xml:space="preserve">Turquie : </w:t>
      </w:r>
      <w:r w:rsidRPr="00D20340">
        <w:rPr>
          <w:rFonts w:ascii="Calibri" w:eastAsia="Times New Roman" w:hAnsi="Calibri" w:cs="Calibri"/>
          <w:kern w:val="0"/>
          <w:sz w:val="22"/>
          <w:szCs w:val="22"/>
          <w:lang w:val="fr-FR" w:eastAsia="en-GB"/>
          <w14:ligatures w14:val="none"/>
        </w:rPr>
        <w:t>après avoir remporté un franc succès dans l'ensemble des classements QS, la Turquie affiche une grande stabilité avec un taux d'amélioration net modéré. Son établissement phare, l'université Koç, se hisse dans le top 150, se classant</w:t>
      </w:r>
      <w:r>
        <w:rPr>
          <w:rFonts w:ascii="Calibri" w:eastAsia="Times New Roman" w:hAnsi="Calibri" w:cs="Calibri"/>
          <w:kern w:val="0"/>
          <w:sz w:val="22"/>
          <w:szCs w:val="22"/>
          <w:lang w:val="fr-FR" w:eastAsia="en-GB"/>
          <w14:ligatures w14:val="none"/>
        </w:rPr>
        <w:t xml:space="preserve"> </w:t>
      </w:r>
      <w:r w:rsidRPr="00E448A4">
        <w:rPr>
          <w:rFonts w:ascii="Calibri" w:eastAsia="Times New Roman" w:hAnsi="Calibri" w:cs="Calibri"/>
          <w:kern w:val="0"/>
          <w:sz w:val="22"/>
          <w:szCs w:val="22"/>
          <w:lang w:val="fr-FR" w:eastAsia="en-GB"/>
          <w14:ligatures w14:val="none"/>
        </w:rPr>
        <w:t>143e</w:t>
      </w:r>
      <w:r w:rsidRPr="00D20340">
        <w:rPr>
          <w:rFonts w:ascii="Calibri" w:eastAsia="Times New Roman" w:hAnsi="Calibri" w:cs="Calibri"/>
          <w:kern w:val="0"/>
          <w:sz w:val="22"/>
          <w:szCs w:val="22"/>
          <w:lang w:val="fr-FR" w:eastAsia="en-GB"/>
          <w14:ligatures w14:val="none"/>
        </w:rPr>
        <w:t>.   </w:t>
      </w:r>
    </w:p>
    <w:p w14:paraId="34C04077" w14:textId="77777777" w:rsidR="00E23456" w:rsidRPr="00D20340" w:rsidRDefault="00E23456" w:rsidP="00E23456">
      <w:pPr>
        <w:textAlignment w:val="baseline"/>
        <w:rPr>
          <w:rFonts w:ascii="Segoe UI" w:eastAsia="Times New Roman" w:hAnsi="Segoe UI" w:cs="Segoe UI"/>
          <w:kern w:val="0"/>
          <w:sz w:val="18"/>
          <w:szCs w:val="18"/>
          <w:lang w:val="fr-FR" w:eastAsia="en-GB"/>
          <w14:ligatures w14:val="none"/>
        </w:rPr>
      </w:pPr>
      <w:r w:rsidRPr="00D20340">
        <w:rPr>
          <w:rFonts w:ascii="Calibri" w:eastAsia="Times New Roman" w:hAnsi="Calibri" w:cs="Calibri"/>
          <w:kern w:val="0"/>
          <w:sz w:val="22"/>
          <w:szCs w:val="22"/>
          <w:lang w:val="fr-FR" w:eastAsia="en-GB"/>
          <w14:ligatures w14:val="none"/>
        </w:rPr>
        <w:t>L'université d'Oxford est le leader européen dans quatre des indicateurs QS, notamment la réputation académique et auprès des employeurs, le réseau de recherche international et les résultats en matière d'emploi.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840"/>
        <w:gridCol w:w="3240"/>
        <w:gridCol w:w="1260"/>
        <w:gridCol w:w="1320"/>
      </w:tblGrid>
      <w:tr w:rsidR="00E23456" w:rsidRPr="00D20340" w14:paraId="1ABAF5BC" w14:textId="77777777" w:rsidTr="004009B5">
        <w:trPr>
          <w:trHeight w:val="300"/>
        </w:trPr>
        <w:tc>
          <w:tcPr>
            <w:tcW w:w="8910" w:type="dxa"/>
            <w:gridSpan w:val="5"/>
            <w:tcBorders>
              <w:top w:val="single" w:sz="6" w:space="0" w:color="auto"/>
              <w:left w:val="single" w:sz="6" w:space="0" w:color="auto"/>
              <w:bottom w:val="single" w:sz="6" w:space="0" w:color="auto"/>
              <w:right w:val="single" w:sz="6" w:space="0" w:color="auto"/>
            </w:tcBorders>
            <w:vAlign w:val="bottom"/>
            <w:hideMark/>
          </w:tcPr>
          <w:p w14:paraId="4E75DD63" w14:textId="77777777" w:rsidR="00E23456" w:rsidRPr="00D20340" w:rsidRDefault="00E23456" w:rsidP="004009B5">
            <w:pPr>
              <w:spacing w:after="0" w:line="240" w:lineRule="auto"/>
              <w:jc w:val="center"/>
              <w:textAlignment w:val="baseline"/>
              <w:rPr>
                <w:rFonts w:ascii="Times New Roman" w:eastAsia="Times New Roman" w:hAnsi="Times New Roman" w:cs="Times New Roman"/>
                <w:kern w:val="0"/>
                <w:lang w:val="fr-FR" w:eastAsia="en-GB"/>
                <w14:ligatures w14:val="none"/>
              </w:rPr>
            </w:pPr>
            <w:r w:rsidRPr="00D20340">
              <w:rPr>
                <w:rFonts w:ascii="Calibri" w:eastAsia="Times New Roman" w:hAnsi="Calibri" w:cs="Calibri"/>
                <w:b/>
                <w:bCs/>
                <w:kern w:val="0"/>
                <w:sz w:val="20"/>
                <w:szCs w:val="20"/>
                <w:lang w:val="fr-FR" w:eastAsia="en-GB"/>
                <w14:ligatures w14:val="none"/>
              </w:rPr>
              <w:t>Tableau 7 : Leaders européens par indicateur  </w:t>
            </w:r>
          </w:p>
        </w:tc>
      </w:tr>
      <w:tr w:rsidR="00E23456" w:rsidRPr="00B2294C" w14:paraId="66EFEE1A" w14:textId="77777777" w:rsidTr="004009B5">
        <w:trPr>
          <w:trHeight w:val="300"/>
        </w:trPr>
        <w:tc>
          <w:tcPr>
            <w:tcW w:w="2250" w:type="dxa"/>
            <w:tcBorders>
              <w:top w:val="single" w:sz="6" w:space="0" w:color="auto"/>
              <w:left w:val="single" w:sz="6" w:space="0" w:color="auto"/>
              <w:bottom w:val="single" w:sz="6" w:space="0" w:color="auto"/>
              <w:right w:val="single" w:sz="6" w:space="0" w:color="auto"/>
            </w:tcBorders>
            <w:vAlign w:val="bottom"/>
            <w:hideMark/>
          </w:tcPr>
          <w:p w14:paraId="1171EDD0" w14:textId="77777777" w:rsidR="00E23456" w:rsidRPr="00B2294C" w:rsidRDefault="00E23456" w:rsidP="004009B5">
            <w:pPr>
              <w:spacing w:after="0" w:line="240" w:lineRule="auto"/>
              <w:textAlignment w:val="baseline"/>
              <w:rPr>
                <w:rFonts w:ascii="Times New Roman" w:eastAsia="Times New Roman" w:hAnsi="Times New Roman" w:cs="Times New Roman"/>
                <w:kern w:val="0"/>
                <w:lang w:eastAsia="en-GB"/>
                <w14:ligatures w14:val="none"/>
              </w:rPr>
            </w:pPr>
            <w:proofErr w:type="spellStart"/>
            <w:r>
              <w:rPr>
                <w:rFonts w:ascii="Calibri" w:eastAsia="Times New Roman" w:hAnsi="Calibri" w:cs="Calibri"/>
                <w:b/>
                <w:bCs/>
                <w:kern w:val="0"/>
                <w:sz w:val="20"/>
                <w:szCs w:val="20"/>
                <w:lang w:eastAsia="en-GB"/>
                <w14:ligatures w14:val="none"/>
              </w:rPr>
              <w:t>Indicateur</w:t>
            </w:r>
            <w:proofErr w:type="spellEnd"/>
            <w:r w:rsidRPr="00B2294C">
              <w:rPr>
                <w:rFonts w:ascii="Calibri" w:eastAsia="Times New Roman" w:hAnsi="Calibri" w:cs="Calibri"/>
                <w:b/>
                <w:bCs/>
                <w:kern w:val="0"/>
                <w:sz w:val="20"/>
                <w:szCs w:val="20"/>
                <w:lang w:eastAsia="en-GB"/>
                <w14:ligatures w14:val="none"/>
              </w:rPr>
              <w:t> </w:t>
            </w:r>
          </w:p>
        </w:tc>
        <w:tc>
          <w:tcPr>
            <w:tcW w:w="840" w:type="dxa"/>
            <w:tcBorders>
              <w:top w:val="single" w:sz="6" w:space="0" w:color="auto"/>
              <w:left w:val="single" w:sz="6" w:space="0" w:color="auto"/>
              <w:bottom w:val="single" w:sz="6" w:space="0" w:color="auto"/>
              <w:right w:val="single" w:sz="6" w:space="0" w:color="auto"/>
            </w:tcBorders>
            <w:vAlign w:val="bottom"/>
            <w:hideMark/>
          </w:tcPr>
          <w:p w14:paraId="5ABD0719" w14:textId="77777777" w:rsidR="00E23456" w:rsidRPr="00B2294C" w:rsidRDefault="00E23456" w:rsidP="004009B5">
            <w:pPr>
              <w:spacing w:after="0" w:line="240" w:lineRule="auto"/>
              <w:jc w:val="center"/>
              <w:textAlignment w:val="baseline"/>
              <w:rPr>
                <w:rFonts w:ascii="Times New Roman" w:eastAsia="Times New Roman" w:hAnsi="Times New Roman" w:cs="Times New Roman"/>
                <w:kern w:val="0"/>
                <w:lang w:eastAsia="en-GB"/>
                <w14:ligatures w14:val="none"/>
              </w:rPr>
            </w:pPr>
            <w:proofErr w:type="spellStart"/>
            <w:r w:rsidRPr="00B2294C">
              <w:rPr>
                <w:rFonts w:ascii="Calibri" w:eastAsia="Times New Roman" w:hAnsi="Calibri" w:cs="Calibri"/>
                <w:b/>
                <w:bCs/>
                <w:kern w:val="0"/>
                <w:sz w:val="20"/>
                <w:szCs w:val="20"/>
                <w:lang w:eastAsia="en-GB"/>
                <w14:ligatures w14:val="none"/>
              </w:rPr>
              <w:t>Poids</w:t>
            </w:r>
            <w:proofErr w:type="spellEnd"/>
            <w:r w:rsidRPr="00B2294C">
              <w:rPr>
                <w:rFonts w:ascii="Calibri" w:eastAsia="Times New Roman" w:hAnsi="Calibri" w:cs="Calibri"/>
                <w:b/>
                <w:bCs/>
                <w:kern w:val="0"/>
                <w:sz w:val="20"/>
                <w:szCs w:val="20"/>
                <w:lang w:eastAsia="en-GB"/>
                <w14:ligatures w14:val="none"/>
              </w:rPr>
              <w:t>   </w:t>
            </w:r>
          </w:p>
        </w:tc>
        <w:tc>
          <w:tcPr>
            <w:tcW w:w="3240" w:type="dxa"/>
            <w:tcBorders>
              <w:top w:val="single" w:sz="6" w:space="0" w:color="auto"/>
              <w:left w:val="single" w:sz="6" w:space="0" w:color="auto"/>
              <w:bottom w:val="single" w:sz="6" w:space="0" w:color="auto"/>
              <w:right w:val="single" w:sz="6" w:space="0" w:color="auto"/>
            </w:tcBorders>
            <w:vAlign w:val="bottom"/>
            <w:hideMark/>
          </w:tcPr>
          <w:p w14:paraId="20C62F50" w14:textId="77777777" w:rsidR="00E23456" w:rsidRPr="00B2294C" w:rsidRDefault="00E23456" w:rsidP="004009B5">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b/>
                <w:bCs/>
                <w:kern w:val="0"/>
                <w:sz w:val="20"/>
                <w:szCs w:val="20"/>
                <w:lang w:eastAsia="en-GB"/>
                <w14:ligatures w14:val="none"/>
              </w:rPr>
              <w:t>Leader national   </w:t>
            </w:r>
          </w:p>
        </w:tc>
        <w:tc>
          <w:tcPr>
            <w:tcW w:w="1260" w:type="dxa"/>
            <w:tcBorders>
              <w:top w:val="single" w:sz="6" w:space="0" w:color="auto"/>
              <w:left w:val="single" w:sz="6" w:space="0" w:color="auto"/>
              <w:bottom w:val="single" w:sz="6" w:space="0" w:color="auto"/>
              <w:right w:val="single" w:sz="6" w:space="0" w:color="auto"/>
            </w:tcBorders>
            <w:vAlign w:val="bottom"/>
            <w:hideMark/>
          </w:tcPr>
          <w:p w14:paraId="6E11D2BF" w14:textId="77777777" w:rsidR="00E23456" w:rsidRPr="00B2294C" w:rsidRDefault="00E23456" w:rsidP="004009B5">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b/>
                <w:bCs/>
                <w:kern w:val="0"/>
                <w:sz w:val="20"/>
                <w:szCs w:val="20"/>
                <w:lang w:eastAsia="en-GB"/>
                <w14:ligatures w14:val="none"/>
              </w:rPr>
              <w:t>Pays   </w:t>
            </w:r>
          </w:p>
        </w:tc>
        <w:tc>
          <w:tcPr>
            <w:tcW w:w="1305" w:type="dxa"/>
            <w:tcBorders>
              <w:top w:val="single" w:sz="6" w:space="0" w:color="auto"/>
              <w:left w:val="single" w:sz="6" w:space="0" w:color="auto"/>
              <w:bottom w:val="single" w:sz="6" w:space="0" w:color="auto"/>
              <w:right w:val="single" w:sz="6" w:space="0" w:color="auto"/>
            </w:tcBorders>
            <w:vAlign w:val="bottom"/>
            <w:hideMark/>
          </w:tcPr>
          <w:p w14:paraId="3CCEDC8D" w14:textId="77777777" w:rsidR="00E23456" w:rsidRPr="00B2294C" w:rsidRDefault="00E23456" w:rsidP="004009B5">
            <w:pPr>
              <w:spacing w:after="0" w:line="240" w:lineRule="auto"/>
              <w:jc w:val="center"/>
              <w:textAlignment w:val="baseline"/>
              <w:rPr>
                <w:rFonts w:ascii="Times New Roman" w:eastAsia="Times New Roman" w:hAnsi="Times New Roman" w:cs="Times New Roman"/>
                <w:kern w:val="0"/>
                <w:lang w:eastAsia="en-GB"/>
                <w14:ligatures w14:val="none"/>
              </w:rPr>
            </w:pPr>
            <w:proofErr w:type="spellStart"/>
            <w:r w:rsidRPr="00B2294C">
              <w:rPr>
                <w:rFonts w:ascii="Calibri" w:eastAsia="Times New Roman" w:hAnsi="Calibri" w:cs="Calibri"/>
                <w:b/>
                <w:bCs/>
                <w:kern w:val="0"/>
                <w:sz w:val="20"/>
                <w:szCs w:val="20"/>
                <w:lang w:eastAsia="en-GB"/>
                <w14:ligatures w14:val="none"/>
              </w:rPr>
              <w:t>Classement</w:t>
            </w:r>
            <w:proofErr w:type="spellEnd"/>
            <w:r w:rsidRPr="00B2294C">
              <w:rPr>
                <w:rFonts w:ascii="Calibri" w:eastAsia="Times New Roman" w:hAnsi="Calibri" w:cs="Calibri"/>
                <w:b/>
                <w:bCs/>
                <w:kern w:val="0"/>
                <w:sz w:val="20"/>
                <w:szCs w:val="20"/>
                <w:lang w:eastAsia="en-GB"/>
                <w14:ligatures w14:val="none"/>
              </w:rPr>
              <w:t xml:space="preserve"> </w:t>
            </w:r>
            <w:proofErr w:type="spellStart"/>
            <w:r w:rsidRPr="00B2294C">
              <w:rPr>
                <w:rFonts w:ascii="Calibri" w:eastAsia="Times New Roman" w:hAnsi="Calibri" w:cs="Calibri"/>
                <w:b/>
                <w:bCs/>
                <w:kern w:val="0"/>
                <w:sz w:val="20"/>
                <w:szCs w:val="20"/>
                <w:lang w:eastAsia="en-GB"/>
                <w14:ligatures w14:val="none"/>
              </w:rPr>
              <w:t>général</w:t>
            </w:r>
            <w:proofErr w:type="spellEnd"/>
            <w:r w:rsidRPr="00B2294C">
              <w:rPr>
                <w:rFonts w:ascii="Calibri" w:eastAsia="Times New Roman" w:hAnsi="Calibri" w:cs="Calibri"/>
                <w:b/>
                <w:bCs/>
                <w:kern w:val="0"/>
                <w:sz w:val="20"/>
                <w:szCs w:val="20"/>
                <w:lang w:eastAsia="en-GB"/>
                <w14:ligatures w14:val="none"/>
              </w:rPr>
              <w:t>   </w:t>
            </w:r>
          </w:p>
        </w:tc>
      </w:tr>
      <w:tr w:rsidR="00E23456" w:rsidRPr="00B2294C" w14:paraId="7E78FB1B" w14:textId="77777777" w:rsidTr="004009B5">
        <w:trPr>
          <w:trHeight w:val="300"/>
        </w:trPr>
        <w:tc>
          <w:tcPr>
            <w:tcW w:w="2250" w:type="dxa"/>
            <w:tcBorders>
              <w:top w:val="single" w:sz="6" w:space="0" w:color="auto"/>
              <w:left w:val="single" w:sz="6" w:space="0" w:color="auto"/>
              <w:bottom w:val="single" w:sz="6" w:space="0" w:color="auto"/>
              <w:right w:val="single" w:sz="6" w:space="0" w:color="auto"/>
            </w:tcBorders>
            <w:vAlign w:val="bottom"/>
            <w:hideMark/>
          </w:tcPr>
          <w:p w14:paraId="1D8E5655" w14:textId="77777777" w:rsidR="00E23456" w:rsidRPr="00B2294C" w:rsidRDefault="00E23456" w:rsidP="004009B5">
            <w:pPr>
              <w:spacing w:after="0" w:line="240" w:lineRule="auto"/>
              <w:textAlignment w:val="baseline"/>
              <w:rPr>
                <w:rFonts w:ascii="Times New Roman" w:eastAsia="Times New Roman" w:hAnsi="Times New Roman" w:cs="Times New Roman"/>
                <w:kern w:val="0"/>
                <w:lang w:eastAsia="en-GB"/>
                <w14:ligatures w14:val="none"/>
              </w:rPr>
            </w:pPr>
            <w:proofErr w:type="spellStart"/>
            <w:r w:rsidRPr="00B2294C">
              <w:rPr>
                <w:rFonts w:ascii="Calibri" w:eastAsia="Times New Roman" w:hAnsi="Calibri" w:cs="Calibri"/>
                <w:kern w:val="0"/>
                <w:sz w:val="20"/>
                <w:szCs w:val="20"/>
                <w:lang w:eastAsia="en-GB"/>
                <w14:ligatures w14:val="none"/>
              </w:rPr>
              <w:t>Réputation</w:t>
            </w:r>
            <w:proofErr w:type="spellEnd"/>
            <w:r w:rsidRPr="00B2294C">
              <w:rPr>
                <w:rFonts w:ascii="Calibri" w:eastAsia="Times New Roman" w:hAnsi="Calibri" w:cs="Calibri"/>
                <w:kern w:val="0"/>
                <w:sz w:val="20"/>
                <w:szCs w:val="20"/>
                <w:lang w:eastAsia="en-GB"/>
                <w14:ligatures w14:val="none"/>
              </w:rPr>
              <w:t xml:space="preserve"> </w:t>
            </w:r>
            <w:proofErr w:type="spellStart"/>
            <w:r w:rsidRPr="00B2294C">
              <w:rPr>
                <w:rFonts w:ascii="Calibri" w:eastAsia="Times New Roman" w:hAnsi="Calibri" w:cs="Calibri"/>
                <w:kern w:val="0"/>
                <w:sz w:val="20"/>
                <w:szCs w:val="20"/>
                <w:lang w:eastAsia="en-GB"/>
                <w14:ligatures w14:val="none"/>
              </w:rPr>
              <w:t>académique</w:t>
            </w:r>
            <w:proofErr w:type="spellEnd"/>
            <w:r w:rsidRPr="00B2294C">
              <w:rPr>
                <w:rFonts w:ascii="Calibri" w:eastAsia="Times New Roman" w:hAnsi="Calibri" w:cs="Calibri"/>
                <w:kern w:val="0"/>
                <w:sz w:val="20"/>
                <w:szCs w:val="20"/>
                <w:lang w:eastAsia="en-GB"/>
                <w14:ligatures w14:val="none"/>
              </w:rPr>
              <w:t>   </w:t>
            </w:r>
          </w:p>
        </w:tc>
        <w:tc>
          <w:tcPr>
            <w:tcW w:w="840" w:type="dxa"/>
            <w:tcBorders>
              <w:top w:val="single" w:sz="6" w:space="0" w:color="auto"/>
              <w:left w:val="single" w:sz="6" w:space="0" w:color="auto"/>
              <w:bottom w:val="single" w:sz="6" w:space="0" w:color="auto"/>
              <w:right w:val="single" w:sz="6" w:space="0" w:color="auto"/>
            </w:tcBorders>
            <w:vAlign w:val="center"/>
            <w:hideMark/>
          </w:tcPr>
          <w:p w14:paraId="7892AA28" w14:textId="77777777" w:rsidR="00E23456" w:rsidRPr="00B2294C" w:rsidRDefault="00E23456" w:rsidP="004009B5">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30   </w:t>
            </w:r>
          </w:p>
        </w:tc>
        <w:tc>
          <w:tcPr>
            <w:tcW w:w="3240" w:type="dxa"/>
            <w:tcBorders>
              <w:top w:val="single" w:sz="6" w:space="0" w:color="auto"/>
              <w:left w:val="single" w:sz="6" w:space="0" w:color="auto"/>
              <w:bottom w:val="single" w:sz="6" w:space="0" w:color="auto"/>
              <w:right w:val="single" w:sz="6" w:space="0" w:color="auto"/>
            </w:tcBorders>
            <w:vAlign w:val="bottom"/>
            <w:hideMark/>
          </w:tcPr>
          <w:p w14:paraId="2D96B1F9" w14:textId="77777777" w:rsidR="00E23456" w:rsidRPr="00B2294C" w:rsidRDefault="00E23456" w:rsidP="004009B5">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 xml:space="preserve">Université </w:t>
            </w:r>
            <w:proofErr w:type="spellStart"/>
            <w:r w:rsidRPr="00B2294C">
              <w:rPr>
                <w:rFonts w:ascii="Calibri" w:eastAsia="Times New Roman" w:hAnsi="Calibri" w:cs="Calibri"/>
                <w:kern w:val="0"/>
                <w:sz w:val="20"/>
                <w:szCs w:val="20"/>
                <w:lang w:eastAsia="en-GB"/>
                <w14:ligatures w14:val="none"/>
              </w:rPr>
              <w:t>d'Oxford</w:t>
            </w:r>
            <w:proofErr w:type="spellEnd"/>
            <w:r w:rsidRPr="00B2294C">
              <w:rPr>
                <w:rFonts w:ascii="Calibri" w:eastAsia="Times New Roman" w:hAnsi="Calibri" w:cs="Calibri"/>
                <w:kern w:val="0"/>
                <w:sz w:val="20"/>
                <w:szCs w:val="20"/>
                <w:lang w:eastAsia="en-GB"/>
                <w14:ligatures w14:val="none"/>
              </w:rPr>
              <w:t>   </w:t>
            </w:r>
          </w:p>
        </w:tc>
        <w:tc>
          <w:tcPr>
            <w:tcW w:w="1260" w:type="dxa"/>
            <w:tcBorders>
              <w:top w:val="single" w:sz="6" w:space="0" w:color="auto"/>
              <w:left w:val="single" w:sz="6" w:space="0" w:color="auto"/>
              <w:bottom w:val="single" w:sz="6" w:space="0" w:color="auto"/>
              <w:right w:val="single" w:sz="6" w:space="0" w:color="auto"/>
            </w:tcBorders>
            <w:vAlign w:val="bottom"/>
            <w:hideMark/>
          </w:tcPr>
          <w:p w14:paraId="09367799" w14:textId="77777777" w:rsidR="00E23456" w:rsidRPr="00B2294C" w:rsidRDefault="00E23456" w:rsidP="004009B5">
            <w:pPr>
              <w:spacing w:after="0" w:line="240" w:lineRule="auto"/>
              <w:textAlignment w:val="baseline"/>
              <w:rPr>
                <w:rFonts w:ascii="Times New Roman" w:eastAsia="Times New Roman" w:hAnsi="Times New Roman" w:cs="Times New Roman"/>
                <w:kern w:val="0"/>
                <w:lang w:eastAsia="en-GB"/>
                <w14:ligatures w14:val="none"/>
              </w:rPr>
            </w:pPr>
            <w:proofErr w:type="spellStart"/>
            <w:r w:rsidRPr="00B2294C">
              <w:rPr>
                <w:rFonts w:ascii="Calibri" w:eastAsia="Times New Roman" w:hAnsi="Calibri" w:cs="Calibri"/>
                <w:kern w:val="0"/>
                <w:sz w:val="20"/>
                <w:szCs w:val="20"/>
                <w:lang w:eastAsia="en-GB"/>
                <w14:ligatures w14:val="none"/>
              </w:rPr>
              <w:t>Royaume</w:t>
            </w:r>
            <w:proofErr w:type="spellEnd"/>
            <w:r w:rsidRPr="00B2294C">
              <w:rPr>
                <w:rFonts w:ascii="Calibri" w:eastAsia="Times New Roman" w:hAnsi="Calibri" w:cs="Calibri"/>
                <w:kern w:val="0"/>
                <w:sz w:val="20"/>
                <w:szCs w:val="20"/>
                <w:lang w:eastAsia="en-GB"/>
                <w14:ligatures w14:val="none"/>
              </w:rPr>
              <w:t>-Uni   </w:t>
            </w:r>
          </w:p>
        </w:tc>
        <w:tc>
          <w:tcPr>
            <w:tcW w:w="1305" w:type="dxa"/>
            <w:tcBorders>
              <w:top w:val="single" w:sz="6" w:space="0" w:color="auto"/>
              <w:left w:val="single" w:sz="6" w:space="0" w:color="auto"/>
              <w:bottom w:val="single" w:sz="6" w:space="0" w:color="auto"/>
              <w:right w:val="single" w:sz="6" w:space="0" w:color="auto"/>
            </w:tcBorders>
            <w:vAlign w:val="bottom"/>
            <w:hideMark/>
          </w:tcPr>
          <w:p w14:paraId="0996EFC4" w14:textId="77777777" w:rsidR="00E23456" w:rsidRPr="00B2294C" w:rsidRDefault="00E23456" w:rsidP="004009B5">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1   </w:t>
            </w:r>
          </w:p>
        </w:tc>
      </w:tr>
      <w:tr w:rsidR="00E23456" w:rsidRPr="00B2294C" w14:paraId="7B447ED8" w14:textId="77777777" w:rsidTr="004009B5">
        <w:trPr>
          <w:trHeight w:val="300"/>
        </w:trPr>
        <w:tc>
          <w:tcPr>
            <w:tcW w:w="2250" w:type="dxa"/>
            <w:tcBorders>
              <w:top w:val="single" w:sz="6" w:space="0" w:color="auto"/>
              <w:left w:val="single" w:sz="6" w:space="0" w:color="auto"/>
              <w:bottom w:val="single" w:sz="6" w:space="0" w:color="auto"/>
              <w:right w:val="single" w:sz="6" w:space="0" w:color="auto"/>
            </w:tcBorders>
            <w:vAlign w:val="bottom"/>
            <w:hideMark/>
          </w:tcPr>
          <w:p w14:paraId="024630E6" w14:textId="77777777" w:rsidR="00E23456" w:rsidRPr="00B2294C" w:rsidRDefault="00E23456" w:rsidP="004009B5">
            <w:pPr>
              <w:spacing w:after="0" w:line="240" w:lineRule="auto"/>
              <w:textAlignment w:val="baseline"/>
              <w:rPr>
                <w:rFonts w:ascii="Times New Roman" w:eastAsia="Times New Roman" w:hAnsi="Times New Roman" w:cs="Times New Roman"/>
                <w:kern w:val="0"/>
                <w:lang w:eastAsia="en-GB"/>
                <w14:ligatures w14:val="none"/>
              </w:rPr>
            </w:pPr>
            <w:proofErr w:type="spellStart"/>
            <w:r w:rsidRPr="00B2294C">
              <w:rPr>
                <w:rFonts w:ascii="Calibri" w:eastAsia="Times New Roman" w:hAnsi="Calibri" w:cs="Calibri"/>
                <w:kern w:val="0"/>
                <w:sz w:val="20"/>
                <w:szCs w:val="20"/>
                <w:lang w:eastAsia="en-GB"/>
                <w14:ligatures w14:val="none"/>
              </w:rPr>
              <w:t>Réputation</w:t>
            </w:r>
            <w:proofErr w:type="spellEnd"/>
            <w:r w:rsidRPr="00B2294C">
              <w:rPr>
                <w:rFonts w:ascii="Calibri" w:eastAsia="Times New Roman" w:hAnsi="Calibri" w:cs="Calibri"/>
                <w:kern w:val="0"/>
                <w:sz w:val="20"/>
                <w:szCs w:val="20"/>
                <w:lang w:eastAsia="en-GB"/>
                <w14:ligatures w14:val="none"/>
              </w:rPr>
              <w:t xml:space="preserve"> </w:t>
            </w:r>
            <w:proofErr w:type="spellStart"/>
            <w:r w:rsidRPr="00B2294C">
              <w:rPr>
                <w:rFonts w:ascii="Calibri" w:eastAsia="Times New Roman" w:hAnsi="Calibri" w:cs="Calibri"/>
                <w:kern w:val="0"/>
                <w:sz w:val="20"/>
                <w:szCs w:val="20"/>
                <w:lang w:eastAsia="en-GB"/>
                <w14:ligatures w14:val="none"/>
              </w:rPr>
              <w:t>auprès</w:t>
            </w:r>
            <w:proofErr w:type="spellEnd"/>
            <w:r w:rsidRPr="00B2294C">
              <w:rPr>
                <w:rFonts w:ascii="Calibri" w:eastAsia="Times New Roman" w:hAnsi="Calibri" w:cs="Calibri"/>
                <w:kern w:val="0"/>
                <w:sz w:val="20"/>
                <w:szCs w:val="20"/>
                <w:lang w:eastAsia="en-GB"/>
                <w14:ligatures w14:val="none"/>
              </w:rPr>
              <w:t xml:space="preserve"> des </w:t>
            </w:r>
            <w:proofErr w:type="spellStart"/>
            <w:r w:rsidRPr="00B2294C">
              <w:rPr>
                <w:rFonts w:ascii="Calibri" w:eastAsia="Times New Roman" w:hAnsi="Calibri" w:cs="Calibri"/>
                <w:kern w:val="0"/>
                <w:sz w:val="20"/>
                <w:szCs w:val="20"/>
                <w:lang w:eastAsia="en-GB"/>
                <w14:ligatures w14:val="none"/>
              </w:rPr>
              <w:t>employeurs</w:t>
            </w:r>
            <w:proofErr w:type="spellEnd"/>
            <w:r w:rsidRPr="00B2294C">
              <w:rPr>
                <w:rFonts w:ascii="Calibri" w:eastAsia="Times New Roman" w:hAnsi="Calibri" w:cs="Calibri"/>
                <w:kern w:val="0"/>
                <w:sz w:val="20"/>
                <w:szCs w:val="20"/>
                <w:lang w:eastAsia="en-GB"/>
                <w14:ligatures w14:val="none"/>
              </w:rPr>
              <w:t>   </w:t>
            </w:r>
          </w:p>
        </w:tc>
        <w:tc>
          <w:tcPr>
            <w:tcW w:w="840" w:type="dxa"/>
            <w:tcBorders>
              <w:top w:val="single" w:sz="6" w:space="0" w:color="auto"/>
              <w:left w:val="single" w:sz="6" w:space="0" w:color="auto"/>
              <w:bottom w:val="single" w:sz="6" w:space="0" w:color="auto"/>
              <w:right w:val="single" w:sz="6" w:space="0" w:color="auto"/>
            </w:tcBorders>
            <w:vAlign w:val="center"/>
            <w:hideMark/>
          </w:tcPr>
          <w:p w14:paraId="59CEA538" w14:textId="77777777" w:rsidR="00E23456" w:rsidRPr="00B2294C" w:rsidRDefault="00E23456" w:rsidP="004009B5">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15   </w:t>
            </w:r>
          </w:p>
        </w:tc>
        <w:tc>
          <w:tcPr>
            <w:tcW w:w="3240" w:type="dxa"/>
            <w:tcBorders>
              <w:top w:val="single" w:sz="6" w:space="0" w:color="auto"/>
              <w:left w:val="single" w:sz="6" w:space="0" w:color="auto"/>
              <w:bottom w:val="single" w:sz="6" w:space="0" w:color="auto"/>
              <w:right w:val="single" w:sz="6" w:space="0" w:color="auto"/>
            </w:tcBorders>
            <w:vAlign w:val="bottom"/>
            <w:hideMark/>
          </w:tcPr>
          <w:p w14:paraId="67A541FD" w14:textId="77777777" w:rsidR="00E23456" w:rsidRPr="00B2294C" w:rsidRDefault="00E23456" w:rsidP="004009B5">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 xml:space="preserve">Université </w:t>
            </w:r>
            <w:proofErr w:type="spellStart"/>
            <w:r w:rsidRPr="00B2294C">
              <w:rPr>
                <w:rFonts w:ascii="Calibri" w:eastAsia="Times New Roman" w:hAnsi="Calibri" w:cs="Calibri"/>
                <w:kern w:val="0"/>
                <w:sz w:val="20"/>
                <w:szCs w:val="20"/>
                <w:lang w:eastAsia="en-GB"/>
                <w14:ligatures w14:val="none"/>
              </w:rPr>
              <w:t>d'Oxford</w:t>
            </w:r>
            <w:proofErr w:type="spellEnd"/>
            <w:r w:rsidRPr="00B2294C">
              <w:rPr>
                <w:rFonts w:ascii="Calibri" w:eastAsia="Times New Roman" w:hAnsi="Calibri" w:cs="Calibri"/>
                <w:kern w:val="0"/>
                <w:sz w:val="20"/>
                <w:szCs w:val="20"/>
                <w:lang w:eastAsia="en-GB"/>
                <w14:ligatures w14:val="none"/>
              </w:rPr>
              <w:t>   </w:t>
            </w:r>
          </w:p>
        </w:tc>
        <w:tc>
          <w:tcPr>
            <w:tcW w:w="1260" w:type="dxa"/>
            <w:tcBorders>
              <w:top w:val="single" w:sz="6" w:space="0" w:color="auto"/>
              <w:left w:val="single" w:sz="6" w:space="0" w:color="auto"/>
              <w:bottom w:val="single" w:sz="6" w:space="0" w:color="auto"/>
              <w:right w:val="single" w:sz="6" w:space="0" w:color="auto"/>
            </w:tcBorders>
            <w:vAlign w:val="bottom"/>
            <w:hideMark/>
          </w:tcPr>
          <w:p w14:paraId="49E1864A" w14:textId="77777777" w:rsidR="00E23456" w:rsidRPr="00B2294C" w:rsidRDefault="00E23456" w:rsidP="004009B5">
            <w:pPr>
              <w:spacing w:after="0" w:line="240" w:lineRule="auto"/>
              <w:textAlignment w:val="baseline"/>
              <w:rPr>
                <w:rFonts w:ascii="Times New Roman" w:eastAsia="Times New Roman" w:hAnsi="Times New Roman" w:cs="Times New Roman"/>
                <w:kern w:val="0"/>
                <w:lang w:eastAsia="en-GB"/>
                <w14:ligatures w14:val="none"/>
              </w:rPr>
            </w:pPr>
            <w:proofErr w:type="spellStart"/>
            <w:r w:rsidRPr="00B2294C">
              <w:rPr>
                <w:rFonts w:ascii="Calibri" w:eastAsia="Times New Roman" w:hAnsi="Calibri" w:cs="Calibri"/>
                <w:kern w:val="0"/>
                <w:sz w:val="20"/>
                <w:szCs w:val="20"/>
                <w:lang w:eastAsia="en-GB"/>
                <w14:ligatures w14:val="none"/>
              </w:rPr>
              <w:t>Royaume</w:t>
            </w:r>
            <w:proofErr w:type="spellEnd"/>
            <w:r w:rsidRPr="00B2294C">
              <w:rPr>
                <w:rFonts w:ascii="Calibri" w:eastAsia="Times New Roman" w:hAnsi="Calibri" w:cs="Calibri"/>
                <w:kern w:val="0"/>
                <w:sz w:val="20"/>
                <w:szCs w:val="20"/>
                <w:lang w:eastAsia="en-GB"/>
                <w14:ligatures w14:val="none"/>
              </w:rPr>
              <w:t>-Uni   </w:t>
            </w:r>
          </w:p>
        </w:tc>
        <w:tc>
          <w:tcPr>
            <w:tcW w:w="1305" w:type="dxa"/>
            <w:tcBorders>
              <w:top w:val="single" w:sz="6" w:space="0" w:color="auto"/>
              <w:left w:val="single" w:sz="6" w:space="0" w:color="auto"/>
              <w:bottom w:val="single" w:sz="6" w:space="0" w:color="auto"/>
              <w:right w:val="single" w:sz="6" w:space="0" w:color="auto"/>
            </w:tcBorders>
            <w:vAlign w:val="bottom"/>
            <w:hideMark/>
          </w:tcPr>
          <w:p w14:paraId="6BE996A1" w14:textId="77777777" w:rsidR="00E23456" w:rsidRPr="00B2294C" w:rsidRDefault="00E23456" w:rsidP="004009B5">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1   </w:t>
            </w:r>
          </w:p>
        </w:tc>
      </w:tr>
      <w:tr w:rsidR="00E23456" w:rsidRPr="00B2294C" w14:paraId="3665B312" w14:textId="77777777" w:rsidTr="004009B5">
        <w:trPr>
          <w:trHeight w:val="300"/>
        </w:trPr>
        <w:tc>
          <w:tcPr>
            <w:tcW w:w="2250" w:type="dxa"/>
            <w:tcBorders>
              <w:top w:val="single" w:sz="6" w:space="0" w:color="auto"/>
              <w:left w:val="single" w:sz="6" w:space="0" w:color="auto"/>
              <w:bottom w:val="single" w:sz="6" w:space="0" w:color="auto"/>
              <w:right w:val="single" w:sz="6" w:space="0" w:color="auto"/>
            </w:tcBorders>
            <w:vAlign w:val="bottom"/>
            <w:hideMark/>
          </w:tcPr>
          <w:p w14:paraId="0DC31517" w14:textId="77777777" w:rsidR="00E23456" w:rsidRPr="00B2294C" w:rsidRDefault="00E23456" w:rsidP="004009B5">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Ra</w:t>
            </w:r>
            <w:r>
              <w:rPr>
                <w:rFonts w:ascii="Calibri" w:eastAsia="Times New Roman" w:hAnsi="Calibri" w:cs="Calibri"/>
                <w:kern w:val="0"/>
                <w:sz w:val="20"/>
                <w:szCs w:val="20"/>
                <w:lang w:eastAsia="en-GB"/>
                <w14:ligatures w14:val="none"/>
              </w:rPr>
              <w:t xml:space="preserve">tio </w:t>
            </w:r>
            <w:proofErr w:type="spellStart"/>
            <w:r w:rsidRPr="00B2294C">
              <w:rPr>
                <w:rFonts w:ascii="Calibri" w:eastAsia="Times New Roman" w:hAnsi="Calibri" w:cs="Calibri"/>
                <w:kern w:val="0"/>
                <w:sz w:val="20"/>
                <w:szCs w:val="20"/>
                <w:lang w:eastAsia="en-GB"/>
                <w14:ligatures w14:val="none"/>
              </w:rPr>
              <w:t>professeurs</w:t>
            </w:r>
            <w:proofErr w:type="spellEnd"/>
            <w:r w:rsidRPr="00B2294C">
              <w:rPr>
                <w:rFonts w:ascii="Calibri" w:eastAsia="Times New Roman" w:hAnsi="Calibri" w:cs="Calibri"/>
                <w:kern w:val="0"/>
                <w:sz w:val="20"/>
                <w:szCs w:val="20"/>
                <w:lang w:eastAsia="en-GB"/>
                <w14:ligatures w14:val="none"/>
              </w:rPr>
              <w:t>/</w:t>
            </w:r>
            <w:proofErr w:type="spellStart"/>
            <w:r w:rsidRPr="00B2294C">
              <w:rPr>
                <w:rFonts w:ascii="Calibri" w:eastAsia="Times New Roman" w:hAnsi="Calibri" w:cs="Calibri"/>
                <w:kern w:val="0"/>
                <w:sz w:val="20"/>
                <w:szCs w:val="20"/>
                <w:lang w:eastAsia="en-GB"/>
                <w14:ligatures w14:val="none"/>
              </w:rPr>
              <w:t>étudiants</w:t>
            </w:r>
            <w:proofErr w:type="spellEnd"/>
            <w:r w:rsidRPr="00B2294C">
              <w:rPr>
                <w:rFonts w:ascii="Calibri" w:eastAsia="Times New Roman" w:hAnsi="Calibri" w:cs="Calibri"/>
                <w:kern w:val="0"/>
                <w:sz w:val="20"/>
                <w:szCs w:val="20"/>
                <w:lang w:eastAsia="en-GB"/>
                <w14:ligatures w14:val="none"/>
              </w:rPr>
              <w:t>   </w:t>
            </w:r>
          </w:p>
        </w:tc>
        <w:tc>
          <w:tcPr>
            <w:tcW w:w="840" w:type="dxa"/>
            <w:tcBorders>
              <w:top w:val="single" w:sz="6" w:space="0" w:color="auto"/>
              <w:left w:val="single" w:sz="6" w:space="0" w:color="auto"/>
              <w:bottom w:val="single" w:sz="6" w:space="0" w:color="auto"/>
              <w:right w:val="single" w:sz="6" w:space="0" w:color="auto"/>
            </w:tcBorders>
            <w:vAlign w:val="center"/>
            <w:hideMark/>
          </w:tcPr>
          <w:p w14:paraId="100CC722" w14:textId="77777777" w:rsidR="00E23456" w:rsidRPr="00B2294C" w:rsidRDefault="00E23456" w:rsidP="004009B5">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5   </w:t>
            </w:r>
          </w:p>
        </w:tc>
        <w:tc>
          <w:tcPr>
            <w:tcW w:w="3240" w:type="dxa"/>
            <w:tcBorders>
              <w:top w:val="single" w:sz="6" w:space="0" w:color="auto"/>
              <w:left w:val="single" w:sz="6" w:space="0" w:color="auto"/>
              <w:bottom w:val="single" w:sz="6" w:space="0" w:color="auto"/>
              <w:right w:val="single" w:sz="6" w:space="0" w:color="auto"/>
            </w:tcBorders>
            <w:vAlign w:val="bottom"/>
            <w:hideMark/>
          </w:tcPr>
          <w:p w14:paraId="55402A88" w14:textId="77777777" w:rsidR="00E23456" w:rsidRPr="00B2294C" w:rsidRDefault="00E23456" w:rsidP="004009B5">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Université de Nova Gorica   </w:t>
            </w:r>
          </w:p>
        </w:tc>
        <w:tc>
          <w:tcPr>
            <w:tcW w:w="1260" w:type="dxa"/>
            <w:tcBorders>
              <w:top w:val="single" w:sz="6" w:space="0" w:color="auto"/>
              <w:left w:val="single" w:sz="6" w:space="0" w:color="auto"/>
              <w:bottom w:val="single" w:sz="6" w:space="0" w:color="auto"/>
              <w:right w:val="single" w:sz="6" w:space="0" w:color="auto"/>
            </w:tcBorders>
            <w:vAlign w:val="bottom"/>
            <w:hideMark/>
          </w:tcPr>
          <w:p w14:paraId="19AC92AD" w14:textId="77777777" w:rsidR="00E23456" w:rsidRPr="00B2294C" w:rsidRDefault="00E23456" w:rsidP="004009B5">
            <w:pPr>
              <w:spacing w:after="0" w:line="240" w:lineRule="auto"/>
              <w:textAlignment w:val="baseline"/>
              <w:rPr>
                <w:rFonts w:ascii="Times New Roman" w:eastAsia="Times New Roman" w:hAnsi="Times New Roman" w:cs="Times New Roman"/>
                <w:kern w:val="0"/>
                <w:lang w:eastAsia="en-GB"/>
                <w14:ligatures w14:val="none"/>
              </w:rPr>
            </w:pPr>
            <w:proofErr w:type="spellStart"/>
            <w:r w:rsidRPr="00B2294C">
              <w:rPr>
                <w:rFonts w:ascii="Calibri" w:eastAsia="Times New Roman" w:hAnsi="Calibri" w:cs="Calibri"/>
                <w:kern w:val="0"/>
                <w:sz w:val="20"/>
                <w:szCs w:val="20"/>
                <w:lang w:eastAsia="en-GB"/>
                <w14:ligatures w14:val="none"/>
              </w:rPr>
              <w:t>Slovénie</w:t>
            </w:r>
            <w:proofErr w:type="spellEnd"/>
            <w:r w:rsidRPr="00B2294C">
              <w:rPr>
                <w:rFonts w:ascii="Calibri" w:eastAsia="Times New Roman" w:hAnsi="Calibri" w:cs="Calibri"/>
                <w:kern w:val="0"/>
                <w:sz w:val="20"/>
                <w:szCs w:val="20"/>
                <w:lang w:eastAsia="en-GB"/>
                <w14:ligatures w14:val="none"/>
              </w:rPr>
              <w:t>   </w:t>
            </w:r>
          </w:p>
        </w:tc>
        <w:tc>
          <w:tcPr>
            <w:tcW w:w="1305" w:type="dxa"/>
            <w:tcBorders>
              <w:top w:val="single" w:sz="6" w:space="0" w:color="auto"/>
              <w:left w:val="single" w:sz="6" w:space="0" w:color="auto"/>
              <w:bottom w:val="single" w:sz="6" w:space="0" w:color="auto"/>
              <w:right w:val="single" w:sz="6" w:space="0" w:color="auto"/>
            </w:tcBorders>
            <w:vAlign w:val="bottom"/>
            <w:hideMark/>
          </w:tcPr>
          <w:p w14:paraId="0C83C693" w14:textId="77777777" w:rsidR="00E23456" w:rsidRPr="00B2294C" w:rsidRDefault="00E23456" w:rsidP="004009B5">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278   </w:t>
            </w:r>
          </w:p>
        </w:tc>
      </w:tr>
      <w:tr w:rsidR="00E23456" w:rsidRPr="00B2294C" w14:paraId="042EBB6E" w14:textId="77777777" w:rsidTr="004009B5">
        <w:trPr>
          <w:trHeight w:val="300"/>
        </w:trPr>
        <w:tc>
          <w:tcPr>
            <w:tcW w:w="2250" w:type="dxa"/>
            <w:tcBorders>
              <w:top w:val="single" w:sz="6" w:space="0" w:color="auto"/>
              <w:left w:val="single" w:sz="6" w:space="0" w:color="auto"/>
              <w:bottom w:val="single" w:sz="6" w:space="0" w:color="auto"/>
              <w:right w:val="single" w:sz="6" w:space="0" w:color="auto"/>
            </w:tcBorders>
            <w:vAlign w:val="bottom"/>
            <w:hideMark/>
          </w:tcPr>
          <w:p w14:paraId="76937FD2" w14:textId="77777777" w:rsidR="00E23456" w:rsidRPr="00B2294C" w:rsidRDefault="00E23456" w:rsidP="004009B5">
            <w:pPr>
              <w:spacing w:after="0" w:line="240" w:lineRule="auto"/>
              <w:textAlignment w:val="baseline"/>
              <w:rPr>
                <w:rFonts w:ascii="Times New Roman" w:eastAsia="Times New Roman" w:hAnsi="Times New Roman" w:cs="Times New Roman"/>
                <w:kern w:val="0"/>
                <w:lang w:eastAsia="en-GB"/>
                <w14:ligatures w14:val="none"/>
              </w:rPr>
            </w:pPr>
            <w:r>
              <w:rPr>
                <w:rFonts w:ascii="Calibri" w:eastAsia="Times New Roman" w:hAnsi="Calibri" w:cs="Calibri"/>
                <w:kern w:val="0"/>
                <w:sz w:val="20"/>
                <w:szCs w:val="20"/>
                <w:lang w:eastAsia="en-GB"/>
                <w14:ligatures w14:val="none"/>
              </w:rPr>
              <w:t>Citations</w:t>
            </w:r>
            <w:r w:rsidRPr="00B2294C">
              <w:rPr>
                <w:rFonts w:ascii="Calibri" w:eastAsia="Times New Roman" w:hAnsi="Calibri" w:cs="Calibri"/>
                <w:kern w:val="0"/>
                <w:sz w:val="20"/>
                <w:szCs w:val="20"/>
                <w:lang w:eastAsia="en-GB"/>
                <w14:ligatures w14:val="none"/>
              </w:rPr>
              <w:t xml:space="preserve"> par article   </w:t>
            </w:r>
          </w:p>
        </w:tc>
        <w:tc>
          <w:tcPr>
            <w:tcW w:w="840" w:type="dxa"/>
            <w:tcBorders>
              <w:top w:val="single" w:sz="6" w:space="0" w:color="auto"/>
              <w:left w:val="single" w:sz="6" w:space="0" w:color="auto"/>
              <w:bottom w:val="single" w:sz="6" w:space="0" w:color="auto"/>
              <w:right w:val="single" w:sz="6" w:space="0" w:color="auto"/>
            </w:tcBorders>
            <w:vAlign w:val="center"/>
            <w:hideMark/>
          </w:tcPr>
          <w:p w14:paraId="139B83AB" w14:textId="77777777" w:rsidR="00E23456" w:rsidRPr="00B2294C" w:rsidRDefault="00E23456" w:rsidP="004009B5">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10   </w:t>
            </w:r>
          </w:p>
        </w:tc>
        <w:tc>
          <w:tcPr>
            <w:tcW w:w="3240" w:type="dxa"/>
            <w:tcBorders>
              <w:top w:val="single" w:sz="6" w:space="0" w:color="auto"/>
              <w:left w:val="single" w:sz="6" w:space="0" w:color="auto"/>
              <w:bottom w:val="single" w:sz="6" w:space="0" w:color="auto"/>
              <w:right w:val="single" w:sz="6" w:space="0" w:color="auto"/>
            </w:tcBorders>
            <w:vAlign w:val="bottom"/>
            <w:hideMark/>
          </w:tcPr>
          <w:p w14:paraId="5016EBA5" w14:textId="77777777" w:rsidR="00E23456" w:rsidRPr="00B2294C" w:rsidRDefault="00E23456" w:rsidP="004009B5">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Université de Vaasa   </w:t>
            </w:r>
          </w:p>
        </w:tc>
        <w:tc>
          <w:tcPr>
            <w:tcW w:w="1260" w:type="dxa"/>
            <w:tcBorders>
              <w:top w:val="single" w:sz="6" w:space="0" w:color="auto"/>
              <w:left w:val="single" w:sz="6" w:space="0" w:color="auto"/>
              <w:bottom w:val="single" w:sz="6" w:space="0" w:color="auto"/>
              <w:right w:val="single" w:sz="6" w:space="0" w:color="auto"/>
            </w:tcBorders>
            <w:vAlign w:val="bottom"/>
            <w:hideMark/>
          </w:tcPr>
          <w:p w14:paraId="1A5AFF72" w14:textId="77777777" w:rsidR="00E23456" w:rsidRPr="00B2294C" w:rsidRDefault="00E23456" w:rsidP="004009B5">
            <w:pPr>
              <w:spacing w:after="0" w:line="240" w:lineRule="auto"/>
              <w:textAlignment w:val="baseline"/>
              <w:rPr>
                <w:rFonts w:ascii="Times New Roman" w:eastAsia="Times New Roman" w:hAnsi="Times New Roman" w:cs="Times New Roman"/>
                <w:kern w:val="0"/>
                <w:lang w:eastAsia="en-GB"/>
                <w14:ligatures w14:val="none"/>
              </w:rPr>
            </w:pPr>
            <w:proofErr w:type="spellStart"/>
            <w:r w:rsidRPr="00B2294C">
              <w:rPr>
                <w:rFonts w:ascii="Calibri" w:eastAsia="Times New Roman" w:hAnsi="Calibri" w:cs="Calibri"/>
                <w:kern w:val="0"/>
                <w:sz w:val="20"/>
                <w:szCs w:val="20"/>
                <w:lang w:eastAsia="en-GB"/>
                <w14:ligatures w14:val="none"/>
              </w:rPr>
              <w:t>Finlande</w:t>
            </w:r>
            <w:proofErr w:type="spellEnd"/>
            <w:r w:rsidRPr="00B2294C">
              <w:rPr>
                <w:rFonts w:ascii="Calibri" w:eastAsia="Times New Roman" w:hAnsi="Calibri" w:cs="Calibri"/>
                <w:kern w:val="0"/>
                <w:sz w:val="20"/>
                <w:szCs w:val="20"/>
                <w:lang w:eastAsia="en-GB"/>
                <w14:ligatures w14:val="none"/>
              </w:rPr>
              <w:t>   </w:t>
            </w:r>
          </w:p>
        </w:tc>
        <w:tc>
          <w:tcPr>
            <w:tcW w:w="1305" w:type="dxa"/>
            <w:tcBorders>
              <w:top w:val="single" w:sz="6" w:space="0" w:color="auto"/>
              <w:left w:val="single" w:sz="6" w:space="0" w:color="auto"/>
              <w:bottom w:val="single" w:sz="6" w:space="0" w:color="auto"/>
              <w:right w:val="single" w:sz="6" w:space="0" w:color="auto"/>
            </w:tcBorders>
            <w:vAlign w:val="bottom"/>
            <w:hideMark/>
          </w:tcPr>
          <w:p w14:paraId="30067E79" w14:textId="77777777" w:rsidR="00E23456" w:rsidRPr="00B2294C" w:rsidRDefault="00E23456" w:rsidP="004009B5">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301   </w:t>
            </w:r>
          </w:p>
        </w:tc>
      </w:tr>
      <w:tr w:rsidR="00E23456" w:rsidRPr="00B2294C" w14:paraId="72F1E809" w14:textId="77777777" w:rsidTr="004009B5">
        <w:trPr>
          <w:trHeight w:val="300"/>
        </w:trPr>
        <w:tc>
          <w:tcPr>
            <w:tcW w:w="2250" w:type="dxa"/>
            <w:tcBorders>
              <w:top w:val="single" w:sz="6" w:space="0" w:color="auto"/>
              <w:left w:val="single" w:sz="6" w:space="0" w:color="auto"/>
              <w:bottom w:val="single" w:sz="6" w:space="0" w:color="auto"/>
              <w:right w:val="single" w:sz="6" w:space="0" w:color="auto"/>
            </w:tcBorders>
            <w:vAlign w:val="bottom"/>
            <w:hideMark/>
          </w:tcPr>
          <w:p w14:paraId="0FD92BC7" w14:textId="77777777" w:rsidR="00E23456" w:rsidRPr="00B2294C" w:rsidRDefault="00E23456" w:rsidP="004009B5">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 xml:space="preserve">Articles par </w:t>
            </w:r>
            <w:proofErr w:type="spellStart"/>
            <w:r>
              <w:rPr>
                <w:rFonts w:ascii="Calibri" w:eastAsia="Times New Roman" w:hAnsi="Calibri" w:cs="Calibri"/>
                <w:kern w:val="0"/>
                <w:sz w:val="20"/>
                <w:szCs w:val="20"/>
                <w:lang w:eastAsia="en-GB"/>
                <w14:ligatures w14:val="none"/>
              </w:rPr>
              <w:t>professeur</w:t>
            </w:r>
            <w:proofErr w:type="spellEnd"/>
            <w:r w:rsidRPr="00B2294C">
              <w:rPr>
                <w:rFonts w:ascii="Calibri" w:eastAsia="Times New Roman" w:hAnsi="Calibri" w:cs="Calibri"/>
                <w:kern w:val="0"/>
                <w:sz w:val="20"/>
                <w:szCs w:val="20"/>
                <w:lang w:eastAsia="en-GB"/>
                <w14:ligatures w14:val="none"/>
              </w:rPr>
              <w:t>   </w:t>
            </w:r>
          </w:p>
        </w:tc>
        <w:tc>
          <w:tcPr>
            <w:tcW w:w="840" w:type="dxa"/>
            <w:tcBorders>
              <w:top w:val="single" w:sz="6" w:space="0" w:color="auto"/>
              <w:left w:val="single" w:sz="6" w:space="0" w:color="auto"/>
              <w:bottom w:val="single" w:sz="6" w:space="0" w:color="auto"/>
              <w:right w:val="single" w:sz="6" w:space="0" w:color="auto"/>
            </w:tcBorders>
            <w:vAlign w:val="center"/>
            <w:hideMark/>
          </w:tcPr>
          <w:p w14:paraId="19712958" w14:textId="77777777" w:rsidR="00E23456" w:rsidRPr="00B2294C" w:rsidRDefault="00E23456" w:rsidP="004009B5">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5   </w:t>
            </w:r>
          </w:p>
        </w:tc>
        <w:tc>
          <w:tcPr>
            <w:tcW w:w="3240" w:type="dxa"/>
            <w:tcBorders>
              <w:top w:val="single" w:sz="6" w:space="0" w:color="auto"/>
              <w:left w:val="single" w:sz="6" w:space="0" w:color="auto"/>
              <w:bottom w:val="single" w:sz="6" w:space="0" w:color="auto"/>
              <w:right w:val="single" w:sz="6" w:space="0" w:color="auto"/>
            </w:tcBorders>
            <w:vAlign w:val="bottom"/>
            <w:hideMark/>
          </w:tcPr>
          <w:p w14:paraId="254BC35A" w14:textId="77777777" w:rsidR="00E23456" w:rsidRPr="00B2294C" w:rsidRDefault="00E23456" w:rsidP="004009B5">
            <w:pPr>
              <w:spacing w:after="0" w:line="240" w:lineRule="auto"/>
              <w:textAlignment w:val="baseline"/>
              <w:rPr>
                <w:rFonts w:ascii="Times New Roman" w:eastAsia="Times New Roman" w:hAnsi="Times New Roman" w:cs="Times New Roman"/>
                <w:kern w:val="0"/>
                <w:lang w:val="fr-FR" w:eastAsia="en-GB"/>
                <w14:ligatures w14:val="none"/>
              </w:rPr>
            </w:pPr>
            <w:r w:rsidRPr="00B2294C">
              <w:rPr>
                <w:rFonts w:ascii="Calibri" w:eastAsia="Times New Roman" w:hAnsi="Calibri" w:cs="Calibri"/>
                <w:kern w:val="0"/>
                <w:sz w:val="20"/>
                <w:szCs w:val="20"/>
                <w:lang w:val="fr-FR" w:eastAsia="en-GB"/>
                <w14:ligatures w14:val="none"/>
              </w:rPr>
              <w:t>Institut national des sciences appliquées de Rennes (INSA)   </w:t>
            </w:r>
          </w:p>
        </w:tc>
        <w:tc>
          <w:tcPr>
            <w:tcW w:w="1260" w:type="dxa"/>
            <w:tcBorders>
              <w:top w:val="single" w:sz="6" w:space="0" w:color="auto"/>
              <w:left w:val="single" w:sz="6" w:space="0" w:color="auto"/>
              <w:bottom w:val="single" w:sz="6" w:space="0" w:color="auto"/>
              <w:right w:val="single" w:sz="6" w:space="0" w:color="auto"/>
            </w:tcBorders>
            <w:vAlign w:val="bottom"/>
            <w:hideMark/>
          </w:tcPr>
          <w:p w14:paraId="669217E1" w14:textId="77777777" w:rsidR="00E23456" w:rsidRPr="00B2294C" w:rsidRDefault="00E23456" w:rsidP="004009B5">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val="fr-FR" w:eastAsia="en-GB"/>
                <w14:ligatures w14:val="none"/>
              </w:rPr>
              <w:t>France   </w:t>
            </w:r>
          </w:p>
        </w:tc>
        <w:tc>
          <w:tcPr>
            <w:tcW w:w="1305" w:type="dxa"/>
            <w:tcBorders>
              <w:top w:val="single" w:sz="6" w:space="0" w:color="auto"/>
              <w:left w:val="single" w:sz="6" w:space="0" w:color="auto"/>
              <w:bottom w:val="single" w:sz="6" w:space="0" w:color="auto"/>
              <w:right w:val="single" w:sz="6" w:space="0" w:color="auto"/>
            </w:tcBorders>
            <w:vAlign w:val="bottom"/>
            <w:hideMark/>
          </w:tcPr>
          <w:p w14:paraId="0DAAF7D2" w14:textId="77777777" w:rsidR="00E23456" w:rsidRPr="00B2294C" w:rsidRDefault="00E23456" w:rsidP="004009B5">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3   </w:t>
            </w:r>
          </w:p>
        </w:tc>
      </w:tr>
      <w:tr w:rsidR="00E23456" w:rsidRPr="00B2294C" w14:paraId="39D293D8" w14:textId="77777777" w:rsidTr="004009B5">
        <w:trPr>
          <w:trHeight w:val="300"/>
        </w:trPr>
        <w:tc>
          <w:tcPr>
            <w:tcW w:w="2250" w:type="dxa"/>
            <w:tcBorders>
              <w:top w:val="single" w:sz="6" w:space="0" w:color="auto"/>
              <w:left w:val="single" w:sz="6" w:space="0" w:color="auto"/>
              <w:bottom w:val="single" w:sz="6" w:space="0" w:color="auto"/>
              <w:right w:val="single" w:sz="6" w:space="0" w:color="auto"/>
            </w:tcBorders>
            <w:vAlign w:val="bottom"/>
            <w:hideMark/>
          </w:tcPr>
          <w:p w14:paraId="455F9CAD" w14:textId="77777777" w:rsidR="00E23456" w:rsidRPr="00B2294C" w:rsidRDefault="00E23456" w:rsidP="004009B5">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Réseau international de recherche   </w:t>
            </w:r>
          </w:p>
        </w:tc>
        <w:tc>
          <w:tcPr>
            <w:tcW w:w="840" w:type="dxa"/>
            <w:tcBorders>
              <w:top w:val="single" w:sz="6" w:space="0" w:color="auto"/>
              <w:left w:val="single" w:sz="6" w:space="0" w:color="auto"/>
              <w:bottom w:val="single" w:sz="6" w:space="0" w:color="auto"/>
              <w:right w:val="single" w:sz="6" w:space="0" w:color="auto"/>
            </w:tcBorders>
            <w:vAlign w:val="center"/>
            <w:hideMark/>
          </w:tcPr>
          <w:p w14:paraId="000A78FC" w14:textId="77777777" w:rsidR="00E23456" w:rsidRPr="00B2294C" w:rsidRDefault="00E23456" w:rsidP="004009B5">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10   </w:t>
            </w:r>
          </w:p>
        </w:tc>
        <w:tc>
          <w:tcPr>
            <w:tcW w:w="3240" w:type="dxa"/>
            <w:tcBorders>
              <w:top w:val="single" w:sz="6" w:space="0" w:color="auto"/>
              <w:left w:val="single" w:sz="6" w:space="0" w:color="auto"/>
              <w:bottom w:val="single" w:sz="6" w:space="0" w:color="auto"/>
              <w:right w:val="single" w:sz="6" w:space="0" w:color="auto"/>
            </w:tcBorders>
            <w:vAlign w:val="bottom"/>
            <w:hideMark/>
          </w:tcPr>
          <w:p w14:paraId="2CD010BF" w14:textId="77777777" w:rsidR="00E23456" w:rsidRPr="00B2294C" w:rsidRDefault="00E23456" w:rsidP="004009B5">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 xml:space="preserve">Université </w:t>
            </w:r>
            <w:proofErr w:type="spellStart"/>
            <w:r w:rsidRPr="00B2294C">
              <w:rPr>
                <w:rFonts w:ascii="Calibri" w:eastAsia="Times New Roman" w:hAnsi="Calibri" w:cs="Calibri"/>
                <w:kern w:val="0"/>
                <w:sz w:val="20"/>
                <w:szCs w:val="20"/>
                <w:lang w:eastAsia="en-GB"/>
                <w14:ligatures w14:val="none"/>
              </w:rPr>
              <w:t>d'Oxford</w:t>
            </w:r>
            <w:proofErr w:type="spellEnd"/>
            <w:r w:rsidRPr="00B2294C">
              <w:rPr>
                <w:rFonts w:ascii="Calibri" w:eastAsia="Times New Roman" w:hAnsi="Calibri" w:cs="Calibri"/>
                <w:kern w:val="0"/>
                <w:sz w:val="20"/>
                <w:szCs w:val="20"/>
                <w:lang w:eastAsia="en-GB"/>
                <w14:ligatures w14:val="none"/>
              </w:rPr>
              <w:t>   </w:t>
            </w:r>
          </w:p>
        </w:tc>
        <w:tc>
          <w:tcPr>
            <w:tcW w:w="1260" w:type="dxa"/>
            <w:tcBorders>
              <w:top w:val="single" w:sz="6" w:space="0" w:color="auto"/>
              <w:left w:val="single" w:sz="6" w:space="0" w:color="auto"/>
              <w:bottom w:val="single" w:sz="6" w:space="0" w:color="auto"/>
              <w:right w:val="single" w:sz="6" w:space="0" w:color="auto"/>
            </w:tcBorders>
            <w:vAlign w:val="bottom"/>
            <w:hideMark/>
          </w:tcPr>
          <w:p w14:paraId="451F47E1" w14:textId="77777777" w:rsidR="00E23456" w:rsidRPr="00B2294C" w:rsidRDefault="00E23456" w:rsidP="004009B5">
            <w:pPr>
              <w:spacing w:after="0" w:line="240" w:lineRule="auto"/>
              <w:textAlignment w:val="baseline"/>
              <w:rPr>
                <w:rFonts w:ascii="Times New Roman" w:eastAsia="Times New Roman" w:hAnsi="Times New Roman" w:cs="Times New Roman"/>
                <w:kern w:val="0"/>
                <w:lang w:eastAsia="en-GB"/>
                <w14:ligatures w14:val="none"/>
              </w:rPr>
            </w:pPr>
            <w:proofErr w:type="spellStart"/>
            <w:r w:rsidRPr="00B2294C">
              <w:rPr>
                <w:rFonts w:ascii="Calibri" w:eastAsia="Times New Roman" w:hAnsi="Calibri" w:cs="Calibri"/>
                <w:kern w:val="0"/>
                <w:sz w:val="20"/>
                <w:szCs w:val="20"/>
                <w:lang w:eastAsia="en-GB"/>
                <w14:ligatures w14:val="none"/>
              </w:rPr>
              <w:t>Royaume</w:t>
            </w:r>
            <w:proofErr w:type="spellEnd"/>
            <w:r w:rsidRPr="00B2294C">
              <w:rPr>
                <w:rFonts w:ascii="Calibri" w:eastAsia="Times New Roman" w:hAnsi="Calibri" w:cs="Calibri"/>
                <w:kern w:val="0"/>
                <w:sz w:val="20"/>
                <w:szCs w:val="20"/>
                <w:lang w:eastAsia="en-GB"/>
                <w14:ligatures w14:val="none"/>
              </w:rPr>
              <w:t>-Uni   </w:t>
            </w:r>
          </w:p>
        </w:tc>
        <w:tc>
          <w:tcPr>
            <w:tcW w:w="1305" w:type="dxa"/>
            <w:tcBorders>
              <w:top w:val="single" w:sz="6" w:space="0" w:color="auto"/>
              <w:left w:val="single" w:sz="6" w:space="0" w:color="auto"/>
              <w:bottom w:val="single" w:sz="6" w:space="0" w:color="auto"/>
              <w:right w:val="single" w:sz="6" w:space="0" w:color="auto"/>
            </w:tcBorders>
            <w:vAlign w:val="bottom"/>
            <w:hideMark/>
          </w:tcPr>
          <w:p w14:paraId="5C1557B5" w14:textId="77777777" w:rsidR="00E23456" w:rsidRPr="00B2294C" w:rsidRDefault="00E23456" w:rsidP="004009B5">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1   </w:t>
            </w:r>
          </w:p>
        </w:tc>
      </w:tr>
      <w:tr w:rsidR="00E23456" w:rsidRPr="00B2294C" w14:paraId="6E4A697D" w14:textId="77777777" w:rsidTr="004009B5">
        <w:trPr>
          <w:trHeight w:val="300"/>
        </w:trPr>
        <w:tc>
          <w:tcPr>
            <w:tcW w:w="2250" w:type="dxa"/>
            <w:tcBorders>
              <w:top w:val="single" w:sz="6" w:space="0" w:color="auto"/>
              <w:left w:val="single" w:sz="6" w:space="0" w:color="auto"/>
              <w:bottom w:val="single" w:sz="6" w:space="0" w:color="auto"/>
              <w:right w:val="single" w:sz="6" w:space="0" w:color="auto"/>
            </w:tcBorders>
            <w:vAlign w:val="bottom"/>
            <w:hideMark/>
          </w:tcPr>
          <w:p w14:paraId="5E7E9E2F" w14:textId="77777777" w:rsidR="00E23456" w:rsidRPr="00B2294C" w:rsidRDefault="00E23456" w:rsidP="004009B5">
            <w:pPr>
              <w:spacing w:after="0" w:line="240" w:lineRule="auto"/>
              <w:textAlignment w:val="baseline"/>
              <w:rPr>
                <w:rFonts w:ascii="Times New Roman" w:eastAsia="Times New Roman" w:hAnsi="Times New Roman" w:cs="Times New Roman"/>
                <w:kern w:val="0"/>
                <w:lang w:eastAsia="en-GB"/>
                <w14:ligatures w14:val="none"/>
              </w:rPr>
            </w:pPr>
            <w:proofErr w:type="spellStart"/>
            <w:r>
              <w:rPr>
                <w:rFonts w:ascii="Calibri" w:eastAsia="Times New Roman" w:hAnsi="Calibri" w:cs="Calibri"/>
                <w:kern w:val="0"/>
                <w:sz w:val="20"/>
                <w:szCs w:val="20"/>
                <w:lang w:eastAsia="en-GB"/>
                <w14:ligatures w14:val="none"/>
              </w:rPr>
              <w:t>Enseignants</w:t>
            </w:r>
            <w:proofErr w:type="spellEnd"/>
            <w:r w:rsidRPr="00B2294C">
              <w:rPr>
                <w:rFonts w:ascii="Calibri" w:eastAsia="Times New Roman" w:hAnsi="Calibri" w:cs="Calibri"/>
                <w:kern w:val="0"/>
                <w:sz w:val="20"/>
                <w:szCs w:val="20"/>
                <w:lang w:eastAsia="en-GB"/>
                <w14:ligatures w14:val="none"/>
              </w:rPr>
              <w:t xml:space="preserve"> </w:t>
            </w:r>
            <w:proofErr w:type="spellStart"/>
            <w:r w:rsidRPr="00B2294C">
              <w:rPr>
                <w:rFonts w:ascii="Calibri" w:eastAsia="Times New Roman" w:hAnsi="Calibri" w:cs="Calibri"/>
                <w:kern w:val="0"/>
                <w:sz w:val="20"/>
                <w:szCs w:val="20"/>
                <w:lang w:eastAsia="en-GB"/>
                <w14:ligatures w14:val="none"/>
              </w:rPr>
              <w:t>internation</w:t>
            </w:r>
            <w:r>
              <w:rPr>
                <w:rFonts w:ascii="Calibri" w:eastAsia="Times New Roman" w:hAnsi="Calibri" w:cs="Calibri"/>
                <w:kern w:val="0"/>
                <w:sz w:val="20"/>
                <w:szCs w:val="20"/>
                <w:lang w:eastAsia="en-GB"/>
                <w14:ligatures w14:val="none"/>
              </w:rPr>
              <w:t>aux</w:t>
            </w:r>
            <w:proofErr w:type="spellEnd"/>
            <w:r w:rsidRPr="00B2294C">
              <w:rPr>
                <w:rFonts w:ascii="Calibri" w:eastAsia="Times New Roman" w:hAnsi="Calibri" w:cs="Calibri"/>
                <w:kern w:val="0"/>
                <w:sz w:val="20"/>
                <w:szCs w:val="20"/>
                <w:lang w:eastAsia="en-GB"/>
                <w14:ligatures w14:val="none"/>
              </w:rPr>
              <w:t>   </w:t>
            </w:r>
          </w:p>
        </w:tc>
        <w:tc>
          <w:tcPr>
            <w:tcW w:w="840" w:type="dxa"/>
            <w:tcBorders>
              <w:top w:val="single" w:sz="6" w:space="0" w:color="auto"/>
              <w:left w:val="single" w:sz="6" w:space="0" w:color="auto"/>
              <w:bottom w:val="single" w:sz="6" w:space="0" w:color="auto"/>
              <w:right w:val="single" w:sz="6" w:space="0" w:color="auto"/>
            </w:tcBorders>
            <w:vAlign w:val="center"/>
            <w:hideMark/>
          </w:tcPr>
          <w:p w14:paraId="3A874D50" w14:textId="77777777" w:rsidR="00E23456" w:rsidRPr="00B2294C" w:rsidRDefault="00E23456" w:rsidP="004009B5">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5   </w:t>
            </w:r>
          </w:p>
        </w:tc>
        <w:tc>
          <w:tcPr>
            <w:tcW w:w="3240" w:type="dxa"/>
            <w:tcBorders>
              <w:top w:val="single" w:sz="6" w:space="0" w:color="auto"/>
              <w:left w:val="single" w:sz="6" w:space="0" w:color="auto"/>
              <w:bottom w:val="single" w:sz="6" w:space="0" w:color="auto"/>
              <w:right w:val="single" w:sz="6" w:space="0" w:color="auto"/>
            </w:tcBorders>
            <w:vAlign w:val="bottom"/>
            <w:hideMark/>
          </w:tcPr>
          <w:p w14:paraId="73ADC08A" w14:textId="77777777" w:rsidR="00E23456" w:rsidRPr="00B2294C" w:rsidRDefault="00E23456" w:rsidP="004009B5">
            <w:pPr>
              <w:spacing w:after="0" w:line="240" w:lineRule="auto"/>
              <w:textAlignment w:val="baseline"/>
              <w:rPr>
                <w:rFonts w:ascii="Times New Roman" w:eastAsia="Times New Roman" w:hAnsi="Times New Roman" w:cs="Times New Roman"/>
                <w:kern w:val="0"/>
                <w:lang w:val="fr-FR" w:eastAsia="en-GB"/>
                <w14:ligatures w14:val="none"/>
              </w:rPr>
            </w:pPr>
            <w:r w:rsidRPr="00B2294C">
              <w:rPr>
                <w:rFonts w:ascii="Calibri" w:eastAsia="Times New Roman" w:hAnsi="Calibri" w:cs="Calibri"/>
                <w:kern w:val="0"/>
                <w:sz w:val="20"/>
                <w:szCs w:val="20"/>
                <w:lang w:val="fr-FR" w:eastAsia="en-GB"/>
                <w14:ligatures w14:val="none"/>
              </w:rPr>
              <w:t>EPFL – École polytechnique fédérale de Lausanne   </w:t>
            </w:r>
          </w:p>
        </w:tc>
        <w:tc>
          <w:tcPr>
            <w:tcW w:w="1260" w:type="dxa"/>
            <w:tcBorders>
              <w:top w:val="single" w:sz="6" w:space="0" w:color="auto"/>
              <w:left w:val="single" w:sz="6" w:space="0" w:color="auto"/>
              <w:bottom w:val="single" w:sz="6" w:space="0" w:color="auto"/>
              <w:right w:val="single" w:sz="6" w:space="0" w:color="auto"/>
            </w:tcBorders>
            <w:vAlign w:val="bottom"/>
            <w:hideMark/>
          </w:tcPr>
          <w:p w14:paraId="6BC05D19" w14:textId="77777777" w:rsidR="00E23456" w:rsidRPr="00B2294C" w:rsidRDefault="00E23456" w:rsidP="004009B5">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val="fr-FR" w:eastAsia="en-GB"/>
                <w14:ligatures w14:val="none"/>
              </w:rPr>
              <w:t>Suisse</w:t>
            </w:r>
            <w:r w:rsidRPr="00B2294C">
              <w:rPr>
                <w:rFonts w:ascii="Calibri" w:eastAsia="Times New Roman" w:hAnsi="Calibri" w:cs="Calibri"/>
                <w:kern w:val="0"/>
                <w:sz w:val="20"/>
                <w:szCs w:val="20"/>
                <w:lang w:eastAsia="en-GB"/>
                <w14:ligatures w14:val="none"/>
              </w:rPr>
              <w:t>   </w:t>
            </w:r>
          </w:p>
        </w:tc>
        <w:tc>
          <w:tcPr>
            <w:tcW w:w="1305" w:type="dxa"/>
            <w:tcBorders>
              <w:top w:val="single" w:sz="6" w:space="0" w:color="auto"/>
              <w:left w:val="single" w:sz="6" w:space="0" w:color="auto"/>
              <w:bottom w:val="single" w:sz="6" w:space="0" w:color="auto"/>
              <w:right w:val="single" w:sz="6" w:space="0" w:color="auto"/>
            </w:tcBorders>
            <w:vAlign w:val="bottom"/>
            <w:hideMark/>
          </w:tcPr>
          <w:p w14:paraId="4DC088BC" w14:textId="77777777" w:rsidR="00E23456" w:rsidRPr="00B2294C" w:rsidRDefault="00E23456" w:rsidP="004009B5">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10   </w:t>
            </w:r>
          </w:p>
        </w:tc>
      </w:tr>
      <w:tr w:rsidR="00E23456" w:rsidRPr="00B2294C" w14:paraId="37BCB017" w14:textId="77777777" w:rsidTr="004009B5">
        <w:trPr>
          <w:trHeight w:val="300"/>
        </w:trPr>
        <w:tc>
          <w:tcPr>
            <w:tcW w:w="2250" w:type="dxa"/>
            <w:tcBorders>
              <w:top w:val="single" w:sz="6" w:space="0" w:color="auto"/>
              <w:left w:val="single" w:sz="6" w:space="0" w:color="auto"/>
              <w:bottom w:val="single" w:sz="6" w:space="0" w:color="auto"/>
              <w:right w:val="single" w:sz="6" w:space="0" w:color="auto"/>
            </w:tcBorders>
            <w:vAlign w:val="bottom"/>
            <w:hideMark/>
          </w:tcPr>
          <w:p w14:paraId="37BDCE68" w14:textId="77777777" w:rsidR="00E23456" w:rsidRPr="00B2294C" w:rsidRDefault="00E23456" w:rsidP="004009B5">
            <w:pPr>
              <w:spacing w:after="0" w:line="240" w:lineRule="auto"/>
              <w:textAlignment w:val="baseline"/>
              <w:rPr>
                <w:rFonts w:ascii="Times New Roman" w:eastAsia="Times New Roman" w:hAnsi="Times New Roman" w:cs="Times New Roman"/>
                <w:kern w:val="0"/>
                <w:lang w:eastAsia="en-GB"/>
                <w14:ligatures w14:val="none"/>
              </w:rPr>
            </w:pPr>
            <w:proofErr w:type="spellStart"/>
            <w:r w:rsidRPr="00B2294C">
              <w:rPr>
                <w:rFonts w:ascii="Calibri" w:eastAsia="Times New Roman" w:hAnsi="Calibri" w:cs="Calibri"/>
                <w:kern w:val="0"/>
                <w:sz w:val="20"/>
                <w:szCs w:val="20"/>
                <w:lang w:eastAsia="en-GB"/>
                <w14:ligatures w14:val="none"/>
              </w:rPr>
              <w:t>Étudiants</w:t>
            </w:r>
            <w:proofErr w:type="spellEnd"/>
            <w:r w:rsidRPr="00B2294C">
              <w:rPr>
                <w:rFonts w:ascii="Calibri" w:eastAsia="Times New Roman" w:hAnsi="Calibri" w:cs="Calibri"/>
                <w:kern w:val="0"/>
                <w:sz w:val="20"/>
                <w:szCs w:val="20"/>
                <w:lang w:eastAsia="en-GB"/>
                <w14:ligatures w14:val="none"/>
              </w:rPr>
              <w:t xml:space="preserve"> </w:t>
            </w:r>
            <w:proofErr w:type="spellStart"/>
            <w:r w:rsidRPr="00B2294C">
              <w:rPr>
                <w:rFonts w:ascii="Calibri" w:eastAsia="Times New Roman" w:hAnsi="Calibri" w:cs="Calibri"/>
                <w:kern w:val="0"/>
                <w:sz w:val="20"/>
                <w:szCs w:val="20"/>
                <w:lang w:eastAsia="en-GB"/>
                <w14:ligatures w14:val="none"/>
              </w:rPr>
              <w:t>internationaux</w:t>
            </w:r>
            <w:proofErr w:type="spellEnd"/>
            <w:r w:rsidRPr="00B2294C">
              <w:rPr>
                <w:rFonts w:ascii="Calibri" w:eastAsia="Times New Roman" w:hAnsi="Calibri" w:cs="Calibri"/>
                <w:kern w:val="0"/>
                <w:sz w:val="20"/>
                <w:szCs w:val="20"/>
                <w:lang w:eastAsia="en-GB"/>
                <w14:ligatures w14:val="none"/>
              </w:rPr>
              <w:t>   </w:t>
            </w:r>
          </w:p>
        </w:tc>
        <w:tc>
          <w:tcPr>
            <w:tcW w:w="840" w:type="dxa"/>
            <w:tcBorders>
              <w:top w:val="single" w:sz="6" w:space="0" w:color="auto"/>
              <w:left w:val="single" w:sz="6" w:space="0" w:color="auto"/>
              <w:bottom w:val="single" w:sz="6" w:space="0" w:color="auto"/>
              <w:right w:val="single" w:sz="6" w:space="0" w:color="auto"/>
            </w:tcBorders>
            <w:vAlign w:val="center"/>
            <w:hideMark/>
          </w:tcPr>
          <w:p w14:paraId="07A43823" w14:textId="77777777" w:rsidR="00E23456" w:rsidRPr="00B2294C" w:rsidRDefault="00E23456" w:rsidP="004009B5">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5   </w:t>
            </w:r>
          </w:p>
        </w:tc>
        <w:tc>
          <w:tcPr>
            <w:tcW w:w="3240" w:type="dxa"/>
            <w:tcBorders>
              <w:top w:val="single" w:sz="6" w:space="0" w:color="auto"/>
              <w:left w:val="single" w:sz="6" w:space="0" w:color="auto"/>
              <w:bottom w:val="single" w:sz="6" w:space="0" w:color="auto"/>
              <w:right w:val="single" w:sz="6" w:space="0" w:color="auto"/>
            </w:tcBorders>
            <w:vAlign w:val="bottom"/>
            <w:hideMark/>
          </w:tcPr>
          <w:p w14:paraId="420A4DB6" w14:textId="77777777" w:rsidR="00E23456" w:rsidRPr="00B2294C" w:rsidRDefault="00E23456" w:rsidP="004009B5">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 xml:space="preserve">Université Constructor de </w:t>
            </w:r>
            <w:proofErr w:type="spellStart"/>
            <w:r w:rsidRPr="00B2294C">
              <w:rPr>
                <w:rFonts w:ascii="Calibri" w:eastAsia="Times New Roman" w:hAnsi="Calibri" w:cs="Calibri"/>
                <w:kern w:val="0"/>
                <w:sz w:val="20"/>
                <w:szCs w:val="20"/>
                <w:lang w:eastAsia="en-GB"/>
                <w14:ligatures w14:val="none"/>
              </w:rPr>
              <w:t>Brême</w:t>
            </w:r>
            <w:proofErr w:type="spellEnd"/>
            <w:r w:rsidRPr="00B2294C">
              <w:rPr>
                <w:rFonts w:ascii="Calibri" w:eastAsia="Times New Roman" w:hAnsi="Calibri" w:cs="Calibri"/>
                <w:kern w:val="0"/>
                <w:sz w:val="20"/>
                <w:szCs w:val="20"/>
                <w:lang w:eastAsia="en-GB"/>
                <w14:ligatures w14:val="none"/>
              </w:rPr>
              <w:t>   </w:t>
            </w:r>
          </w:p>
        </w:tc>
        <w:tc>
          <w:tcPr>
            <w:tcW w:w="1260" w:type="dxa"/>
            <w:tcBorders>
              <w:top w:val="single" w:sz="6" w:space="0" w:color="auto"/>
              <w:left w:val="single" w:sz="6" w:space="0" w:color="auto"/>
              <w:bottom w:val="single" w:sz="6" w:space="0" w:color="auto"/>
              <w:right w:val="single" w:sz="6" w:space="0" w:color="auto"/>
            </w:tcBorders>
            <w:vAlign w:val="bottom"/>
            <w:hideMark/>
          </w:tcPr>
          <w:p w14:paraId="20542566" w14:textId="77777777" w:rsidR="00E23456" w:rsidRPr="00B2294C" w:rsidRDefault="00E23456" w:rsidP="004009B5">
            <w:pPr>
              <w:spacing w:after="0" w:line="240" w:lineRule="auto"/>
              <w:textAlignment w:val="baseline"/>
              <w:rPr>
                <w:rFonts w:ascii="Times New Roman" w:eastAsia="Times New Roman" w:hAnsi="Times New Roman" w:cs="Times New Roman"/>
                <w:kern w:val="0"/>
                <w:lang w:eastAsia="en-GB"/>
                <w14:ligatures w14:val="none"/>
              </w:rPr>
            </w:pPr>
            <w:proofErr w:type="spellStart"/>
            <w:r w:rsidRPr="00B2294C">
              <w:rPr>
                <w:rFonts w:ascii="Calibri" w:eastAsia="Times New Roman" w:hAnsi="Calibri" w:cs="Calibri"/>
                <w:kern w:val="0"/>
                <w:sz w:val="20"/>
                <w:szCs w:val="20"/>
                <w:lang w:eastAsia="en-GB"/>
                <w14:ligatures w14:val="none"/>
              </w:rPr>
              <w:t>Allemagne</w:t>
            </w:r>
            <w:proofErr w:type="spellEnd"/>
            <w:r w:rsidRPr="00B2294C">
              <w:rPr>
                <w:rFonts w:ascii="Calibri" w:eastAsia="Times New Roman" w:hAnsi="Calibri" w:cs="Calibri"/>
                <w:kern w:val="0"/>
                <w:sz w:val="20"/>
                <w:szCs w:val="20"/>
                <w:lang w:eastAsia="en-GB"/>
                <w14:ligatures w14:val="none"/>
              </w:rPr>
              <w:t>   </w:t>
            </w:r>
          </w:p>
        </w:tc>
        <w:tc>
          <w:tcPr>
            <w:tcW w:w="1305" w:type="dxa"/>
            <w:tcBorders>
              <w:top w:val="single" w:sz="6" w:space="0" w:color="auto"/>
              <w:left w:val="single" w:sz="6" w:space="0" w:color="auto"/>
              <w:bottom w:val="single" w:sz="6" w:space="0" w:color="auto"/>
              <w:right w:val="single" w:sz="6" w:space="0" w:color="auto"/>
            </w:tcBorders>
            <w:vAlign w:val="bottom"/>
            <w:hideMark/>
          </w:tcPr>
          <w:p w14:paraId="572B6B35" w14:textId="77777777" w:rsidR="00E23456" w:rsidRPr="00B2294C" w:rsidRDefault="00E23456" w:rsidP="004009B5">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315   </w:t>
            </w:r>
          </w:p>
        </w:tc>
      </w:tr>
      <w:tr w:rsidR="00E23456" w:rsidRPr="00B2294C" w14:paraId="5C6730F2" w14:textId="77777777" w:rsidTr="004009B5">
        <w:trPr>
          <w:trHeight w:val="300"/>
        </w:trPr>
        <w:tc>
          <w:tcPr>
            <w:tcW w:w="2250" w:type="dxa"/>
            <w:tcBorders>
              <w:top w:val="single" w:sz="6" w:space="0" w:color="auto"/>
              <w:left w:val="single" w:sz="6" w:space="0" w:color="auto"/>
              <w:bottom w:val="single" w:sz="6" w:space="0" w:color="auto"/>
              <w:right w:val="single" w:sz="6" w:space="0" w:color="auto"/>
            </w:tcBorders>
            <w:vAlign w:val="bottom"/>
            <w:hideMark/>
          </w:tcPr>
          <w:p w14:paraId="5CBC220B" w14:textId="77777777" w:rsidR="00E23456" w:rsidRPr="00E448A4" w:rsidRDefault="00E23456" w:rsidP="004009B5">
            <w:pPr>
              <w:spacing w:after="0" w:line="240" w:lineRule="auto"/>
              <w:textAlignment w:val="baseline"/>
              <w:rPr>
                <w:rFonts w:ascii="Times New Roman" w:eastAsia="Times New Roman" w:hAnsi="Times New Roman" w:cs="Times New Roman"/>
                <w:kern w:val="0"/>
                <w:lang w:val="fr-FR" w:eastAsia="en-GB"/>
                <w14:ligatures w14:val="none"/>
              </w:rPr>
            </w:pPr>
            <w:r w:rsidRPr="00E448A4">
              <w:rPr>
                <w:rFonts w:ascii="Calibri" w:eastAsia="Times New Roman" w:hAnsi="Calibri" w:cs="Calibri"/>
                <w:kern w:val="0"/>
                <w:sz w:val="20"/>
                <w:szCs w:val="20"/>
                <w:lang w:val="fr-FR" w:eastAsia="en-GB"/>
                <w14:ligatures w14:val="none"/>
              </w:rPr>
              <w:lastRenderedPageBreak/>
              <w:t xml:space="preserve">Étudiants étrangers en échange </w:t>
            </w:r>
            <w:r>
              <w:rPr>
                <w:rFonts w:ascii="Calibri" w:eastAsia="Times New Roman" w:hAnsi="Calibri" w:cs="Calibri"/>
                <w:kern w:val="0"/>
                <w:sz w:val="20"/>
                <w:szCs w:val="20"/>
                <w:lang w:val="fr-FR" w:eastAsia="en-GB"/>
                <w14:ligatures w14:val="none"/>
              </w:rPr>
              <w:t>(entrants)</w:t>
            </w:r>
            <w:r w:rsidRPr="00E448A4">
              <w:rPr>
                <w:rFonts w:ascii="Calibri" w:eastAsia="Times New Roman" w:hAnsi="Calibri" w:cs="Calibri"/>
                <w:kern w:val="0"/>
                <w:sz w:val="20"/>
                <w:szCs w:val="20"/>
                <w:lang w:val="fr-FR" w:eastAsia="en-GB"/>
                <w14:ligatures w14:val="none"/>
              </w:rPr>
              <w:t>   </w:t>
            </w:r>
          </w:p>
        </w:tc>
        <w:tc>
          <w:tcPr>
            <w:tcW w:w="840" w:type="dxa"/>
            <w:tcBorders>
              <w:top w:val="single" w:sz="6" w:space="0" w:color="auto"/>
              <w:left w:val="single" w:sz="6" w:space="0" w:color="auto"/>
              <w:bottom w:val="single" w:sz="6" w:space="0" w:color="auto"/>
              <w:right w:val="single" w:sz="6" w:space="0" w:color="auto"/>
            </w:tcBorders>
            <w:vAlign w:val="center"/>
            <w:hideMark/>
          </w:tcPr>
          <w:p w14:paraId="3872E8F9" w14:textId="77777777" w:rsidR="00E23456" w:rsidRPr="00B2294C" w:rsidRDefault="00E23456" w:rsidP="004009B5">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2,5   </w:t>
            </w:r>
          </w:p>
        </w:tc>
        <w:tc>
          <w:tcPr>
            <w:tcW w:w="3240" w:type="dxa"/>
            <w:tcBorders>
              <w:top w:val="single" w:sz="6" w:space="0" w:color="auto"/>
              <w:left w:val="single" w:sz="6" w:space="0" w:color="auto"/>
              <w:bottom w:val="single" w:sz="6" w:space="0" w:color="auto"/>
              <w:right w:val="single" w:sz="6" w:space="0" w:color="auto"/>
            </w:tcBorders>
            <w:vAlign w:val="bottom"/>
            <w:hideMark/>
          </w:tcPr>
          <w:p w14:paraId="2B605E4B" w14:textId="77777777" w:rsidR="00E23456" w:rsidRPr="00D20340" w:rsidRDefault="00E23456" w:rsidP="004009B5">
            <w:pPr>
              <w:spacing w:after="0" w:line="240" w:lineRule="auto"/>
              <w:textAlignment w:val="baseline"/>
              <w:rPr>
                <w:rFonts w:ascii="Times New Roman" w:eastAsia="Times New Roman" w:hAnsi="Times New Roman" w:cs="Times New Roman"/>
                <w:kern w:val="0"/>
                <w:lang w:val="fr-FR" w:eastAsia="en-GB"/>
                <w14:ligatures w14:val="none"/>
              </w:rPr>
            </w:pPr>
            <w:r w:rsidRPr="00D20340">
              <w:rPr>
                <w:rFonts w:ascii="Calibri" w:eastAsia="Times New Roman" w:hAnsi="Calibri" w:cs="Calibri"/>
                <w:kern w:val="0"/>
                <w:sz w:val="20"/>
                <w:szCs w:val="20"/>
                <w:lang w:val="fr-FR" w:eastAsia="en-GB"/>
                <w14:ligatures w14:val="none"/>
              </w:rPr>
              <w:t>Académie interrégionale de gestion du personnel   </w:t>
            </w:r>
          </w:p>
        </w:tc>
        <w:tc>
          <w:tcPr>
            <w:tcW w:w="1260" w:type="dxa"/>
            <w:tcBorders>
              <w:top w:val="single" w:sz="6" w:space="0" w:color="auto"/>
              <w:left w:val="single" w:sz="6" w:space="0" w:color="auto"/>
              <w:bottom w:val="single" w:sz="6" w:space="0" w:color="auto"/>
              <w:right w:val="single" w:sz="6" w:space="0" w:color="auto"/>
            </w:tcBorders>
            <w:vAlign w:val="bottom"/>
            <w:hideMark/>
          </w:tcPr>
          <w:p w14:paraId="2B0E21D0" w14:textId="77777777" w:rsidR="00E23456" w:rsidRPr="00B2294C" w:rsidRDefault="00E23456" w:rsidP="004009B5">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Ukraine   </w:t>
            </w:r>
          </w:p>
        </w:tc>
        <w:tc>
          <w:tcPr>
            <w:tcW w:w="1305" w:type="dxa"/>
            <w:tcBorders>
              <w:top w:val="single" w:sz="6" w:space="0" w:color="auto"/>
              <w:left w:val="single" w:sz="6" w:space="0" w:color="auto"/>
              <w:bottom w:val="single" w:sz="6" w:space="0" w:color="auto"/>
              <w:right w:val="single" w:sz="6" w:space="0" w:color="auto"/>
            </w:tcBorders>
            <w:vAlign w:val="bottom"/>
            <w:hideMark/>
          </w:tcPr>
          <w:p w14:paraId="5833F5BD" w14:textId="77777777" w:rsidR="00E23456" w:rsidRPr="00B2294C" w:rsidRDefault="00E23456" w:rsidP="004009B5">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49   </w:t>
            </w:r>
          </w:p>
        </w:tc>
      </w:tr>
      <w:tr w:rsidR="00E23456" w:rsidRPr="00B2294C" w14:paraId="4B65510E" w14:textId="77777777" w:rsidTr="004009B5">
        <w:trPr>
          <w:trHeight w:val="300"/>
        </w:trPr>
        <w:tc>
          <w:tcPr>
            <w:tcW w:w="2250" w:type="dxa"/>
            <w:tcBorders>
              <w:top w:val="single" w:sz="6" w:space="0" w:color="auto"/>
              <w:left w:val="single" w:sz="6" w:space="0" w:color="auto"/>
              <w:bottom w:val="single" w:sz="6" w:space="0" w:color="auto"/>
              <w:right w:val="single" w:sz="6" w:space="0" w:color="auto"/>
            </w:tcBorders>
            <w:vAlign w:val="bottom"/>
            <w:hideMark/>
          </w:tcPr>
          <w:p w14:paraId="7DCD9338" w14:textId="77777777" w:rsidR="00E23456" w:rsidRPr="00B2294C" w:rsidRDefault="00E23456" w:rsidP="004009B5">
            <w:pPr>
              <w:spacing w:after="0" w:line="240" w:lineRule="auto"/>
              <w:textAlignment w:val="baseline"/>
              <w:rPr>
                <w:rFonts w:ascii="Times New Roman" w:eastAsia="Times New Roman" w:hAnsi="Times New Roman" w:cs="Times New Roman"/>
                <w:kern w:val="0"/>
                <w:lang w:eastAsia="en-GB"/>
                <w14:ligatures w14:val="none"/>
              </w:rPr>
            </w:pPr>
            <w:proofErr w:type="spellStart"/>
            <w:r w:rsidRPr="00B2294C">
              <w:rPr>
                <w:rFonts w:ascii="Calibri" w:eastAsia="Times New Roman" w:hAnsi="Calibri" w:cs="Calibri"/>
                <w:kern w:val="0"/>
                <w:sz w:val="20"/>
                <w:szCs w:val="20"/>
                <w:lang w:eastAsia="en-GB"/>
                <w14:ligatures w14:val="none"/>
              </w:rPr>
              <w:t>Étudiants</w:t>
            </w:r>
            <w:proofErr w:type="spellEnd"/>
            <w:r w:rsidRPr="00B2294C">
              <w:rPr>
                <w:rFonts w:ascii="Calibri" w:eastAsia="Times New Roman" w:hAnsi="Calibri" w:cs="Calibri"/>
                <w:kern w:val="0"/>
                <w:sz w:val="20"/>
                <w:szCs w:val="20"/>
                <w:lang w:eastAsia="en-GB"/>
                <w14:ligatures w14:val="none"/>
              </w:rPr>
              <w:t xml:space="preserve"> </w:t>
            </w:r>
            <w:proofErr w:type="spellStart"/>
            <w:r w:rsidRPr="00B2294C">
              <w:rPr>
                <w:rFonts w:ascii="Calibri" w:eastAsia="Times New Roman" w:hAnsi="Calibri" w:cs="Calibri"/>
                <w:kern w:val="0"/>
                <w:sz w:val="20"/>
                <w:szCs w:val="20"/>
                <w:lang w:eastAsia="en-GB"/>
                <w14:ligatures w14:val="none"/>
              </w:rPr>
              <w:t>en</w:t>
            </w:r>
            <w:proofErr w:type="spellEnd"/>
            <w:r w:rsidRPr="00B2294C">
              <w:rPr>
                <w:rFonts w:ascii="Calibri" w:eastAsia="Times New Roman" w:hAnsi="Calibri" w:cs="Calibri"/>
                <w:kern w:val="0"/>
                <w:sz w:val="20"/>
                <w:szCs w:val="20"/>
                <w:lang w:eastAsia="en-GB"/>
                <w14:ligatures w14:val="none"/>
              </w:rPr>
              <w:t xml:space="preserve"> échange </w:t>
            </w:r>
            <w:proofErr w:type="spellStart"/>
            <w:r w:rsidRPr="00B2294C">
              <w:rPr>
                <w:rFonts w:ascii="Calibri" w:eastAsia="Times New Roman" w:hAnsi="Calibri" w:cs="Calibri"/>
                <w:kern w:val="0"/>
                <w:sz w:val="20"/>
                <w:szCs w:val="20"/>
                <w:lang w:eastAsia="en-GB"/>
                <w14:ligatures w14:val="none"/>
              </w:rPr>
              <w:t>sortant</w:t>
            </w:r>
            <w:proofErr w:type="spellEnd"/>
            <w:r w:rsidRPr="00B2294C">
              <w:rPr>
                <w:rFonts w:ascii="Calibri" w:eastAsia="Times New Roman" w:hAnsi="Calibri" w:cs="Calibri"/>
                <w:kern w:val="0"/>
                <w:sz w:val="20"/>
                <w:szCs w:val="20"/>
                <w:lang w:eastAsia="en-GB"/>
                <w14:ligatures w14:val="none"/>
              </w:rPr>
              <w:t>   </w:t>
            </w:r>
          </w:p>
        </w:tc>
        <w:tc>
          <w:tcPr>
            <w:tcW w:w="840" w:type="dxa"/>
            <w:tcBorders>
              <w:top w:val="single" w:sz="6" w:space="0" w:color="auto"/>
              <w:left w:val="single" w:sz="6" w:space="0" w:color="auto"/>
              <w:bottom w:val="single" w:sz="6" w:space="0" w:color="auto"/>
              <w:right w:val="single" w:sz="6" w:space="0" w:color="auto"/>
            </w:tcBorders>
            <w:vAlign w:val="center"/>
            <w:hideMark/>
          </w:tcPr>
          <w:p w14:paraId="5295CD58" w14:textId="77777777" w:rsidR="00E23456" w:rsidRPr="00B2294C" w:rsidRDefault="00E23456" w:rsidP="004009B5">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2,5   </w:t>
            </w:r>
          </w:p>
        </w:tc>
        <w:tc>
          <w:tcPr>
            <w:tcW w:w="3240" w:type="dxa"/>
            <w:tcBorders>
              <w:top w:val="single" w:sz="6" w:space="0" w:color="auto"/>
              <w:left w:val="single" w:sz="6" w:space="0" w:color="auto"/>
              <w:bottom w:val="single" w:sz="6" w:space="0" w:color="auto"/>
              <w:right w:val="single" w:sz="6" w:space="0" w:color="auto"/>
            </w:tcBorders>
            <w:vAlign w:val="bottom"/>
            <w:hideMark/>
          </w:tcPr>
          <w:p w14:paraId="57F38880" w14:textId="77777777" w:rsidR="00E23456" w:rsidRPr="00D20340" w:rsidRDefault="00E23456" w:rsidP="004009B5">
            <w:pPr>
              <w:spacing w:after="0" w:line="240" w:lineRule="auto"/>
              <w:textAlignment w:val="baseline"/>
              <w:rPr>
                <w:rFonts w:ascii="Times New Roman" w:eastAsia="Times New Roman" w:hAnsi="Times New Roman" w:cs="Times New Roman"/>
                <w:kern w:val="0"/>
                <w:lang w:val="fr-FR" w:eastAsia="en-GB"/>
                <w14:ligatures w14:val="none"/>
              </w:rPr>
            </w:pPr>
            <w:r w:rsidRPr="00D20340">
              <w:rPr>
                <w:rFonts w:ascii="Calibri" w:eastAsia="Times New Roman" w:hAnsi="Calibri" w:cs="Calibri"/>
                <w:kern w:val="0"/>
                <w:sz w:val="20"/>
                <w:szCs w:val="20"/>
                <w:lang w:val="fr-FR" w:eastAsia="en-GB"/>
                <w14:ligatures w14:val="none"/>
              </w:rPr>
              <w:t>Académie interrégionale de gestion du personnel   </w:t>
            </w:r>
          </w:p>
        </w:tc>
        <w:tc>
          <w:tcPr>
            <w:tcW w:w="1260" w:type="dxa"/>
            <w:tcBorders>
              <w:top w:val="single" w:sz="6" w:space="0" w:color="auto"/>
              <w:left w:val="single" w:sz="6" w:space="0" w:color="auto"/>
              <w:bottom w:val="single" w:sz="6" w:space="0" w:color="auto"/>
              <w:right w:val="single" w:sz="6" w:space="0" w:color="auto"/>
            </w:tcBorders>
            <w:vAlign w:val="bottom"/>
            <w:hideMark/>
          </w:tcPr>
          <w:p w14:paraId="34C8870B" w14:textId="77777777" w:rsidR="00E23456" w:rsidRPr="00B2294C" w:rsidRDefault="00E23456" w:rsidP="004009B5">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Ukraine   </w:t>
            </w:r>
          </w:p>
        </w:tc>
        <w:tc>
          <w:tcPr>
            <w:tcW w:w="1305" w:type="dxa"/>
            <w:tcBorders>
              <w:top w:val="single" w:sz="6" w:space="0" w:color="auto"/>
              <w:left w:val="single" w:sz="6" w:space="0" w:color="auto"/>
              <w:bottom w:val="single" w:sz="6" w:space="0" w:color="auto"/>
              <w:right w:val="single" w:sz="6" w:space="0" w:color="auto"/>
            </w:tcBorders>
            <w:vAlign w:val="bottom"/>
            <w:hideMark/>
          </w:tcPr>
          <w:p w14:paraId="0BF18418" w14:textId="77777777" w:rsidR="00E23456" w:rsidRPr="00B2294C" w:rsidRDefault="00E23456" w:rsidP="004009B5">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493   </w:t>
            </w:r>
          </w:p>
        </w:tc>
      </w:tr>
      <w:tr w:rsidR="00E23456" w:rsidRPr="00B2294C" w14:paraId="2C15CFE2" w14:textId="77777777" w:rsidTr="004009B5">
        <w:trPr>
          <w:trHeight w:val="300"/>
        </w:trPr>
        <w:tc>
          <w:tcPr>
            <w:tcW w:w="2250" w:type="dxa"/>
            <w:tcBorders>
              <w:top w:val="single" w:sz="6" w:space="0" w:color="auto"/>
              <w:left w:val="single" w:sz="6" w:space="0" w:color="auto"/>
              <w:bottom w:val="single" w:sz="6" w:space="0" w:color="auto"/>
              <w:right w:val="single" w:sz="6" w:space="0" w:color="auto"/>
            </w:tcBorders>
            <w:vAlign w:val="bottom"/>
            <w:hideMark/>
          </w:tcPr>
          <w:p w14:paraId="08E352BE" w14:textId="77777777" w:rsidR="00E23456" w:rsidRPr="00B2294C" w:rsidRDefault="00E23456" w:rsidP="004009B5">
            <w:pPr>
              <w:spacing w:after="0" w:line="240" w:lineRule="auto"/>
              <w:textAlignment w:val="baseline"/>
              <w:rPr>
                <w:rFonts w:ascii="Times New Roman" w:eastAsia="Times New Roman" w:hAnsi="Times New Roman" w:cs="Times New Roman"/>
                <w:kern w:val="0"/>
                <w:lang w:eastAsia="en-GB"/>
                <w14:ligatures w14:val="none"/>
              </w:rPr>
            </w:pPr>
            <w:r>
              <w:rPr>
                <w:rFonts w:ascii="Calibri" w:eastAsia="Times New Roman" w:hAnsi="Calibri" w:cs="Calibri"/>
                <w:kern w:val="0"/>
                <w:sz w:val="20"/>
                <w:szCs w:val="20"/>
                <w:lang w:eastAsia="en-GB"/>
                <w14:ligatures w14:val="none"/>
              </w:rPr>
              <w:t>Développement Durable</w:t>
            </w:r>
            <w:r w:rsidRPr="00B2294C">
              <w:rPr>
                <w:rFonts w:ascii="Calibri" w:eastAsia="Times New Roman" w:hAnsi="Calibri" w:cs="Calibri"/>
                <w:kern w:val="0"/>
                <w:sz w:val="20"/>
                <w:szCs w:val="20"/>
                <w:lang w:eastAsia="en-GB"/>
                <w14:ligatures w14:val="none"/>
              </w:rPr>
              <w:t>   </w:t>
            </w:r>
          </w:p>
        </w:tc>
        <w:tc>
          <w:tcPr>
            <w:tcW w:w="840" w:type="dxa"/>
            <w:tcBorders>
              <w:top w:val="single" w:sz="6" w:space="0" w:color="auto"/>
              <w:left w:val="single" w:sz="6" w:space="0" w:color="auto"/>
              <w:bottom w:val="single" w:sz="6" w:space="0" w:color="auto"/>
              <w:right w:val="single" w:sz="6" w:space="0" w:color="auto"/>
            </w:tcBorders>
            <w:vAlign w:val="center"/>
            <w:hideMark/>
          </w:tcPr>
          <w:p w14:paraId="13E9EF89" w14:textId="77777777" w:rsidR="00E23456" w:rsidRPr="00B2294C" w:rsidRDefault="00E23456" w:rsidP="004009B5">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5   </w:t>
            </w:r>
          </w:p>
        </w:tc>
        <w:tc>
          <w:tcPr>
            <w:tcW w:w="3240" w:type="dxa"/>
            <w:tcBorders>
              <w:top w:val="single" w:sz="6" w:space="0" w:color="auto"/>
              <w:left w:val="single" w:sz="6" w:space="0" w:color="auto"/>
              <w:bottom w:val="single" w:sz="6" w:space="0" w:color="auto"/>
              <w:right w:val="single" w:sz="6" w:space="0" w:color="auto"/>
            </w:tcBorders>
            <w:vAlign w:val="bottom"/>
            <w:hideMark/>
          </w:tcPr>
          <w:p w14:paraId="10970A34" w14:textId="77777777" w:rsidR="00E23456" w:rsidRPr="00B2294C" w:rsidRDefault="00E23456" w:rsidP="004009B5">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Université de Lund   </w:t>
            </w:r>
          </w:p>
        </w:tc>
        <w:tc>
          <w:tcPr>
            <w:tcW w:w="1260" w:type="dxa"/>
            <w:tcBorders>
              <w:top w:val="single" w:sz="6" w:space="0" w:color="auto"/>
              <w:left w:val="single" w:sz="6" w:space="0" w:color="auto"/>
              <w:bottom w:val="single" w:sz="6" w:space="0" w:color="auto"/>
              <w:right w:val="single" w:sz="6" w:space="0" w:color="auto"/>
            </w:tcBorders>
            <w:vAlign w:val="bottom"/>
            <w:hideMark/>
          </w:tcPr>
          <w:p w14:paraId="0D6F1F8C" w14:textId="77777777" w:rsidR="00E23456" w:rsidRPr="00B2294C" w:rsidRDefault="00E23456" w:rsidP="004009B5">
            <w:pPr>
              <w:spacing w:after="0" w:line="240" w:lineRule="auto"/>
              <w:textAlignment w:val="baseline"/>
              <w:rPr>
                <w:rFonts w:ascii="Times New Roman" w:eastAsia="Times New Roman" w:hAnsi="Times New Roman" w:cs="Times New Roman"/>
                <w:kern w:val="0"/>
                <w:lang w:eastAsia="en-GB"/>
                <w14:ligatures w14:val="none"/>
              </w:rPr>
            </w:pPr>
            <w:proofErr w:type="spellStart"/>
            <w:r w:rsidRPr="00B2294C">
              <w:rPr>
                <w:rFonts w:ascii="Calibri" w:eastAsia="Times New Roman" w:hAnsi="Calibri" w:cs="Calibri"/>
                <w:kern w:val="0"/>
                <w:sz w:val="20"/>
                <w:szCs w:val="20"/>
                <w:lang w:eastAsia="en-GB"/>
                <w14:ligatures w14:val="none"/>
              </w:rPr>
              <w:t>Suède</w:t>
            </w:r>
            <w:proofErr w:type="spellEnd"/>
            <w:r w:rsidRPr="00B2294C">
              <w:rPr>
                <w:rFonts w:ascii="Calibri" w:eastAsia="Times New Roman" w:hAnsi="Calibri" w:cs="Calibri"/>
                <w:kern w:val="0"/>
                <w:sz w:val="20"/>
                <w:szCs w:val="20"/>
                <w:lang w:eastAsia="en-GB"/>
                <w14:ligatures w14:val="none"/>
              </w:rPr>
              <w:t>   </w:t>
            </w:r>
          </w:p>
        </w:tc>
        <w:tc>
          <w:tcPr>
            <w:tcW w:w="1305" w:type="dxa"/>
            <w:tcBorders>
              <w:top w:val="single" w:sz="6" w:space="0" w:color="auto"/>
              <w:left w:val="single" w:sz="6" w:space="0" w:color="auto"/>
              <w:bottom w:val="single" w:sz="6" w:space="0" w:color="auto"/>
              <w:right w:val="single" w:sz="6" w:space="0" w:color="auto"/>
            </w:tcBorders>
            <w:vAlign w:val="bottom"/>
            <w:hideMark/>
          </w:tcPr>
          <w:p w14:paraId="7B19E93D" w14:textId="77777777" w:rsidR="00E23456" w:rsidRPr="00B2294C" w:rsidRDefault="00E23456" w:rsidP="004009B5">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12   </w:t>
            </w:r>
          </w:p>
        </w:tc>
      </w:tr>
      <w:tr w:rsidR="00E23456" w:rsidRPr="00B2294C" w14:paraId="4BBA1594" w14:textId="77777777" w:rsidTr="004009B5">
        <w:trPr>
          <w:trHeight w:val="300"/>
        </w:trPr>
        <w:tc>
          <w:tcPr>
            <w:tcW w:w="2250" w:type="dxa"/>
            <w:tcBorders>
              <w:top w:val="single" w:sz="6" w:space="0" w:color="auto"/>
              <w:left w:val="single" w:sz="6" w:space="0" w:color="auto"/>
              <w:bottom w:val="single" w:sz="6" w:space="0" w:color="auto"/>
              <w:right w:val="single" w:sz="6" w:space="0" w:color="auto"/>
            </w:tcBorders>
            <w:vAlign w:val="bottom"/>
            <w:hideMark/>
          </w:tcPr>
          <w:p w14:paraId="5BD4DB5B" w14:textId="77777777" w:rsidR="00E23456" w:rsidRPr="00B2294C" w:rsidRDefault="00E23456" w:rsidP="004009B5">
            <w:pPr>
              <w:spacing w:after="0" w:line="240" w:lineRule="auto"/>
              <w:textAlignment w:val="baseline"/>
              <w:rPr>
                <w:rFonts w:ascii="Times New Roman" w:eastAsia="Times New Roman" w:hAnsi="Times New Roman" w:cs="Times New Roman"/>
                <w:kern w:val="0"/>
                <w:lang w:eastAsia="en-GB"/>
                <w14:ligatures w14:val="none"/>
              </w:rPr>
            </w:pPr>
            <w:proofErr w:type="spellStart"/>
            <w:r w:rsidRPr="00B2294C">
              <w:rPr>
                <w:rFonts w:ascii="Calibri" w:eastAsia="Times New Roman" w:hAnsi="Calibri" w:cs="Calibri"/>
                <w:kern w:val="0"/>
                <w:sz w:val="20"/>
                <w:szCs w:val="20"/>
                <w:lang w:eastAsia="en-GB"/>
                <w14:ligatures w14:val="none"/>
              </w:rPr>
              <w:t>Résultats</w:t>
            </w:r>
            <w:proofErr w:type="spellEnd"/>
            <w:r w:rsidRPr="00B2294C">
              <w:rPr>
                <w:rFonts w:ascii="Calibri" w:eastAsia="Times New Roman" w:hAnsi="Calibri" w:cs="Calibri"/>
                <w:kern w:val="0"/>
                <w:sz w:val="20"/>
                <w:szCs w:val="20"/>
                <w:lang w:eastAsia="en-GB"/>
                <w14:ligatures w14:val="none"/>
              </w:rPr>
              <w:t xml:space="preserve"> </w:t>
            </w:r>
            <w:proofErr w:type="spellStart"/>
            <w:r w:rsidRPr="00B2294C">
              <w:rPr>
                <w:rFonts w:ascii="Calibri" w:eastAsia="Times New Roman" w:hAnsi="Calibri" w:cs="Calibri"/>
                <w:kern w:val="0"/>
                <w:sz w:val="20"/>
                <w:szCs w:val="20"/>
                <w:lang w:eastAsia="en-GB"/>
                <w14:ligatures w14:val="none"/>
              </w:rPr>
              <w:t>en</w:t>
            </w:r>
            <w:proofErr w:type="spellEnd"/>
            <w:r w:rsidRPr="00B2294C">
              <w:rPr>
                <w:rFonts w:ascii="Calibri" w:eastAsia="Times New Roman" w:hAnsi="Calibri" w:cs="Calibri"/>
                <w:kern w:val="0"/>
                <w:sz w:val="20"/>
                <w:szCs w:val="20"/>
                <w:lang w:eastAsia="en-GB"/>
                <w14:ligatures w14:val="none"/>
              </w:rPr>
              <w:t xml:space="preserve"> matière </w:t>
            </w:r>
            <w:proofErr w:type="spellStart"/>
            <w:r w:rsidRPr="00B2294C">
              <w:rPr>
                <w:rFonts w:ascii="Calibri" w:eastAsia="Times New Roman" w:hAnsi="Calibri" w:cs="Calibri"/>
                <w:kern w:val="0"/>
                <w:sz w:val="20"/>
                <w:szCs w:val="20"/>
                <w:lang w:eastAsia="en-GB"/>
                <w14:ligatures w14:val="none"/>
              </w:rPr>
              <w:t>d'emploi</w:t>
            </w:r>
            <w:proofErr w:type="spellEnd"/>
            <w:r w:rsidRPr="00B2294C">
              <w:rPr>
                <w:rFonts w:ascii="Calibri" w:eastAsia="Times New Roman" w:hAnsi="Calibri" w:cs="Calibri"/>
                <w:kern w:val="0"/>
                <w:sz w:val="20"/>
                <w:szCs w:val="20"/>
                <w:lang w:eastAsia="en-GB"/>
                <w14:ligatures w14:val="none"/>
              </w:rPr>
              <w:t>   </w:t>
            </w:r>
          </w:p>
        </w:tc>
        <w:tc>
          <w:tcPr>
            <w:tcW w:w="840" w:type="dxa"/>
            <w:tcBorders>
              <w:top w:val="single" w:sz="6" w:space="0" w:color="auto"/>
              <w:left w:val="single" w:sz="6" w:space="0" w:color="auto"/>
              <w:bottom w:val="single" w:sz="6" w:space="0" w:color="auto"/>
              <w:right w:val="single" w:sz="6" w:space="0" w:color="auto"/>
            </w:tcBorders>
            <w:vAlign w:val="center"/>
            <w:hideMark/>
          </w:tcPr>
          <w:p w14:paraId="0FF00C20" w14:textId="77777777" w:rsidR="00E23456" w:rsidRPr="00B2294C" w:rsidRDefault="00E23456" w:rsidP="004009B5">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5   </w:t>
            </w:r>
          </w:p>
        </w:tc>
        <w:tc>
          <w:tcPr>
            <w:tcW w:w="3240" w:type="dxa"/>
            <w:tcBorders>
              <w:top w:val="single" w:sz="6" w:space="0" w:color="auto"/>
              <w:left w:val="single" w:sz="6" w:space="0" w:color="auto"/>
              <w:bottom w:val="single" w:sz="6" w:space="0" w:color="auto"/>
              <w:right w:val="single" w:sz="6" w:space="0" w:color="auto"/>
            </w:tcBorders>
            <w:vAlign w:val="bottom"/>
            <w:hideMark/>
          </w:tcPr>
          <w:p w14:paraId="070DE7D8" w14:textId="77777777" w:rsidR="00E23456" w:rsidRPr="00B2294C" w:rsidRDefault="00E23456" w:rsidP="004009B5">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 xml:space="preserve">Université </w:t>
            </w:r>
            <w:proofErr w:type="spellStart"/>
            <w:r w:rsidRPr="00B2294C">
              <w:rPr>
                <w:rFonts w:ascii="Calibri" w:eastAsia="Times New Roman" w:hAnsi="Calibri" w:cs="Calibri"/>
                <w:kern w:val="0"/>
                <w:sz w:val="20"/>
                <w:szCs w:val="20"/>
                <w:lang w:eastAsia="en-GB"/>
                <w14:ligatures w14:val="none"/>
              </w:rPr>
              <w:t>d'Oxford</w:t>
            </w:r>
            <w:proofErr w:type="spellEnd"/>
            <w:r w:rsidRPr="00B2294C">
              <w:rPr>
                <w:rFonts w:ascii="Calibri" w:eastAsia="Times New Roman" w:hAnsi="Calibri" w:cs="Calibri"/>
                <w:kern w:val="0"/>
                <w:sz w:val="20"/>
                <w:szCs w:val="20"/>
                <w:lang w:eastAsia="en-GB"/>
                <w14:ligatures w14:val="none"/>
              </w:rPr>
              <w:t>   </w:t>
            </w:r>
          </w:p>
        </w:tc>
        <w:tc>
          <w:tcPr>
            <w:tcW w:w="1260" w:type="dxa"/>
            <w:tcBorders>
              <w:top w:val="single" w:sz="6" w:space="0" w:color="auto"/>
              <w:left w:val="single" w:sz="6" w:space="0" w:color="auto"/>
              <w:bottom w:val="single" w:sz="6" w:space="0" w:color="auto"/>
              <w:right w:val="single" w:sz="6" w:space="0" w:color="auto"/>
            </w:tcBorders>
            <w:vAlign w:val="bottom"/>
            <w:hideMark/>
          </w:tcPr>
          <w:p w14:paraId="3B83F022" w14:textId="77777777" w:rsidR="00E23456" w:rsidRPr="00B2294C" w:rsidRDefault="00E23456" w:rsidP="004009B5">
            <w:pPr>
              <w:spacing w:after="0" w:line="240" w:lineRule="auto"/>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 xml:space="preserve"> </w:t>
            </w:r>
            <w:proofErr w:type="spellStart"/>
            <w:r w:rsidRPr="00B2294C">
              <w:rPr>
                <w:rFonts w:ascii="Calibri" w:eastAsia="Times New Roman" w:hAnsi="Calibri" w:cs="Calibri"/>
                <w:kern w:val="0"/>
                <w:sz w:val="20"/>
                <w:szCs w:val="20"/>
                <w:lang w:eastAsia="en-GB"/>
                <w14:ligatures w14:val="none"/>
              </w:rPr>
              <w:t>Royaume</w:t>
            </w:r>
            <w:proofErr w:type="spellEnd"/>
            <w:r w:rsidRPr="00B2294C">
              <w:rPr>
                <w:rFonts w:ascii="Calibri" w:eastAsia="Times New Roman" w:hAnsi="Calibri" w:cs="Calibri"/>
                <w:kern w:val="0"/>
                <w:sz w:val="20"/>
                <w:szCs w:val="20"/>
                <w:lang w:eastAsia="en-GB"/>
                <w14:ligatures w14:val="none"/>
              </w:rPr>
              <w:t>-Uni   </w:t>
            </w:r>
          </w:p>
        </w:tc>
        <w:tc>
          <w:tcPr>
            <w:tcW w:w="1305" w:type="dxa"/>
            <w:tcBorders>
              <w:top w:val="single" w:sz="6" w:space="0" w:color="auto"/>
              <w:left w:val="single" w:sz="6" w:space="0" w:color="auto"/>
              <w:bottom w:val="single" w:sz="6" w:space="0" w:color="auto"/>
              <w:right w:val="single" w:sz="6" w:space="0" w:color="auto"/>
            </w:tcBorders>
            <w:vAlign w:val="bottom"/>
            <w:hideMark/>
          </w:tcPr>
          <w:p w14:paraId="4FA017B3" w14:textId="77777777" w:rsidR="00E23456" w:rsidRPr="00B2294C" w:rsidRDefault="00E23456" w:rsidP="004009B5">
            <w:pPr>
              <w:spacing w:after="0" w:line="240" w:lineRule="auto"/>
              <w:jc w:val="center"/>
              <w:textAlignment w:val="baseline"/>
              <w:rPr>
                <w:rFonts w:ascii="Times New Roman" w:eastAsia="Times New Roman" w:hAnsi="Times New Roman" w:cs="Times New Roman"/>
                <w:kern w:val="0"/>
                <w:lang w:eastAsia="en-GB"/>
                <w14:ligatures w14:val="none"/>
              </w:rPr>
            </w:pPr>
            <w:r w:rsidRPr="00B2294C">
              <w:rPr>
                <w:rFonts w:ascii="Calibri" w:eastAsia="Times New Roman" w:hAnsi="Calibri" w:cs="Calibri"/>
                <w:kern w:val="0"/>
                <w:sz w:val="20"/>
                <w:szCs w:val="20"/>
                <w:lang w:eastAsia="en-GB"/>
                <w14:ligatures w14:val="none"/>
              </w:rPr>
              <w:t>1   </w:t>
            </w:r>
          </w:p>
        </w:tc>
      </w:tr>
    </w:tbl>
    <w:p w14:paraId="3CDAA9A7" w14:textId="77777777" w:rsidR="00E23456" w:rsidRPr="00B2294C" w:rsidRDefault="00E23456" w:rsidP="00E23456">
      <w:pPr>
        <w:spacing w:after="0" w:line="240" w:lineRule="auto"/>
        <w:textAlignment w:val="baseline"/>
        <w:rPr>
          <w:rFonts w:ascii="Segoe UI" w:eastAsia="Times New Roman" w:hAnsi="Segoe UI" w:cs="Segoe UI"/>
          <w:kern w:val="0"/>
          <w:sz w:val="18"/>
          <w:szCs w:val="18"/>
          <w:lang w:eastAsia="en-GB"/>
          <w14:ligatures w14:val="none"/>
        </w:rPr>
      </w:pPr>
      <w:r w:rsidRPr="00B2294C">
        <w:rPr>
          <w:rFonts w:ascii="Arial" w:eastAsia="Times New Roman" w:hAnsi="Arial" w:cs="Arial"/>
          <w:kern w:val="0"/>
          <w:lang w:eastAsia="en-GB"/>
          <w14:ligatures w14:val="none"/>
        </w:rPr>
        <w:t>  </w:t>
      </w:r>
    </w:p>
    <w:p w14:paraId="2BAB522C" w14:textId="77777777" w:rsidR="00E23456" w:rsidRPr="00D20340" w:rsidRDefault="00E23456" w:rsidP="00E23456">
      <w:pPr>
        <w:textAlignment w:val="baseline"/>
        <w:rPr>
          <w:rFonts w:ascii="Segoe UI" w:eastAsia="Times New Roman" w:hAnsi="Segoe UI" w:cs="Segoe UI"/>
          <w:kern w:val="0"/>
          <w:sz w:val="18"/>
          <w:szCs w:val="18"/>
          <w:lang w:val="fr-FR" w:eastAsia="en-GB"/>
          <w14:ligatures w14:val="none"/>
        </w:rPr>
      </w:pPr>
      <w:r>
        <w:rPr>
          <w:rFonts w:ascii="Calibri" w:eastAsia="Times New Roman" w:hAnsi="Calibri" w:cs="Calibri"/>
          <w:b/>
          <w:bCs/>
          <w:i/>
          <w:iCs/>
          <w:kern w:val="0"/>
          <w:sz w:val="22"/>
          <w:szCs w:val="22"/>
          <w:lang w:val="fr-FR" w:eastAsia="en-GB"/>
          <w14:ligatures w14:val="none"/>
        </w:rPr>
        <w:t xml:space="preserve">Ben </w:t>
      </w:r>
      <w:r w:rsidRPr="00D20340">
        <w:rPr>
          <w:rFonts w:ascii="Calibri" w:eastAsia="Times New Roman" w:hAnsi="Calibri" w:cs="Calibri"/>
          <w:b/>
          <w:bCs/>
          <w:i/>
          <w:iCs/>
          <w:kern w:val="0"/>
          <w:sz w:val="22"/>
          <w:szCs w:val="22"/>
          <w:lang w:val="fr-FR" w:eastAsia="en-GB"/>
          <w14:ligatures w14:val="none"/>
        </w:rPr>
        <w:t xml:space="preserve">Sowter </w:t>
      </w:r>
      <w:r w:rsidRPr="00D20340">
        <w:rPr>
          <w:rFonts w:ascii="Calibri" w:eastAsia="Times New Roman" w:hAnsi="Calibri" w:cs="Calibri"/>
          <w:i/>
          <w:iCs/>
          <w:kern w:val="0"/>
          <w:sz w:val="22"/>
          <w:szCs w:val="22"/>
          <w:lang w:val="fr-FR" w:eastAsia="en-GB"/>
          <w14:ligatures w14:val="none"/>
        </w:rPr>
        <w:t>a déclaré : « Alors qu'Oxford reprend la première place régionale, le dernier classement QS des universités européennes confirme une hiérarchie stable, sans nouvelle entrée dans le top 10. Les puissances académiques européennes établies continuent de dominer le classement, reflétant l'investissement de longue date de la région dans l'enseignement supérieur et l'excellence de la recherche, avec des institutions de premier plan dans des pays tels que le Royaume-Uni, l'Allemagne, la France et la Suisse qui conservent leurs positions au sommet. »   </w:t>
      </w:r>
    </w:p>
    <w:p w14:paraId="667C280A" w14:textId="77777777" w:rsidR="00E23456" w:rsidRPr="00D20340" w:rsidRDefault="00E23456" w:rsidP="00E23456">
      <w:pPr>
        <w:textAlignment w:val="baseline"/>
        <w:rPr>
          <w:rFonts w:ascii="Segoe UI" w:eastAsia="Times New Roman" w:hAnsi="Segoe UI" w:cs="Segoe UI"/>
          <w:kern w:val="0"/>
          <w:sz w:val="18"/>
          <w:szCs w:val="18"/>
          <w:lang w:val="fr-FR" w:eastAsia="en-GB"/>
          <w14:ligatures w14:val="none"/>
        </w:rPr>
      </w:pPr>
      <w:r w:rsidRPr="00D20340">
        <w:rPr>
          <w:rFonts w:ascii="Calibri" w:eastAsia="Times New Roman" w:hAnsi="Calibri" w:cs="Calibri"/>
          <w:kern w:val="0"/>
          <w:sz w:val="22"/>
          <w:szCs w:val="22"/>
          <w:lang w:val="fr-FR" w:eastAsia="en-GB"/>
          <w14:ligatures w14:val="none"/>
        </w:rPr>
        <w:t xml:space="preserve">Il a ajouté : </w:t>
      </w:r>
      <w:r w:rsidRPr="00D20340">
        <w:rPr>
          <w:rFonts w:ascii="Calibri" w:eastAsia="Times New Roman" w:hAnsi="Calibri" w:cs="Calibri"/>
          <w:i/>
          <w:iCs/>
          <w:kern w:val="0"/>
          <w:sz w:val="22"/>
          <w:szCs w:val="22"/>
          <w:lang w:val="fr-FR" w:eastAsia="en-GB"/>
          <w14:ligatures w14:val="none"/>
        </w:rPr>
        <w:t>« Le secteur européen de l'enseignement supérieur reste solide, soutenu par des universités de recherche de classe mondiale, une forte collaboration internationale et une dynamique croissante en faveur des alliances transnationales et des diplômes conjoints. La mobilité transfrontalière reste un atout déterminant. Cependant, le financement et les capacités de recherche varient considérablement d'un système national à l'autre, ce qui contribue à des performances inégales et à une rétention inégale des talents. Dans le même temps, les universités sont soumises à une pression croissante pour maintenir l'excellence de la recherche, approfondir leur engagement auprès de l'industrie et moderniser leurs modèles de gouvernance et de prestation de services, dans un contexte de déficit de financement et de durcissement des politiques en matière de mobilité internationale. »   </w:t>
      </w:r>
    </w:p>
    <w:p w14:paraId="5B387D95" w14:textId="77777777" w:rsidR="00C91C66" w:rsidRPr="00C91C66" w:rsidRDefault="00C91C66" w:rsidP="00C91C66">
      <w:pPr>
        <w:textAlignment w:val="baseline"/>
        <w:rPr>
          <w:rFonts w:ascii="Segoe UI" w:eastAsia="Times New Roman" w:hAnsi="Segoe UI" w:cs="Segoe UI"/>
          <w:kern w:val="0"/>
          <w:sz w:val="18"/>
          <w:szCs w:val="18"/>
          <w:lang w:eastAsia="en-GB"/>
          <w14:ligatures w14:val="none"/>
        </w:rPr>
      </w:pPr>
      <w:r w:rsidRPr="006245D5">
        <w:rPr>
          <w:rFonts w:ascii="Calibri" w:eastAsia="Times New Roman" w:hAnsi="Calibri" w:cs="Calibri"/>
          <w:kern w:val="0"/>
          <w:sz w:val="22"/>
          <w:szCs w:val="22"/>
          <w:lang w:val="fr-FR" w:eastAsia="en-GB"/>
          <w14:ligatures w14:val="none"/>
        </w:rPr>
        <w:t xml:space="preserve">Le classement complet </w:t>
      </w:r>
      <w:r w:rsidRPr="006245D5">
        <w:rPr>
          <w:rFonts w:ascii="Calibri" w:eastAsia="Times New Roman" w:hAnsi="Calibri" w:cs="Calibri"/>
          <w:b/>
          <w:bCs/>
          <w:kern w:val="0"/>
          <w:sz w:val="22"/>
          <w:szCs w:val="22"/>
          <w:lang w:val="fr-FR" w:eastAsia="en-GB"/>
          <w14:ligatures w14:val="none"/>
        </w:rPr>
        <w:t xml:space="preserve">QS World </w:t>
      </w:r>
      <w:proofErr w:type="spellStart"/>
      <w:r w:rsidRPr="006245D5">
        <w:rPr>
          <w:rFonts w:ascii="Calibri" w:eastAsia="Times New Roman" w:hAnsi="Calibri" w:cs="Calibri"/>
          <w:b/>
          <w:bCs/>
          <w:kern w:val="0"/>
          <w:sz w:val="22"/>
          <w:szCs w:val="22"/>
          <w:lang w:val="fr-FR" w:eastAsia="en-GB"/>
          <w14:ligatures w14:val="none"/>
        </w:rPr>
        <w:t>University</w:t>
      </w:r>
      <w:proofErr w:type="spellEnd"/>
      <w:r w:rsidRPr="006245D5">
        <w:rPr>
          <w:rFonts w:ascii="Calibri" w:eastAsia="Times New Roman" w:hAnsi="Calibri" w:cs="Calibri"/>
          <w:b/>
          <w:bCs/>
          <w:kern w:val="0"/>
          <w:sz w:val="22"/>
          <w:szCs w:val="22"/>
          <w:lang w:val="fr-FR" w:eastAsia="en-GB"/>
          <w14:ligatures w14:val="none"/>
        </w:rPr>
        <w:t xml:space="preserve"> Rankings 2026 : Europe </w:t>
      </w:r>
      <w:r w:rsidRPr="006245D5">
        <w:rPr>
          <w:rFonts w:ascii="Calibri" w:eastAsia="Times New Roman" w:hAnsi="Calibri" w:cs="Calibri"/>
          <w:kern w:val="0"/>
          <w:sz w:val="22"/>
          <w:szCs w:val="22"/>
          <w:lang w:val="fr-FR" w:eastAsia="en-GB"/>
          <w14:ligatures w14:val="none"/>
        </w:rPr>
        <w:t>sera publié à la levée de l'embargo et sera disponible sur</w:t>
      </w:r>
      <w:hyperlink r:id="rId14" w:tgtFrame="_blank" w:history="1">
        <w:r w:rsidRPr="006245D5">
          <w:rPr>
            <w:rFonts w:ascii="Calibri" w:eastAsia="Times New Roman" w:hAnsi="Calibri" w:cs="Calibri"/>
            <w:color w:val="467886"/>
            <w:kern w:val="0"/>
            <w:sz w:val="22"/>
            <w:szCs w:val="22"/>
            <w:u w:val="single"/>
            <w:lang w:val="fr-FR" w:eastAsia="en-GB"/>
            <w14:ligatures w14:val="none"/>
          </w:rPr>
          <w:t xml:space="preserve"> https://www.topuniversities.com/europe-university-rankings.</w:t>
        </w:r>
      </w:hyperlink>
      <w:r w:rsidRPr="00C91C66">
        <w:rPr>
          <w:rFonts w:ascii="Calibri" w:eastAsia="Times New Roman" w:hAnsi="Calibri" w:cs="Calibri"/>
          <w:kern w:val="0"/>
          <w:sz w:val="22"/>
          <w:szCs w:val="22"/>
          <w:lang w:eastAsia="en-GB"/>
          <w14:ligatures w14:val="none"/>
        </w:rPr>
        <w:t>    </w:t>
      </w:r>
    </w:p>
    <w:p w14:paraId="213696AC" w14:textId="77777777" w:rsidR="00C91C66" w:rsidRPr="006245D5" w:rsidRDefault="00C91C66" w:rsidP="00C91C66">
      <w:pPr>
        <w:jc w:val="center"/>
        <w:textAlignment w:val="baseline"/>
        <w:rPr>
          <w:rFonts w:ascii="Segoe UI" w:eastAsia="Times New Roman" w:hAnsi="Segoe UI" w:cs="Segoe UI"/>
          <w:kern w:val="0"/>
          <w:sz w:val="18"/>
          <w:szCs w:val="18"/>
          <w:lang w:val="fr-FR" w:eastAsia="en-GB"/>
          <w14:ligatures w14:val="none"/>
        </w:rPr>
      </w:pPr>
      <w:r w:rsidRPr="006245D5">
        <w:rPr>
          <w:rFonts w:ascii="Calibri" w:eastAsia="Times New Roman" w:hAnsi="Calibri" w:cs="Calibri"/>
          <w:kern w:val="0"/>
          <w:sz w:val="22"/>
          <w:szCs w:val="22"/>
          <w:lang w:val="fr-FR" w:eastAsia="en-GB"/>
          <w14:ligatures w14:val="none"/>
        </w:rPr>
        <w:t>-Fin-   </w:t>
      </w:r>
    </w:p>
    <w:p w14:paraId="463EFA48" w14:textId="77777777" w:rsidR="00C91C66" w:rsidRPr="006245D5" w:rsidRDefault="00C91C66" w:rsidP="00C91C66">
      <w:pPr>
        <w:textAlignment w:val="baseline"/>
        <w:rPr>
          <w:rFonts w:ascii="Segoe UI" w:eastAsia="Times New Roman" w:hAnsi="Segoe UI" w:cs="Segoe UI"/>
          <w:kern w:val="0"/>
          <w:sz w:val="18"/>
          <w:szCs w:val="18"/>
          <w:lang w:val="fr-FR" w:eastAsia="en-GB"/>
          <w14:ligatures w14:val="none"/>
        </w:rPr>
      </w:pPr>
      <w:r w:rsidRPr="006245D5">
        <w:rPr>
          <w:rFonts w:ascii="Calibri" w:eastAsia="Times New Roman" w:hAnsi="Calibri" w:cs="Calibri"/>
          <w:kern w:val="0"/>
          <w:sz w:val="22"/>
          <w:szCs w:val="22"/>
          <w:lang w:val="fr-FR" w:eastAsia="en-GB"/>
          <w14:ligatures w14:val="none"/>
        </w:rPr>
        <w:t>Pour plus d'informations ou pour demander des interviews avec les analystes de QS, veuillez contacter :                </w:t>
      </w:r>
    </w:p>
    <w:p w14:paraId="79148607" w14:textId="77777777" w:rsidR="00C91C66" w:rsidRPr="006245D5" w:rsidRDefault="00C91C66" w:rsidP="00C91C66">
      <w:pPr>
        <w:spacing w:after="0" w:line="240" w:lineRule="auto"/>
        <w:textAlignment w:val="baseline"/>
        <w:rPr>
          <w:rFonts w:ascii="Segoe UI" w:eastAsia="Times New Roman" w:hAnsi="Segoe UI" w:cs="Segoe UI"/>
          <w:kern w:val="0"/>
          <w:sz w:val="18"/>
          <w:szCs w:val="18"/>
          <w:lang w:val="fr-FR" w:eastAsia="en-GB"/>
          <w14:ligatures w14:val="none"/>
        </w:rPr>
      </w:pPr>
      <w:r w:rsidRPr="006245D5">
        <w:rPr>
          <w:rFonts w:ascii="Calibri" w:eastAsia="Times New Roman" w:hAnsi="Calibri" w:cs="Calibri"/>
          <w:b/>
          <w:bCs/>
          <w:kern w:val="0"/>
          <w:sz w:val="22"/>
          <w:szCs w:val="22"/>
          <w:lang w:val="fr-FR" w:eastAsia="en-GB"/>
          <w14:ligatures w14:val="none"/>
        </w:rPr>
        <w:t>Simona Bizzozero</w:t>
      </w:r>
      <w:r w:rsidRPr="006245D5">
        <w:rPr>
          <w:rFonts w:ascii="Calibri" w:eastAsia="Times New Roman" w:hAnsi="Calibri" w:cs="Calibri"/>
          <w:kern w:val="0"/>
          <w:sz w:val="22"/>
          <w:szCs w:val="22"/>
          <w:lang w:val="fr-FR" w:eastAsia="en-GB"/>
          <w14:ligatures w14:val="none"/>
        </w:rPr>
        <w:t>     </w:t>
      </w:r>
      <w:r w:rsidRPr="006245D5">
        <w:rPr>
          <w:rFonts w:ascii="Calibri" w:eastAsia="Times New Roman" w:hAnsi="Calibri" w:cs="Calibri"/>
          <w:kern w:val="0"/>
          <w:sz w:val="22"/>
          <w:szCs w:val="22"/>
          <w:lang w:val="fr-FR" w:eastAsia="en-GB"/>
          <w14:ligatures w14:val="none"/>
        </w:rPr>
        <w:br/>
        <w:t xml:space="preserve"> Directrice de la communication, QS     </w:t>
      </w:r>
      <w:r w:rsidRPr="006245D5">
        <w:rPr>
          <w:rFonts w:ascii="Calibri" w:eastAsia="Times New Roman" w:hAnsi="Calibri" w:cs="Calibri"/>
          <w:kern w:val="0"/>
          <w:sz w:val="22"/>
          <w:szCs w:val="22"/>
          <w:lang w:val="fr-FR" w:eastAsia="en-GB"/>
          <w14:ligatures w14:val="none"/>
        </w:rPr>
        <w:br/>
        <w:t xml:space="preserve"> simona@qs.com | +44 (0) 7880 620856 | </w:t>
      </w:r>
      <w:hyperlink r:id="rId15" w:tgtFrame="_blank" w:history="1">
        <w:r w:rsidRPr="006245D5">
          <w:rPr>
            <w:rFonts w:ascii="Calibri" w:eastAsia="Times New Roman" w:hAnsi="Calibri" w:cs="Calibri"/>
            <w:color w:val="467886"/>
            <w:kern w:val="0"/>
            <w:sz w:val="22"/>
            <w:szCs w:val="22"/>
            <w:u w:val="single"/>
            <w:lang w:val="fr-FR" w:eastAsia="en-GB"/>
            <w14:ligatures w14:val="none"/>
          </w:rPr>
          <w:t>LinkedIn</w:t>
        </w:r>
      </w:hyperlink>
      <w:r w:rsidRPr="006245D5">
        <w:rPr>
          <w:rFonts w:ascii="Calibri" w:eastAsia="Times New Roman" w:hAnsi="Calibri" w:cs="Calibri"/>
          <w:kern w:val="0"/>
          <w:sz w:val="22"/>
          <w:szCs w:val="22"/>
          <w:lang w:val="fr-FR" w:eastAsia="en-GB"/>
          <w14:ligatures w14:val="none"/>
        </w:rPr>
        <w:t>      </w:t>
      </w:r>
    </w:p>
    <w:p w14:paraId="2366ADA3" w14:textId="77777777" w:rsidR="00C91C66" w:rsidRPr="006245D5" w:rsidRDefault="00C91C66" w:rsidP="00C91C66">
      <w:pPr>
        <w:spacing w:after="0" w:line="240" w:lineRule="auto"/>
        <w:textAlignment w:val="baseline"/>
        <w:rPr>
          <w:rFonts w:ascii="Segoe UI" w:eastAsia="Times New Roman" w:hAnsi="Segoe UI" w:cs="Segoe UI"/>
          <w:kern w:val="0"/>
          <w:sz w:val="18"/>
          <w:szCs w:val="18"/>
          <w:lang w:val="fr-FR" w:eastAsia="en-GB"/>
          <w14:ligatures w14:val="none"/>
        </w:rPr>
      </w:pPr>
      <w:r w:rsidRPr="006245D5">
        <w:rPr>
          <w:rFonts w:ascii="Calibri" w:eastAsia="Times New Roman" w:hAnsi="Calibri" w:cs="Calibri"/>
          <w:kern w:val="0"/>
          <w:sz w:val="22"/>
          <w:szCs w:val="22"/>
          <w:lang w:val="fr-FR" w:eastAsia="en-GB"/>
          <w14:ligatures w14:val="none"/>
        </w:rPr>
        <w:t>   </w:t>
      </w:r>
    </w:p>
    <w:p w14:paraId="351FF9B1" w14:textId="77777777" w:rsidR="00C91C66" w:rsidRPr="006245D5" w:rsidRDefault="00C91C66" w:rsidP="00C91C66">
      <w:pPr>
        <w:spacing w:after="0" w:line="240" w:lineRule="auto"/>
        <w:textAlignment w:val="baseline"/>
        <w:rPr>
          <w:rFonts w:ascii="Segoe UI" w:eastAsia="Times New Roman" w:hAnsi="Segoe UI" w:cs="Segoe UI"/>
          <w:kern w:val="0"/>
          <w:sz w:val="18"/>
          <w:szCs w:val="18"/>
          <w:lang w:val="fr-FR" w:eastAsia="en-GB"/>
          <w14:ligatures w14:val="none"/>
        </w:rPr>
      </w:pPr>
      <w:r w:rsidRPr="006245D5">
        <w:rPr>
          <w:rFonts w:ascii="Calibri" w:eastAsia="Times New Roman" w:hAnsi="Calibri" w:cs="Calibri"/>
          <w:b/>
          <w:bCs/>
          <w:kern w:val="0"/>
          <w:sz w:val="22"/>
          <w:szCs w:val="22"/>
          <w:lang w:val="fr-FR" w:eastAsia="en-GB"/>
          <w14:ligatures w14:val="none"/>
        </w:rPr>
        <w:t xml:space="preserve">Will Barbieri </w:t>
      </w:r>
      <w:r w:rsidRPr="006245D5">
        <w:rPr>
          <w:rFonts w:ascii="Calibri" w:eastAsia="Times New Roman" w:hAnsi="Calibri" w:cs="Calibri"/>
          <w:kern w:val="0"/>
          <w:sz w:val="22"/>
          <w:szCs w:val="22"/>
          <w:lang w:val="fr-FR" w:eastAsia="en-GB"/>
          <w14:ligatures w14:val="none"/>
        </w:rPr>
        <w:t>     </w:t>
      </w:r>
      <w:r w:rsidRPr="006245D5">
        <w:rPr>
          <w:rFonts w:ascii="Calibri" w:eastAsia="Times New Roman" w:hAnsi="Calibri" w:cs="Calibri"/>
          <w:kern w:val="0"/>
          <w:sz w:val="22"/>
          <w:szCs w:val="22"/>
          <w:lang w:val="fr-FR" w:eastAsia="en-GB"/>
          <w14:ligatures w14:val="none"/>
        </w:rPr>
        <w:br/>
        <w:t xml:space="preserve"> Spécialiste en communication, QS    </w:t>
      </w:r>
    </w:p>
    <w:p w14:paraId="26BACCF9" w14:textId="77777777" w:rsidR="00C91C66" w:rsidRPr="006245D5" w:rsidRDefault="00C91C66" w:rsidP="00C91C66">
      <w:pPr>
        <w:spacing w:after="0" w:line="240" w:lineRule="auto"/>
        <w:textAlignment w:val="baseline"/>
        <w:rPr>
          <w:rFonts w:ascii="Segoe UI" w:eastAsia="Times New Roman" w:hAnsi="Segoe UI" w:cs="Segoe UI"/>
          <w:kern w:val="0"/>
          <w:sz w:val="18"/>
          <w:szCs w:val="18"/>
          <w:lang w:val="fr-FR" w:eastAsia="en-GB"/>
          <w14:ligatures w14:val="none"/>
        </w:rPr>
      </w:pPr>
      <w:hyperlink r:id="rId16" w:tgtFrame="_blank" w:history="1">
        <w:r w:rsidRPr="006245D5">
          <w:rPr>
            <w:rFonts w:ascii="Calibri" w:eastAsia="Times New Roman" w:hAnsi="Calibri" w:cs="Calibri"/>
            <w:color w:val="467886"/>
            <w:kern w:val="0"/>
            <w:sz w:val="22"/>
            <w:szCs w:val="22"/>
            <w:u w:val="single"/>
            <w:lang w:val="fr-FR" w:eastAsia="en-GB"/>
            <w14:ligatures w14:val="none"/>
          </w:rPr>
          <w:t>William.barbieri@qs.com</w:t>
        </w:r>
      </w:hyperlink>
      <w:r w:rsidRPr="006245D5">
        <w:rPr>
          <w:rFonts w:ascii="Calibri" w:eastAsia="Times New Roman" w:hAnsi="Calibri" w:cs="Calibri"/>
          <w:kern w:val="0"/>
          <w:sz w:val="22"/>
          <w:szCs w:val="22"/>
          <w:lang w:val="fr-FR" w:eastAsia="en-GB"/>
          <w14:ligatures w14:val="none"/>
        </w:rPr>
        <w:t>     </w:t>
      </w:r>
    </w:p>
    <w:p w14:paraId="675645D8" w14:textId="77777777" w:rsidR="00C91C66" w:rsidRPr="006245D5" w:rsidRDefault="00C91C66" w:rsidP="00C91C66">
      <w:pPr>
        <w:spacing w:after="0" w:line="240" w:lineRule="auto"/>
        <w:textAlignment w:val="baseline"/>
        <w:rPr>
          <w:rFonts w:ascii="Segoe UI" w:eastAsia="Times New Roman" w:hAnsi="Segoe UI" w:cs="Segoe UI"/>
          <w:kern w:val="0"/>
          <w:sz w:val="18"/>
          <w:szCs w:val="18"/>
          <w:lang w:val="fr-FR" w:eastAsia="en-GB"/>
          <w14:ligatures w14:val="none"/>
        </w:rPr>
      </w:pPr>
      <w:r w:rsidRPr="006245D5">
        <w:rPr>
          <w:rFonts w:ascii="Calibri" w:eastAsia="Times New Roman" w:hAnsi="Calibri" w:cs="Calibri"/>
          <w:kern w:val="0"/>
          <w:sz w:val="22"/>
          <w:szCs w:val="22"/>
          <w:lang w:val="fr-FR" w:eastAsia="en-GB"/>
          <w14:ligatures w14:val="none"/>
        </w:rPr>
        <w:t>   </w:t>
      </w:r>
    </w:p>
    <w:p w14:paraId="73C2640E" w14:textId="77777777" w:rsidR="00C91C66" w:rsidRPr="006245D5" w:rsidRDefault="00C91C66" w:rsidP="00C91C66">
      <w:pPr>
        <w:textAlignment w:val="baseline"/>
        <w:rPr>
          <w:rFonts w:ascii="Segoe UI" w:eastAsia="Times New Roman" w:hAnsi="Segoe UI" w:cs="Segoe UI"/>
          <w:kern w:val="0"/>
          <w:sz w:val="18"/>
          <w:szCs w:val="18"/>
          <w:lang w:val="fr-FR" w:eastAsia="en-GB"/>
          <w14:ligatures w14:val="none"/>
        </w:rPr>
      </w:pPr>
      <w:r w:rsidRPr="006245D5">
        <w:rPr>
          <w:rFonts w:ascii="Calibri" w:eastAsia="Times New Roman" w:hAnsi="Calibri" w:cs="Calibri"/>
          <w:b/>
          <w:bCs/>
          <w:kern w:val="0"/>
          <w:sz w:val="22"/>
          <w:szCs w:val="22"/>
          <w:u w:val="single"/>
          <w:lang w:val="fr-FR" w:eastAsia="en-GB"/>
          <w14:ligatures w14:val="none"/>
        </w:rPr>
        <w:t>Notes à l'attention des rédacteurs    </w:t>
      </w:r>
    </w:p>
    <w:p w14:paraId="03855F35" w14:textId="77777777" w:rsidR="00C91C66" w:rsidRPr="006245D5" w:rsidRDefault="00C91C66" w:rsidP="00C91C66">
      <w:pPr>
        <w:textAlignment w:val="baseline"/>
        <w:rPr>
          <w:rFonts w:ascii="Segoe UI" w:eastAsia="Times New Roman" w:hAnsi="Segoe UI" w:cs="Segoe UI"/>
          <w:kern w:val="0"/>
          <w:sz w:val="18"/>
          <w:szCs w:val="18"/>
          <w:lang w:val="fr-FR" w:eastAsia="en-GB"/>
          <w14:ligatures w14:val="none"/>
        </w:rPr>
      </w:pPr>
      <w:r w:rsidRPr="006245D5">
        <w:rPr>
          <w:rFonts w:ascii="Calibri" w:eastAsia="Times New Roman" w:hAnsi="Calibri" w:cs="Calibri"/>
          <w:b/>
          <w:bCs/>
          <w:kern w:val="0"/>
          <w:sz w:val="22"/>
          <w:szCs w:val="22"/>
          <w:lang w:val="fr-FR" w:eastAsia="en-GB"/>
          <w14:ligatures w14:val="none"/>
        </w:rPr>
        <w:lastRenderedPageBreak/>
        <w:t xml:space="preserve">QS Quacquarelli Symonds </w:t>
      </w:r>
      <w:r w:rsidRPr="006245D5">
        <w:rPr>
          <w:rFonts w:ascii="Calibri" w:eastAsia="Times New Roman" w:hAnsi="Calibri" w:cs="Calibri"/>
          <w:kern w:val="0"/>
          <w:sz w:val="22"/>
          <w:szCs w:val="22"/>
          <w:lang w:val="fr-FR" w:eastAsia="en-GB"/>
          <w14:ligatures w14:val="none"/>
        </w:rPr>
        <w:t>est le premier fournisseur mondial de services, d'analyses et d'informations sur le secteur de l'enseignement supérieur. Sa mission est de permettre aux personnes motivées du monde entier de réaliser leur potentiel grâce à la réussite scolaire, à la mobilité internationale et au développement de carrière</w:t>
      </w:r>
      <w:r w:rsidRPr="006245D5">
        <w:rPr>
          <w:rFonts w:ascii="Calibri" w:eastAsia="Times New Roman" w:hAnsi="Calibri" w:cs="Calibri"/>
          <w:i/>
          <w:iCs/>
          <w:kern w:val="0"/>
          <w:sz w:val="22"/>
          <w:szCs w:val="22"/>
          <w:lang w:val="fr-FR" w:eastAsia="en-GB"/>
          <w14:ligatures w14:val="none"/>
        </w:rPr>
        <w:t>.   </w:t>
      </w:r>
    </w:p>
    <w:p w14:paraId="2EA219F2" w14:textId="77777777" w:rsidR="00C91C66" w:rsidRPr="006245D5" w:rsidRDefault="00C91C66" w:rsidP="00C91C66">
      <w:pPr>
        <w:textAlignment w:val="baseline"/>
        <w:rPr>
          <w:rFonts w:ascii="Segoe UI" w:eastAsia="Times New Roman" w:hAnsi="Segoe UI" w:cs="Segoe UI"/>
          <w:kern w:val="0"/>
          <w:sz w:val="18"/>
          <w:szCs w:val="18"/>
          <w:lang w:val="fr-FR" w:eastAsia="en-GB"/>
          <w14:ligatures w14:val="none"/>
        </w:rPr>
      </w:pPr>
      <w:r w:rsidRPr="006245D5">
        <w:rPr>
          <w:rFonts w:ascii="Calibri" w:eastAsia="Times New Roman" w:hAnsi="Calibri" w:cs="Calibri"/>
          <w:kern w:val="0"/>
          <w:sz w:val="22"/>
          <w:szCs w:val="22"/>
          <w:lang w:val="fr-FR" w:eastAsia="en-GB"/>
          <w14:ligatures w14:val="none"/>
        </w:rPr>
        <w:t>Le</w:t>
      </w:r>
      <w:r w:rsidRPr="006245D5">
        <w:rPr>
          <w:rFonts w:ascii="Calibri" w:eastAsia="Times New Roman" w:hAnsi="Calibri" w:cs="Calibri"/>
          <w:i/>
          <w:iCs/>
          <w:kern w:val="0"/>
          <w:sz w:val="22"/>
          <w:szCs w:val="22"/>
          <w:lang w:val="fr-FR" w:eastAsia="en-GB"/>
          <w14:ligatures w14:val="none"/>
        </w:rPr>
        <w:t xml:space="preserve"> classement mondial des universités QS</w:t>
      </w:r>
      <w:r w:rsidRPr="006245D5">
        <w:rPr>
          <w:rFonts w:ascii="Calibri" w:eastAsia="Times New Roman" w:hAnsi="Calibri" w:cs="Calibri"/>
          <w:kern w:val="0"/>
          <w:sz w:val="22"/>
          <w:szCs w:val="22"/>
          <w:lang w:val="fr-FR" w:eastAsia="en-GB"/>
          <w14:ligatures w14:val="none"/>
        </w:rPr>
        <w:t>, lancé en 2004, est la source de données comparatives sur les performances universitaires la plus populaire au monde. Son site web phare,</w:t>
      </w:r>
      <w:hyperlink r:id="rId17" w:tgtFrame="_blank" w:history="1">
        <w:r w:rsidRPr="006245D5">
          <w:rPr>
            <w:rFonts w:ascii="Calibri" w:eastAsia="Times New Roman" w:hAnsi="Calibri" w:cs="Calibri"/>
            <w:color w:val="467886"/>
            <w:kern w:val="0"/>
            <w:sz w:val="22"/>
            <w:szCs w:val="22"/>
            <w:u w:val="single"/>
            <w:lang w:val="fr-FR" w:eastAsia="en-GB"/>
            <w14:ligatures w14:val="none"/>
          </w:rPr>
          <w:t xml:space="preserve"> www.TopUniversities.com</w:t>
        </w:r>
      </w:hyperlink>
      <w:r w:rsidRPr="006245D5">
        <w:rPr>
          <w:rFonts w:ascii="Calibri" w:eastAsia="Times New Roman" w:hAnsi="Calibri" w:cs="Calibri"/>
          <w:kern w:val="0"/>
          <w:sz w:val="22"/>
          <w:szCs w:val="22"/>
          <w:lang w:val="fr-FR" w:eastAsia="en-GB"/>
          <w14:ligatures w14:val="none"/>
        </w:rPr>
        <w:t>, qui héberge ses classements, a été consulté plus de 120 millions de fois en 2024, et plus de 135 000 coupures de presse concernant ou mentionnant QS ont été publiées par des médias du monde entier en 2025.    </w:t>
      </w:r>
    </w:p>
    <w:p w14:paraId="1BCA1A67" w14:textId="77777777" w:rsidR="00C91C66" w:rsidRPr="00C91C66" w:rsidRDefault="00C91C66" w:rsidP="00C91C66">
      <w:pPr>
        <w:textAlignment w:val="baseline"/>
        <w:rPr>
          <w:rFonts w:ascii="Segoe UI" w:eastAsia="Times New Roman" w:hAnsi="Segoe UI" w:cs="Segoe UI"/>
          <w:kern w:val="0"/>
          <w:sz w:val="18"/>
          <w:szCs w:val="18"/>
          <w:lang w:eastAsia="en-GB"/>
          <w14:ligatures w14:val="none"/>
        </w:rPr>
      </w:pPr>
      <w:r w:rsidRPr="00C91C66">
        <w:rPr>
          <w:rFonts w:ascii="Calibri" w:eastAsia="Times New Roman" w:hAnsi="Calibri" w:cs="Calibri"/>
          <w:b/>
          <w:bCs/>
          <w:kern w:val="0"/>
          <w:sz w:val="22"/>
          <w:szCs w:val="22"/>
          <w:u w:val="single"/>
          <w:lang w:eastAsia="en-GB"/>
          <w14:ligatures w14:val="none"/>
        </w:rPr>
        <w:t>Annexe    </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5"/>
        <w:gridCol w:w="990"/>
        <w:gridCol w:w="4230"/>
        <w:gridCol w:w="1590"/>
      </w:tblGrid>
      <w:tr w:rsidR="00C91C66" w:rsidRPr="00C91C66" w14:paraId="12A974F2" w14:textId="77777777" w:rsidTr="00C91C66">
        <w:trPr>
          <w:trHeight w:val="300"/>
          <w:jc w:val="center"/>
        </w:trPr>
        <w:tc>
          <w:tcPr>
            <w:tcW w:w="7785" w:type="dxa"/>
            <w:gridSpan w:val="4"/>
            <w:tcBorders>
              <w:top w:val="single" w:sz="6" w:space="0" w:color="auto"/>
              <w:left w:val="single" w:sz="6" w:space="0" w:color="auto"/>
              <w:bottom w:val="single" w:sz="6" w:space="0" w:color="auto"/>
              <w:right w:val="single" w:sz="6" w:space="0" w:color="auto"/>
            </w:tcBorders>
            <w:vAlign w:val="bottom"/>
            <w:hideMark/>
          </w:tcPr>
          <w:p w14:paraId="3363B1D1" w14:textId="77777777" w:rsidR="00C91C66" w:rsidRPr="00C91C66" w:rsidRDefault="00C91C66" w:rsidP="00C91C66">
            <w:pPr>
              <w:spacing w:after="0" w:line="240" w:lineRule="auto"/>
              <w:jc w:val="center"/>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b/>
                <w:bCs/>
                <w:kern w:val="0"/>
                <w:sz w:val="20"/>
                <w:szCs w:val="20"/>
                <w:lang w:eastAsia="en-GB"/>
                <w14:ligatures w14:val="none"/>
              </w:rPr>
              <w:t xml:space="preserve">Top 50 </w:t>
            </w:r>
            <w:proofErr w:type="spellStart"/>
            <w:r w:rsidRPr="00C91C66">
              <w:rPr>
                <w:rFonts w:ascii="Calibri" w:eastAsia="Times New Roman" w:hAnsi="Calibri" w:cs="Calibri"/>
                <w:b/>
                <w:bCs/>
                <w:kern w:val="0"/>
                <w:sz w:val="20"/>
                <w:szCs w:val="20"/>
                <w:lang w:eastAsia="en-GB"/>
                <w14:ligatures w14:val="none"/>
              </w:rPr>
              <w:t>européen</w:t>
            </w:r>
            <w:proofErr w:type="spellEnd"/>
            <w:r w:rsidRPr="00C91C66">
              <w:rPr>
                <w:rFonts w:ascii="Calibri" w:eastAsia="Times New Roman" w:hAnsi="Calibri" w:cs="Calibri"/>
                <w:b/>
                <w:bCs/>
                <w:kern w:val="0"/>
                <w:sz w:val="20"/>
                <w:szCs w:val="20"/>
                <w:lang w:eastAsia="en-GB"/>
                <w14:ligatures w14:val="none"/>
              </w:rPr>
              <w:t>   </w:t>
            </w:r>
          </w:p>
        </w:tc>
      </w:tr>
      <w:tr w:rsidR="00C91C66" w:rsidRPr="00C91C66" w14:paraId="05C95E3C" w14:textId="77777777" w:rsidTr="00C91C66">
        <w:trPr>
          <w:trHeight w:val="300"/>
          <w:jc w:val="center"/>
        </w:trPr>
        <w:tc>
          <w:tcPr>
            <w:tcW w:w="975" w:type="dxa"/>
            <w:tcBorders>
              <w:top w:val="nil"/>
              <w:left w:val="single" w:sz="6" w:space="0" w:color="auto"/>
              <w:bottom w:val="single" w:sz="6" w:space="0" w:color="auto"/>
              <w:right w:val="single" w:sz="6" w:space="0" w:color="auto"/>
            </w:tcBorders>
            <w:vAlign w:val="center"/>
            <w:hideMark/>
          </w:tcPr>
          <w:p w14:paraId="09F82F79" w14:textId="77777777" w:rsidR="00C91C66" w:rsidRPr="00C91C66" w:rsidRDefault="00C91C66" w:rsidP="00C91C66">
            <w:pPr>
              <w:spacing w:after="0" w:line="240" w:lineRule="auto"/>
              <w:jc w:val="center"/>
              <w:textAlignment w:val="baseline"/>
              <w:rPr>
                <w:rFonts w:ascii="Times New Roman" w:eastAsia="Times New Roman" w:hAnsi="Times New Roman" w:cs="Times New Roman"/>
                <w:kern w:val="0"/>
                <w:lang w:eastAsia="en-GB"/>
                <w14:ligatures w14:val="none"/>
              </w:rPr>
            </w:pPr>
            <w:proofErr w:type="spellStart"/>
            <w:r w:rsidRPr="00C91C66">
              <w:rPr>
                <w:rFonts w:ascii="Calibri" w:eastAsia="Times New Roman" w:hAnsi="Calibri" w:cs="Calibri"/>
                <w:b/>
                <w:bCs/>
                <w:kern w:val="0"/>
                <w:sz w:val="20"/>
                <w:szCs w:val="20"/>
                <w:lang w:eastAsia="en-GB"/>
                <w14:ligatures w14:val="none"/>
              </w:rPr>
              <w:t>Classement</w:t>
            </w:r>
            <w:proofErr w:type="spellEnd"/>
            <w:r w:rsidRPr="00C91C66">
              <w:rPr>
                <w:rFonts w:ascii="Calibri" w:eastAsia="Times New Roman" w:hAnsi="Calibri" w:cs="Calibri"/>
                <w:b/>
                <w:bCs/>
                <w:kern w:val="0"/>
                <w:sz w:val="20"/>
                <w:szCs w:val="20"/>
                <w:lang w:eastAsia="en-GB"/>
                <w14:ligatures w14:val="none"/>
              </w:rPr>
              <w:t xml:space="preserve"> 2026   </w:t>
            </w:r>
          </w:p>
        </w:tc>
        <w:tc>
          <w:tcPr>
            <w:tcW w:w="990" w:type="dxa"/>
            <w:tcBorders>
              <w:top w:val="nil"/>
              <w:left w:val="nil"/>
              <w:bottom w:val="single" w:sz="6" w:space="0" w:color="auto"/>
              <w:right w:val="single" w:sz="6" w:space="0" w:color="auto"/>
            </w:tcBorders>
            <w:vAlign w:val="center"/>
            <w:hideMark/>
          </w:tcPr>
          <w:p w14:paraId="1141FA58" w14:textId="77777777" w:rsidR="00C91C66" w:rsidRPr="00C91C66" w:rsidRDefault="00C91C66" w:rsidP="00C91C66">
            <w:pPr>
              <w:spacing w:after="0" w:line="240" w:lineRule="auto"/>
              <w:jc w:val="center"/>
              <w:textAlignment w:val="baseline"/>
              <w:rPr>
                <w:rFonts w:ascii="Times New Roman" w:eastAsia="Times New Roman" w:hAnsi="Times New Roman" w:cs="Times New Roman"/>
                <w:kern w:val="0"/>
                <w:lang w:eastAsia="en-GB"/>
                <w14:ligatures w14:val="none"/>
              </w:rPr>
            </w:pPr>
            <w:proofErr w:type="spellStart"/>
            <w:r w:rsidRPr="00C91C66">
              <w:rPr>
                <w:rFonts w:ascii="Calibri" w:eastAsia="Times New Roman" w:hAnsi="Calibri" w:cs="Calibri"/>
                <w:b/>
                <w:bCs/>
                <w:kern w:val="0"/>
                <w:sz w:val="20"/>
                <w:szCs w:val="20"/>
                <w:lang w:eastAsia="en-GB"/>
                <w14:ligatures w14:val="none"/>
              </w:rPr>
              <w:t>Classement</w:t>
            </w:r>
            <w:proofErr w:type="spellEnd"/>
            <w:r w:rsidRPr="00C91C66">
              <w:rPr>
                <w:rFonts w:ascii="Calibri" w:eastAsia="Times New Roman" w:hAnsi="Calibri" w:cs="Calibri"/>
                <w:b/>
                <w:bCs/>
                <w:kern w:val="0"/>
                <w:sz w:val="20"/>
                <w:szCs w:val="20"/>
                <w:lang w:eastAsia="en-GB"/>
                <w14:ligatures w14:val="none"/>
              </w:rPr>
              <w:t xml:space="preserve"> 2025   </w:t>
            </w:r>
          </w:p>
        </w:tc>
        <w:tc>
          <w:tcPr>
            <w:tcW w:w="4230" w:type="dxa"/>
            <w:tcBorders>
              <w:top w:val="nil"/>
              <w:left w:val="nil"/>
              <w:bottom w:val="single" w:sz="6" w:space="0" w:color="auto"/>
              <w:right w:val="single" w:sz="6" w:space="0" w:color="auto"/>
            </w:tcBorders>
            <w:vAlign w:val="center"/>
            <w:hideMark/>
          </w:tcPr>
          <w:p w14:paraId="2B2DBD17" w14:textId="77777777" w:rsidR="00C91C66" w:rsidRPr="00C91C66" w:rsidRDefault="00C91C66" w:rsidP="00C91C66">
            <w:pPr>
              <w:spacing w:after="0" w:line="240" w:lineRule="auto"/>
              <w:textAlignment w:val="baseline"/>
              <w:rPr>
                <w:rFonts w:ascii="Times New Roman" w:eastAsia="Times New Roman" w:hAnsi="Times New Roman" w:cs="Times New Roman"/>
                <w:kern w:val="0"/>
                <w:lang w:eastAsia="en-GB"/>
                <w14:ligatures w14:val="none"/>
              </w:rPr>
            </w:pPr>
            <w:proofErr w:type="spellStart"/>
            <w:r w:rsidRPr="00C91C66">
              <w:rPr>
                <w:rFonts w:ascii="Calibri" w:eastAsia="Times New Roman" w:hAnsi="Calibri" w:cs="Calibri"/>
                <w:b/>
                <w:bCs/>
                <w:kern w:val="0"/>
                <w:sz w:val="20"/>
                <w:szCs w:val="20"/>
                <w:lang w:eastAsia="en-GB"/>
                <w14:ligatures w14:val="none"/>
              </w:rPr>
              <w:t>Établissement</w:t>
            </w:r>
            <w:proofErr w:type="spellEnd"/>
            <w:r w:rsidRPr="00C91C66">
              <w:rPr>
                <w:rFonts w:ascii="Calibri" w:eastAsia="Times New Roman" w:hAnsi="Calibri" w:cs="Calibri"/>
                <w:b/>
                <w:bCs/>
                <w:kern w:val="0"/>
                <w:sz w:val="20"/>
                <w:szCs w:val="20"/>
                <w:lang w:eastAsia="en-GB"/>
                <w14:ligatures w14:val="none"/>
              </w:rPr>
              <w:t>   </w:t>
            </w:r>
          </w:p>
        </w:tc>
        <w:tc>
          <w:tcPr>
            <w:tcW w:w="1575" w:type="dxa"/>
            <w:tcBorders>
              <w:top w:val="nil"/>
              <w:left w:val="nil"/>
              <w:bottom w:val="single" w:sz="6" w:space="0" w:color="auto"/>
              <w:right w:val="single" w:sz="6" w:space="0" w:color="auto"/>
            </w:tcBorders>
            <w:vAlign w:val="center"/>
            <w:hideMark/>
          </w:tcPr>
          <w:p w14:paraId="14BBDAE6" w14:textId="77777777" w:rsidR="00C91C66" w:rsidRPr="00C91C66" w:rsidRDefault="00C91C66" w:rsidP="00C91C66">
            <w:pPr>
              <w:spacing w:after="0" w:line="240" w:lineRule="auto"/>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b/>
                <w:bCs/>
                <w:kern w:val="0"/>
                <w:sz w:val="20"/>
                <w:szCs w:val="20"/>
                <w:lang w:eastAsia="en-GB"/>
                <w14:ligatures w14:val="none"/>
              </w:rPr>
              <w:t>Localisation   </w:t>
            </w:r>
          </w:p>
        </w:tc>
      </w:tr>
      <w:tr w:rsidR="00C91C66" w:rsidRPr="00C91C66" w14:paraId="62ED23EA" w14:textId="77777777" w:rsidTr="00C91C66">
        <w:trPr>
          <w:trHeight w:val="300"/>
          <w:jc w:val="center"/>
        </w:trPr>
        <w:tc>
          <w:tcPr>
            <w:tcW w:w="975" w:type="dxa"/>
            <w:tcBorders>
              <w:top w:val="nil"/>
              <w:left w:val="single" w:sz="6" w:space="0" w:color="auto"/>
              <w:bottom w:val="single" w:sz="6" w:space="0" w:color="auto"/>
              <w:right w:val="single" w:sz="6" w:space="0" w:color="auto"/>
            </w:tcBorders>
            <w:vAlign w:val="center"/>
            <w:hideMark/>
          </w:tcPr>
          <w:p w14:paraId="1930CB83" w14:textId="77777777" w:rsidR="00C91C66" w:rsidRPr="00C91C66" w:rsidRDefault="00C91C66" w:rsidP="00C91C66">
            <w:pPr>
              <w:spacing w:after="0" w:line="240" w:lineRule="auto"/>
              <w:jc w:val="center"/>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b/>
                <w:bCs/>
                <w:kern w:val="0"/>
                <w:sz w:val="20"/>
                <w:szCs w:val="20"/>
                <w:lang w:eastAsia="en-GB"/>
                <w14:ligatures w14:val="none"/>
              </w:rPr>
              <w:t>1   </w:t>
            </w:r>
          </w:p>
        </w:tc>
        <w:tc>
          <w:tcPr>
            <w:tcW w:w="990" w:type="dxa"/>
            <w:tcBorders>
              <w:top w:val="nil"/>
              <w:left w:val="nil"/>
              <w:bottom w:val="single" w:sz="6" w:space="0" w:color="auto"/>
              <w:right w:val="single" w:sz="6" w:space="0" w:color="auto"/>
            </w:tcBorders>
            <w:vAlign w:val="center"/>
            <w:hideMark/>
          </w:tcPr>
          <w:p w14:paraId="7FFC1E67" w14:textId="77777777" w:rsidR="00C91C66" w:rsidRPr="00C91C66" w:rsidRDefault="00C91C66" w:rsidP="00C91C66">
            <w:pPr>
              <w:spacing w:after="0" w:line="240" w:lineRule="auto"/>
              <w:jc w:val="center"/>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kern w:val="0"/>
                <w:sz w:val="20"/>
                <w:szCs w:val="20"/>
                <w:lang w:eastAsia="en-GB"/>
                <w14:ligatures w14:val="none"/>
              </w:rPr>
              <w:t>3   </w:t>
            </w:r>
          </w:p>
        </w:tc>
        <w:tc>
          <w:tcPr>
            <w:tcW w:w="4230" w:type="dxa"/>
            <w:tcBorders>
              <w:top w:val="nil"/>
              <w:left w:val="nil"/>
              <w:bottom w:val="single" w:sz="6" w:space="0" w:color="auto"/>
              <w:right w:val="single" w:sz="6" w:space="0" w:color="auto"/>
            </w:tcBorders>
            <w:vAlign w:val="bottom"/>
            <w:hideMark/>
          </w:tcPr>
          <w:p w14:paraId="06275001" w14:textId="77777777" w:rsidR="00C91C66" w:rsidRPr="00C91C66" w:rsidRDefault="00C91C66" w:rsidP="00C91C66">
            <w:pPr>
              <w:spacing w:after="0" w:line="240" w:lineRule="auto"/>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kern w:val="0"/>
                <w:sz w:val="20"/>
                <w:szCs w:val="20"/>
                <w:lang w:eastAsia="en-GB"/>
                <w14:ligatures w14:val="none"/>
              </w:rPr>
              <w:t xml:space="preserve">Université </w:t>
            </w:r>
            <w:proofErr w:type="spellStart"/>
            <w:r w:rsidRPr="00C91C66">
              <w:rPr>
                <w:rFonts w:ascii="Calibri" w:eastAsia="Times New Roman" w:hAnsi="Calibri" w:cs="Calibri"/>
                <w:kern w:val="0"/>
                <w:sz w:val="20"/>
                <w:szCs w:val="20"/>
                <w:lang w:eastAsia="en-GB"/>
                <w14:ligatures w14:val="none"/>
              </w:rPr>
              <w:t>d'Oxford</w:t>
            </w:r>
            <w:proofErr w:type="spellEnd"/>
            <w:r w:rsidRPr="00C91C66">
              <w:rPr>
                <w:rFonts w:ascii="Calibri" w:eastAsia="Times New Roman" w:hAnsi="Calibri" w:cs="Calibri"/>
                <w:kern w:val="0"/>
                <w:sz w:val="20"/>
                <w:szCs w:val="20"/>
                <w:lang w:eastAsia="en-GB"/>
                <w14:ligatures w14:val="none"/>
              </w:rPr>
              <w:t>   </w:t>
            </w:r>
          </w:p>
        </w:tc>
        <w:tc>
          <w:tcPr>
            <w:tcW w:w="1575" w:type="dxa"/>
            <w:tcBorders>
              <w:top w:val="nil"/>
              <w:left w:val="nil"/>
              <w:bottom w:val="single" w:sz="6" w:space="0" w:color="auto"/>
              <w:right w:val="single" w:sz="6" w:space="0" w:color="auto"/>
            </w:tcBorders>
            <w:vAlign w:val="bottom"/>
            <w:hideMark/>
          </w:tcPr>
          <w:p w14:paraId="2D34F022" w14:textId="77777777" w:rsidR="00C91C66" w:rsidRPr="00C91C66" w:rsidRDefault="00C91C66" w:rsidP="00C91C66">
            <w:pPr>
              <w:spacing w:after="0" w:line="240" w:lineRule="auto"/>
              <w:textAlignment w:val="baseline"/>
              <w:rPr>
                <w:rFonts w:ascii="Times New Roman" w:eastAsia="Times New Roman" w:hAnsi="Times New Roman" w:cs="Times New Roman"/>
                <w:kern w:val="0"/>
                <w:lang w:eastAsia="en-GB"/>
                <w14:ligatures w14:val="none"/>
              </w:rPr>
            </w:pPr>
            <w:proofErr w:type="spellStart"/>
            <w:r w:rsidRPr="00C91C66">
              <w:rPr>
                <w:rFonts w:ascii="Calibri" w:eastAsia="Times New Roman" w:hAnsi="Calibri" w:cs="Calibri"/>
                <w:kern w:val="0"/>
                <w:sz w:val="20"/>
                <w:szCs w:val="20"/>
                <w:lang w:eastAsia="en-GB"/>
                <w14:ligatures w14:val="none"/>
              </w:rPr>
              <w:t>Royaume</w:t>
            </w:r>
            <w:proofErr w:type="spellEnd"/>
            <w:r w:rsidRPr="00C91C66">
              <w:rPr>
                <w:rFonts w:ascii="Calibri" w:eastAsia="Times New Roman" w:hAnsi="Calibri" w:cs="Calibri"/>
                <w:kern w:val="0"/>
                <w:sz w:val="20"/>
                <w:szCs w:val="20"/>
                <w:lang w:eastAsia="en-GB"/>
                <w14:ligatures w14:val="none"/>
              </w:rPr>
              <w:t>-Uni   </w:t>
            </w:r>
          </w:p>
        </w:tc>
      </w:tr>
      <w:tr w:rsidR="00C91C66" w:rsidRPr="00C91C66" w14:paraId="47817B16" w14:textId="77777777" w:rsidTr="00C91C66">
        <w:trPr>
          <w:trHeight w:val="300"/>
          <w:jc w:val="center"/>
        </w:trPr>
        <w:tc>
          <w:tcPr>
            <w:tcW w:w="975" w:type="dxa"/>
            <w:tcBorders>
              <w:top w:val="nil"/>
              <w:left w:val="single" w:sz="6" w:space="0" w:color="auto"/>
              <w:bottom w:val="single" w:sz="6" w:space="0" w:color="auto"/>
              <w:right w:val="single" w:sz="6" w:space="0" w:color="auto"/>
            </w:tcBorders>
            <w:vAlign w:val="center"/>
            <w:hideMark/>
          </w:tcPr>
          <w:p w14:paraId="3E87A080" w14:textId="77777777" w:rsidR="00C91C66" w:rsidRPr="00C91C66" w:rsidRDefault="00C91C66" w:rsidP="00C91C66">
            <w:pPr>
              <w:spacing w:after="0" w:line="240" w:lineRule="auto"/>
              <w:jc w:val="center"/>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b/>
                <w:bCs/>
                <w:kern w:val="0"/>
                <w:sz w:val="20"/>
                <w:szCs w:val="20"/>
                <w:lang w:eastAsia="en-GB"/>
                <w14:ligatures w14:val="none"/>
              </w:rPr>
              <w:t>2   </w:t>
            </w:r>
          </w:p>
        </w:tc>
        <w:tc>
          <w:tcPr>
            <w:tcW w:w="990" w:type="dxa"/>
            <w:tcBorders>
              <w:top w:val="nil"/>
              <w:left w:val="nil"/>
              <w:bottom w:val="single" w:sz="6" w:space="0" w:color="auto"/>
              <w:right w:val="single" w:sz="6" w:space="0" w:color="auto"/>
            </w:tcBorders>
            <w:vAlign w:val="center"/>
            <w:hideMark/>
          </w:tcPr>
          <w:p w14:paraId="742515D4" w14:textId="77777777" w:rsidR="00C91C66" w:rsidRPr="00C91C66" w:rsidRDefault="00C91C66" w:rsidP="00C91C66">
            <w:pPr>
              <w:spacing w:after="0" w:line="240" w:lineRule="auto"/>
              <w:jc w:val="center"/>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kern w:val="0"/>
                <w:sz w:val="20"/>
                <w:szCs w:val="20"/>
                <w:lang w:eastAsia="en-GB"/>
                <w14:ligatures w14:val="none"/>
              </w:rPr>
              <w:t>1   </w:t>
            </w:r>
          </w:p>
        </w:tc>
        <w:tc>
          <w:tcPr>
            <w:tcW w:w="4230" w:type="dxa"/>
            <w:tcBorders>
              <w:top w:val="nil"/>
              <w:left w:val="nil"/>
              <w:bottom w:val="single" w:sz="6" w:space="0" w:color="auto"/>
              <w:right w:val="single" w:sz="6" w:space="0" w:color="auto"/>
            </w:tcBorders>
            <w:vAlign w:val="bottom"/>
            <w:hideMark/>
          </w:tcPr>
          <w:p w14:paraId="4DC36338" w14:textId="77777777" w:rsidR="00C91C66" w:rsidRPr="00C91C66" w:rsidRDefault="00C91C66" w:rsidP="00C91C66">
            <w:pPr>
              <w:spacing w:after="0" w:line="240" w:lineRule="auto"/>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kern w:val="0"/>
                <w:sz w:val="20"/>
                <w:szCs w:val="20"/>
                <w:lang w:eastAsia="en-GB"/>
                <w14:ligatures w14:val="none"/>
              </w:rPr>
              <w:t>ETH Zurich   </w:t>
            </w:r>
          </w:p>
        </w:tc>
        <w:tc>
          <w:tcPr>
            <w:tcW w:w="1575" w:type="dxa"/>
            <w:tcBorders>
              <w:top w:val="nil"/>
              <w:left w:val="nil"/>
              <w:bottom w:val="single" w:sz="6" w:space="0" w:color="auto"/>
              <w:right w:val="single" w:sz="6" w:space="0" w:color="auto"/>
            </w:tcBorders>
            <w:vAlign w:val="bottom"/>
            <w:hideMark/>
          </w:tcPr>
          <w:p w14:paraId="5BC24943" w14:textId="77777777" w:rsidR="00C91C66" w:rsidRPr="00C91C66" w:rsidRDefault="00C91C66" w:rsidP="00C91C66">
            <w:pPr>
              <w:spacing w:after="0" w:line="240" w:lineRule="auto"/>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kern w:val="0"/>
                <w:sz w:val="20"/>
                <w:szCs w:val="20"/>
                <w:lang w:eastAsia="en-GB"/>
                <w14:ligatures w14:val="none"/>
              </w:rPr>
              <w:t>Suisse   </w:t>
            </w:r>
          </w:p>
        </w:tc>
      </w:tr>
      <w:tr w:rsidR="00C91C66" w:rsidRPr="00C91C66" w14:paraId="5C24933A" w14:textId="77777777" w:rsidTr="00C91C66">
        <w:trPr>
          <w:trHeight w:val="300"/>
          <w:jc w:val="center"/>
        </w:trPr>
        <w:tc>
          <w:tcPr>
            <w:tcW w:w="975" w:type="dxa"/>
            <w:tcBorders>
              <w:top w:val="nil"/>
              <w:left w:val="single" w:sz="6" w:space="0" w:color="auto"/>
              <w:bottom w:val="single" w:sz="6" w:space="0" w:color="auto"/>
              <w:right w:val="single" w:sz="6" w:space="0" w:color="auto"/>
            </w:tcBorders>
            <w:vAlign w:val="center"/>
            <w:hideMark/>
          </w:tcPr>
          <w:p w14:paraId="4D5BDC79" w14:textId="77777777" w:rsidR="00C91C66" w:rsidRPr="00C91C66" w:rsidRDefault="00C91C66" w:rsidP="00C91C66">
            <w:pPr>
              <w:spacing w:after="0" w:line="240" w:lineRule="auto"/>
              <w:jc w:val="center"/>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b/>
                <w:bCs/>
                <w:kern w:val="0"/>
                <w:sz w:val="20"/>
                <w:szCs w:val="20"/>
                <w:lang w:eastAsia="en-GB"/>
                <w14:ligatures w14:val="none"/>
              </w:rPr>
              <w:t>3   </w:t>
            </w:r>
          </w:p>
        </w:tc>
        <w:tc>
          <w:tcPr>
            <w:tcW w:w="990" w:type="dxa"/>
            <w:tcBorders>
              <w:top w:val="nil"/>
              <w:left w:val="nil"/>
              <w:bottom w:val="single" w:sz="6" w:space="0" w:color="auto"/>
              <w:right w:val="single" w:sz="6" w:space="0" w:color="auto"/>
            </w:tcBorders>
            <w:vAlign w:val="center"/>
            <w:hideMark/>
          </w:tcPr>
          <w:p w14:paraId="5825F3DC" w14:textId="77777777" w:rsidR="00C91C66" w:rsidRPr="00C91C66" w:rsidRDefault="00C91C66" w:rsidP="00C91C66">
            <w:pPr>
              <w:spacing w:after="0" w:line="240" w:lineRule="auto"/>
              <w:jc w:val="center"/>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kern w:val="0"/>
                <w:sz w:val="20"/>
                <w:szCs w:val="20"/>
                <w:lang w:eastAsia="en-GB"/>
                <w14:ligatures w14:val="none"/>
              </w:rPr>
              <w:t>2   </w:t>
            </w:r>
          </w:p>
        </w:tc>
        <w:tc>
          <w:tcPr>
            <w:tcW w:w="4230" w:type="dxa"/>
            <w:tcBorders>
              <w:top w:val="nil"/>
              <w:left w:val="nil"/>
              <w:bottom w:val="single" w:sz="6" w:space="0" w:color="auto"/>
              <w:right w:val="single" w:sz="6" w:space="0" w:color="auto"/>
            </w:tcBorders>
            <w:vAlign w:val="bottom"/>
            <w:hideMark/>
          </w:tcPr>
          <w:p w14:paraId="430919F6" w14:textId="77777777" w:rsidR="00C91C66" w:rsidRPr="00C91C66" w:rsidRDefault="00C91C66" w:rsidP="00C91C66">
            <w:pPr>
              <w:spacing w:after="0" w:line="240" w:lineRule="auto"/>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kern w:val="0"/>
                <w:sz w:val="20"/>
                <w:szCs w:val="20"/>
                <w:lang w:eastAsia="en-GB"/>
                <w14:ligatures w14:val="none"/>
              </w:rPr>
              <w:t>Imperial College London   </w:t>
            </w:r>
          </w:p>
        </w:tc>
        <w:tc>
          <w:tcPr>
            <w:tcW w:w="1575" w:type="dxa"/>
            <w:tcBorders>
              <w:top w:val="nil"/>
              <w:left w:val="nil"/>
              <w:bottom w:val="single" w:sz="6" w:space="0" w:color="auto"/>
              <w:right w:val="single" w:sz="6" w:space="0" w:color="auto"/>
            </w:tcBorders>
            <w:vAlign w:val="bottom"/>
            <w:hideMark/>
          </w:tcPr>
          <w:p w14:paraId="4F35C071" w14:textId="77777777" w:rsidR="00C91C66" w:rsidRPr="00C91C66" w:rsidRDefault="00C91C66" w:rsidP="00C91C66">
            <w:pPr>
              <w:spacing w:after="0" w:line="240" w:lineRule="auto"/>
              <w:textAlignment w:val="baseline"/>
              <w:rPr>
                <w:rFonts w:ascii="Times New Roman" w:eastAsia="Times New Roman" w:hAnsi="Times New Roman" w:cs="Times New Roman"/>
                <w:kern w:val="0"/>
                <w:lang w:eastAsia="en-GB"/>
                <w14:ligatures w14:val="none"/>
              </w:rPr>
            </w:pPr>
            <w:proofErr w:type="spellStart"/>
            <w:r w:rsidRPr="00C91C66">
              <w:rPr>
                <w:rFonts w:ascii="Calibri" w:eastAsia="Times New Roman" w:hAnsi="Calibri" w:cs="Calibri"/>
                <w:kern w:val="0"/>
                <w:sz w:val="20"/>
                <w:szCs w:val="20"/>
                <w:lang w:eastAsia="en-GB"/>
                <w14:ligatures w14:val="none"/>
              </w:rPr>
              <w:t>Royaume</w:t>
            </w:r>
            <w:proofErr w:type="spellEnd"/>
            <w:r w:rsidRPr="00C91C66">
              <w:rPr>
                <w:rFonts w:ascii="Calibri" w:eastAsia="Times New Roman" w:hAnsi="Calibri" w:cs="Calibri"/>
                <w:kern w:val="0"/>
                <w:sz w:val="20"/>
                <w:szCs w:val="20"/>
                <w:lang w:eastAsia="en-GB"/>
                <w14:ligatures w14:val="none"/>
              </w:rPr>
              <w:t>-Uni   </w:t>
            </w:r>
          </w:p>
        </w:tc>
      </w:tr>
      <w:tr w:rsidR="00C91C66" w:rsidRPr="00C91C66" w14:paraId="7940A977" w14:textId="77777777" w:rsidTr="00C91C66">
        <w:trPr>
          <w:trHeight w:val="300"/>
          <w:jc w:val="center"/>
        </w:trPr>
        <w:tc>
          <w:tcPr>
            <w:tcW w:w="975" w:type="dxa"/>
            <w:tcBorders>
              <w:top w:val="nil"/>
              <w:left w:val="single" w:sz="6" w:space="0" w:color="auto"/>
              <w:bottom w:val="single" w:sz="6" w:space="0" w:color="auto"/>
              <w:right w:val="single" w:sz="6" w:space="0" w:color="auto"/>
            </w:tcBorders>
            <w:vAlign w:val="center"/>
            <w:hideMark/>
          </w:tcPr>
          <w:p w14:paraId="023112A8" w14:textId="77777777" w:rsidR="00C91C66" w:rsidRPr="00C91C66" w:rsidRDefault="00C91C66" w:rsidP="00C91C66">
            <w:pPr>
              <w:spacing w:after="0" w:line="240" w:lineRule="auto"/>
              <w:jc w:val="center"/>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b/>
                <w:bCs/>
                <w:kern w:val="0"/>
                <w:sz w:val="20"/>
                <w:szCs w:val="20"/>
                <w:lang w:eastAsia="en-GB"/>
                <w14:ligatures w14:val="none"/>
              </w:rPr>
              <w:t>=4   </w:t>
            </w:r>
          </w:p>
        </w:tc>
        <w:tc>
          <w:tcPr>
            <w:tcW w:w="990" w:type="dxa"/>
            <w:tcBorders>
              <w:top w:val="nil"/>
              <w:left w:val="nil"/>
              <w:bottom w:val="single" w:sz="6" w:space="0" w:color="auto"/>
              <w:right w:val="single" w:sz="6" w:space="0" w:color="auto"/>
            </w:tcBorders>
            <w:vAlign w:val="center"/>
            <w:hideMark/>
          </w:tcPr>
          <w:p w14:paraId="2FA570CD" w14:textId="77777777" w:rsidR="00C91C66" w:rsidRPr="00C91C66" w:rsidRDefault="00C91C66" w:rsidP="00C91C66">
            <w:pPr>
              <w:spacing w:after="0" w:line="240" w:lineRule="auto"/>
              <w:jc w:val="center"/>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kern w:val="0"/>
                <w:sz w:val="20"/>
                <w:szCs w:val="20"/>
                <w:lang w:eastAsia="en-GB"/>
                <w14:ligatures w14:val="none"/>
              </w:rPr>
              <w:t>5   </w:t>
            </w:r>
          </w:p>
        </w:tc>
        <w:tc>
          <w:tcPr>
            <w:tcW w:w="4230" w:type="dxa"/>
            <w:tcBorders>
              <w:top w:val="nil"/>
              <w:left w:val="nil"/>
              <w:bottom w:val="single" w:sz="6" w:space="0" w:color="auto"/>
              <w:right w:val="single" w:sz="6" w:space="0" w:color="auto"/>
            </w:tcBorders>
            <w:vAlign w:val="bottom"/>
            <w:hideMark/>
          </w:tcPr>
          <w:p w14:paraId="78E54409" w14:textId="77777777" w:rsidR="00C91C66" w:rsidRPr="00C91C66" w:rsidRDefault="00C91C66" w:rsidP="00C91C66">
            <w:pPr>
              <w:spacing w:after="0" w:line="240" w:lineRule="auto"/>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kern w:val="0"/>
                <w:sz w:val="20"/>
                <w:szCs w:val="20"/>
                <w:lang w:eastAsia="en-GB"/>
                <w14:ligatures w14:val="none"/>
              </w:rPr>
              <w:t>UCL   </w:t>
            </w:r>
          </w:p>
        </w:tc>
        <w:tc>
          <w:tcPr>
            <w:tcW w:w="1575" w:type="dxa"/>
            <w:tcBorders>
              <w:top w:val="nil"/>
              <w:left w:val="nil"/>
              <w:bottom w:val="single" w:sz="6" w:space="0" w:color="auto"/>
              <w:right w:val="single" w:sz="6" w:space="0" w:color="auto"/>
            </w:tcBorders>
            <w:vAlign w:val="bottom"/>
            <w:hideMark/>
          </w:tcPr>
          <w:p w14:paraId="0E6FFCC4" w14:textId="77777777" w:rsidR="00C91C66" w:rsidRPr="00C91C66" w:rsidRDefault="00C91C66" w:rsidP="00C91C66">
            <w:pPr>
              <w:spacing w:after="0" w:line="240" w:lineRule="auto"/>
              <w:textAlignment w:val="baseline"/>
              <w:rPr>
                <w:rFonts w:ascii="Times New Roman" w:eastAsia="Times New Roman" w:hAnsi="Times New Roman" w:cs="Times New Roman"/>
                <w:kern w:val="0"/>
                <w:lang w:eastAsia="en-GB"/>
                <w14:ligatures w14:val="none"/>
              </w:rPr>
            </w:pPr>
            <w:proofErr w:type="spellStart"/>
            <w:r w:rsidRPr="00C91C66">
              <w:rPr>
                <w:rFonts w:ascii="Calibri" w:eastAsia="Times New Roman" w:hAnsi="Calibri" w:cs="Calibri"/>
                <w:kern w:val="0"/>
                <w:sz w:val="20"/>
                <w:szCs w:val="20"/>
                <w:lang w:eastAsia="en-GB"/>
                <w14:ligatures w14:val="none"/>
              </w:rPr>
              <w:t>Royaume</w:t>
            </w:r>
            <w:proofErr w:type="spellEnd"/>
            <w:r w:rsidRPr="00C91C66">
              <w:rPr>
                <w:rFonts w:ascii="Calibri" w:eastAsia="Times New Roman" w:hAnsi="Calibri" w:cs="Calibri"/>
                <w:kern w:val="0"/>
                <w:sz w:val="20"/>
                <w:szCs w:val="20"/>
                <w:lang w:eastAsia="en-GB"/>
                <w14:ligatures w14:val="none"/>
              </w:rPr>
              <w:t>-Uni   </w:t>
            </w:r>
          </w:p>
        </w:tc>
      </w:tr>
      <w:tr w:rsidR="00C91C66" w:rsidRPr="00C91C66" w14:paraId="5B18E719" w14:textId="77777777" w:rsidTr="00C91C66">
        <w:trPr>
          <w:trHeight w:val="300"/>
          <w:jc w:val="center"/>
        </w:trPr>
        <w:tc>
          <w:tcPr>
            <w:tcW w:w="975" w:type="dxa"/>
            <w:tcBorders>
              <w:top w:val="nil"/>
              <w:left w:val="single" w:sz="6" w:space="0" w:color="auto"/>
              <w:bottom w:val="single" w:sz="6" w:space="0" w:color="auto"/>
              <w:right w:val="single" w:sz="6" w:space="0" w:color="auto"/>
            </w:tcBorders>
            <w:vAlign w:val="center"/>
            <w:hideMark/>
          </w:tcPr>
          <w:p w14:paraId="40B23843" w14:textId="77777777" w:rsidR="00C91C66" w:rsidRPr="00C91C66" w:rsidRDefault="00C91C66" w:rsidP="00C91C66">
            <w:pPr>
              <w:spacing w:after="0" w:line="240" w:lineRule="auto"/>
              <w:jc w:val="center"/>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b/>
                <w:bCs/>
                <w:kern w:val="0"/>
                <w:sz w:val="20"/>
                <w:szCs w:val="20"/>
                <w:lang w:eastAsia="en-GB"/>
                <w14:ligatures w14:val="none"/>
              </w:rPr>
              <w:t>=4   </w:t>
            </w:r>
          </w:p>
        </w:tc>
        <w:tc>
          <w:tcPr>
            <w:tcW w:w="990" w:type="dxa"/>
            <w:tcBorders>
              <w:top w:val="nil"/>
              <w:left w:val="nil"/>
              <w:bottom w:val="single" w:sz="6" w:space="0" w:color="auto"/>
              <w:right w:val="single" w:sz="6" w:space="0" w:color="auto"/>
            </w:tcBorders>
            <w:vAlign w:val="center"/>
            <w:hideMark/>
          </w:tcPr>
          <w:p w14:paraId="102529E6" w14:textId="77777777" w:rsidR="00C91C66" w:rsidRPr="00C91C66" w:rsidRDefault="00C91C66" w:rsidP="00C91C66">
            <w:pPr>
              <w:spacing w:after="0" w:line="240" w:lineRule="auto"/>
              <w:jc w:val="center"/>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kern w:val="0"/>
                <w:sz w:val="20"/>
                <w:szCs w:val="20"/>
                <w:lang w:eastAsia="en-GB"/>
                <w14:ligatures w14:val="none"/>
              </w:rPr>
              <w:t>4   </w:t>
            </w:r>
          </w:p>
        </w:tc>
        <w:tc>
          <w:tcPr>
            <w:tcW w:w="4230" w:type="dxa"/>
            <w:tcBorders>
              <w:top w:val="nil"/>
              <w:left w:val="nil"/>
              <w:bottom w:val="single" w:sz="6" w:space="0" w:color="auto"/>
              <w:right w:val="single" w:sz="6" w:space="0" w:color="auto"/>
            </w:tcBorders>
            <w:vAlign w:val="bottom"/>
            <w:hideMark/>
          </w:tcPr>
          <w:p w14:paraId="7CC521EF" w14:textId="77777777" w:rsidR="00C91C66" w:rsidRPr="00C91C66" w:rsidRDefault="00C91C66" w:rsidP="00C91C66">
            <w:pPr>
              <w:spacing w:after="0" w:line="240" w:lineRule="auto"/>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kern w:val="0"/>
                <w:sz w:val="20"/>
                <w:szCs w:val="20"/>
                <w:lang w:eastAsia="en-GB"/>
                <w14:ligatures w14:val="none"/>
              </w:rPr>
              <w:t>Université de Cambridge   </w:t>
            </w:r>
          </w:p>
        </w:tc>
        <w:tc>
          <w:tcPr>
            <w:tcW w:w="1575" w:type="dxa"/>
            <w:tcBorders>
              <w:top w:val="nil"/>
              <w:left w:val="nil"/>
              <w:bottom w:val="single" w:sz="6" w:space="0" w:color="auto"/>
              <w:right w:val="single" w:sz="6" w:space="0" w:color="auto"/>
            </w:tcBorders>
            <w:vAlign w:val="bottom"/>
            <w:hideMark/>
          </w:tcPr>
          <w:p w14:paraId="31B3D5AC" w14:textId="77777777" w:rsidR="00C91C66" w:rsidRPr="00C91C66" w:rsidRDefault="00C91C66" w:rsidP="00C91C66">
            <w:pPr>
              <w:spacing w:after="0" w:line="240" w:lineRule="auto"/>
              <w:textAlignment w:val="baseline"/>
              <w:rPr>
                <w:rFonts w:ascii="Times New Roman" w:eastAsia="Times New Roman" w:hAnsi="Times New Roman" w:cs="Times New Roman"/>
                <w:kern w:val="0"/>
                <w:lang w:eastAsia="en-GB"/>
                <w14:ligatures w14:val="none"/>
              </w:rPr>
            </w:pPr>
            <w:proofErr w:type="spellStart"/>
            <w:r w:rsidRPr="00C91C66">
              <w:rPr>
                <w:rFonts w:ascii="Calibri" w:eastAsia="Times New Roman" w:hAnsi="Calibri" w:cs="Calibri"/>
                <w:kern w:val="0"/>
                <w:sz w:val="20"/>
                <w:szCs w:val="20"/>
                <w:lang w:eastAsia="en-GB"/>
                <w14:ligatures w14:val="none"/>
              </w:rPr>
              <w:t>Royaume</w:t>
            </w:r>
            <w:proofErr w:type="spellEnd"/>
            <w:r w:rsidRPr="00C91C66">
              <w:rPr>
                <w:rFonts w:ascii="Calibri" w:eastAsia="Times New Roman" w:hAnsi="Calibri" w:cs="Calibri"/>
                <w:kern w:val="0"/>
                <w:sz w:val="20"/>
                <w:szCs w:val="20"/>
                <w:lang w:eastAsia="en-GB"/>
                <w14:ligatures w14:val="none"/>
              </w:rPr>
              <w:t>-Uni   </w:t>
            </w:r>
          </w:p>
        </w:tc>
      </w:tr>
      <w:tr w:rsidR="00C91C66" w:rsidRPr="00C91C66" w14:paraId="0E15A998" w14:textId="77777777" w:rsidTr="00C91C66">
        <w:trPr>
          <w:trHeight w:val="300"/>
          <w:jc w:val="center"/>
        </w:trPr>
        <w:tc>
          <w:tcPr>
            <w:tcW w:w="975" w:type="dxa"/>
            <w:tcBorders>
              <w:top w:val="nil"/>
              <w:left w:val="single" w:sz="6" w:space="0" w:color="auto"/>
              <w:bottom w:val="single" w:sz="6" w:space="0" w:color="auto"/>
              <w:right w:val="single" w:sz="6" w:space="0" w:color="auto"/>
            </w:tcBorders>
            <w:vAlign w:val="center"/>
            <w:hideMark/>
          </w:tcPr>
          <w:p w14:paraId="65668C16" w14:textId="77777777" w:rsidR="00C91C66" w:rsidRPr="00C91C66" w:rsidRDefault="00C91C66" w:rsidP="00C91C66">
            <w:pPr>
              <w:spacing w:after="0" w:line="240" w:lineRule="auto"/>
              <w:jc w:val="center"/>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b/>
                <w:bCs/>
                <w:kern w:val="0"/>
                <w:sz w:val="20"/>
                <w:szCs w:val="20"/>
                <w:lang w:eastAsia="en-GB"/>
                <w14:ligatures w14:val="none"/>
              </w:rPr>
              <w:t>6   </w:t>
            </w:r>
          </w:p>
        </w:tc>
        <w:tc>
          <w:tcPr>
            <w:tcW w:w="990" w:type="dxa"/>
            <w:tcBorders>
              <w:top w:val="nil"/>
              <w:left w:val="nil"/>
              <w:bottom w:val="single" w:sz="6" w:space="0" w:color="auto"/>
              <w:right w:val="single" w:sz="6" w:space="0" w:color="auto"/>
            </w:tcBorders>
            <w:vAlign w:val="center"/>
            <w:hideMark/>
          </w:tcPr>
          <w:p w14:paraId="2A191850" w14:textId="77777777" w:rsidR="00C91C66" w:rsidRPr="00C91C66" w:rsidRDefault="00C91C66" w:rsidP="00C91C66">
            <w:pPr>
              <w:spacing w:after="0" w:line="240" w:lineRule="auto"/>
              <w:jc w:val="center"/>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kern w:val="0"/>
                <w:sz w:val="20"/>
                <w:szCs w:val="20"/>
                <w:lang w:eastAsia="en-GB"/>
                <w14:ligatures w14:val="none"/>
              </w:rPr>
              <w:t>9   </w:t>
            </w:r>
          </w:p>
        </w:tc>
        <w:tc>
          <w:tcPr>
            <w:tcW w:w="4230" w:type="dxa"/>
            <w:tcBorders>
              <w:top w:val="nil"/>
              <w:left w:val="nil"/>
              <w:bottom w:val="single" w:sz="6" w:space="0" w:color="auto"/>
              <w:right w:val="single" w:sz="6" w:space="0" w:color="auto"/>
            </w:tcBorders>
            <w:vAlign w:val="bottom"/>
            <w:hideMark/>
          </w:tcPr>
          <w:p w14:paraId="1FC67341" w14:textId="77777777" w:rsidR="00C91C66" w:rsidRPr="00C91C66" w:rsidRDefault="00C91C66" w:rsidP="00C91C66">
            <w:pPr>
              <w:spacing w:after="0" w:line="240" w:lineRule="auto"/>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kern w:val="0"/>
                <w:sz w:val="20"/>
                <w:szCs w:val="20"/>
                <w:lang w:eastAsia="en-GB"/>
                <w14:ligatures w14:val="none"/>
              </w:rPr>
              <w:t>Université PSL   </w:t>
            </w:r>
          </w:p>
        </w:tc>
        <w:tc>
          <w:tcPr>
            <w:tcW w:w="1575" w:type="dxa"/>
            <w:tcBorders>
              <w:top w:val="nil"/>
              <w:left w:val="nil"/>
              <w:bottom w:val="single" w:sz="6" w:space="0" w:color="auto"/>
              <w:right w:val="single" w:sz="6" w:space="0" w:color="auto"/>
            </w:tcBorders>
            <w:vAlign w:val="bottom"/>
            <w:hideMark/>
          </w:tcPr>
          <w:p w14:paraId="1B405550" w14:textId="77777777" w:rsidR="00C91C66" w:rsidRPr="00C91C66" w:rsidRDefault="00C91C66" w:rsidP="00C91C66">
            <w:pPr>
              <w:spacing w:after="0" w:line="240" w:lineRule="auto"/>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kern w:val="0"/>
                <w:sz w:val="20"/>
                <w:szCs w:val="20"/>
                <w:lang w:eastAsia="en-GB"/>
                <w14:ligatures w14:val="none"/>
              </w:rPr>
              <w:t>France   </w:t>
            </w:r>
          </w:p>
        </w:tc>
      </w:tr>
      <w:tr w:rsidR="00C91C66" w:rsidRPr="00C91C66" w14:paraId="58C7C283" w14:textId="77777777" w:rsidTr="00C91C66">
        <w:trPr>
          <w:trHeight w:val="300"/>
          <w:jc w:val="center"/>
        </w:trPr>
        <w:tc>
          <w:tcPr>
            <w:tcW w:w="975" w:type="dxa"/>
            <w:tcBorders>
              <w:top w:val="nil"/>
              <w:left w:val="single" w:sz="6" w:space="0" w:color="auto"/>
              <w:bottom w:val="single" w:sz="6" w:space="0" w:color="auto"/>
              <w:right w:val="single" w:sz="6" w:space="0" w:color="auto"/>
            </w:tcBorders>
            <w:vAlign w:val="center"/>
            <w:hideMark/>
          </w:tcPr>
          <w:p w14:paraId="7017E34A" w14:textId="77777777" w:rsidR="00C91C66" w:rsidRPr="00C91C66" w:rsidRDefault="00C91C66" w:rsidP="00C91C66">
            <w:pPr>
              <w:spacing w:after="0" w:line="240" w:lineRule="auto"/>
              <w:jc w:val="center"/>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b/>
                <w:bCs/>
                <w:kern w:val="0"/>
                <w:sz w:val="20"/>
                <w:szCs w:val="20"/>
                <w:lang w:eastAsia="en-GB"/>
                <w14:ligatures w14:val="none"/>
              </w:rPr>
              <w:t>7   </w:t>
            </w:r>
          </w:p>
        </w:tc>
        <w:tc>
          <w:tcPr>
            <w:tcW w:w="990" w:type="dxa"/>
            <w:tcBorders>
              <w:top w:val="nil"/>
              <w:left w:val="nil"/>
              <w:bottom w:val="single" w:sz="6" w:space="0" w:color="auto"/>
              <w:right w:val="single" w:sz="6" w:space="0" w:color="auto"/>
            </w:tcBorders>
            <w:vAlign w:val="center"/>
            <w:hideMark/>
          </w:tcPr>
          <w:p w14:paraId="5F777B20" w14:textId="77777777" w:rsidR="00C91C66" w:rsidRPr="00C91C66" w:rsidRDefault="00C91C66" w:rsidP="00C91C66">
            <w:pPr>
              <w:spacing w:after="0" w:line="240" w:lineRule="auto"/>
              <w:jc w:val="center"/>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kern w:val="0"/>
                <w:sz w:val="20"/>
                <w:szCs w:val="20"/>
                <w:lang w:eastAsia="en-GB"/>
                <w14:ligatures w14:val="none"/>
              </w:rPr>
              <w:t>6   </w:t>
            </w:r>
          </w:p>
        </w:tc>
        <w:tc>
          <w:tcPr>
            <w:tcW w:w="4230" w:type="dxa"/>
            <w:tcBorders>
              <w:top w:val="nil"/>
              <w:left w:val="nil"/>
              <w:bottom w:val="single" w:sz="6" w:space="0" w:color="auto"/>
              <w:right w:val="single" w:sz="6" w:space="0" w:color="auto"/>
            </w:tcBorders>
            <w:vAlign w:val="bottom"/>
            <w:hideMark/>
          </w:tcPr>
          <w:p w14:paraId="05BB748A" w14:textId="77777777" w:rsidR="00C91C66" w:rsidRPr="00C91C66" w:rsidRDefault="00C91C66" w:rsidP="00C91C66">
            <w:pPr>
              <w:spacing w:after="0" w:line="240" w:lineRule="auto"/>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kern w:val="0"/>
                <w:sz w:val="20"/>
                <w:szCs w:val="20"/>
                <w:lang w:eastAsia="en-GB"/>
                <w14:ligatures w14:val="none"/>
              </w:rPr>
              <w:t xml:space="preserve">Université </w:t>
            </w:r>
            <w:proofErr w:type="spellStart"/>
            <w:r w:rsidRPr="00C91C66">
              <w:rPr>
                <w:rFonts w:ascii="Calibri" w:eastAsia="Times New Roman" w:hAnsi="Calibri" w:cs="Calibri"/>
                <w:kern w:val="0"/>
                <w:sz w:val="20"/>
                <w:szCs w:val="20"/>
                <w:lang w:eastAsia="en-GB"/>
                <w14:ligatures w14:val="none"/>
              </w:rPr>
              <w:t>d'Édimbourg</w:t>
            </w:r>
            <w:proofErr w:type="spellEnd"/>
            <w:r w:rsidRPr="00C91C66">
              <w:rPr>
                <w:rFonts w:ascii="Calibri" w:eastAsia="Times New Roman" w:hAnsi="Calibri" w:cs="Calibri"/>
                <w:kern w:val="0"/>
                <w:sz w:val="20"/>
                <w:szCs w:val="20"/>
                <w:lang w:eastAsia="en-GB"/>
                <w14:ligatures w14:val="none"/>
              </w:rPr>
              <w:t>   </w:t>
            </w:r>
          </w:p>
        </w:tc>
        <w:tc>
          <w:tcPr>
            <w:tcW w:w="1575" w:type="dxa"/>
            <w:tcBorders>
              <w:top w:val="nil"/>
              <w:left w:val="nil"/>
              <w:bottom w:val="single" w:sz="6" w:space="0" w:color="auto"/>
              <w:right w:val="single" w:sz="6" w:space="0" w:color="auto"/>
            </w:tcBorders>
            <w:vAlign w:val="bottom"/>
            <w:hideMark/>
          </w:tcPr>
          <w:p w14:paraId="0372738E" w14:textId="77777777" w:rsidR="00C91C66" w:rsidRPr="00C91C66" w:rsidRDefault="00C91C66" w:rsidP="00C91C66">
            <w:pPr>
              <w:spacing w:after="0" w:line="240" w:lineRule="auto"/>
              <w:textAlignment w:val="baseline"/>
              <w:rPr>
                <w:rFonts w:ascii="Times New Roman" w:eastAsia="Times New Roman" w:hAnsi="Times New Roman" w:cs="Times New Roman"/>
                <w:kern w:val="0"/>
                <w:lang w:eastAsia="en-GB"/>
                <w14:ligatures w14:val="none"/>
              </w:rPr>
            </w:pPr>
            <w:proofErr w:type="spellStart"/>
            <w:r w:rsidRPr="00C91C66">
              <w:rPr>
                <w:rFonts w:ascii="Calibri" w:eastAsia="Times New Roman" w:hAnsi="Calibri" w:cs="Calibri"/>
                <w:kern w:val="0"/>
                <w:sz w:val="20"/>
                <w:szCs w:val="20"/>
                <w:lang w:eastAsia="en-GB"/>
                <w14:ligatures w14:val="none"/>
              </w:rPr>
              <w:t>Royaume</w:t>
            </w:r>
            <w:proofErr w:type="spellEnd"/>
            <w:r w:rsidRPr="00C91C66">
              <w:rPr>
                <w:rFonts w:ascii="Calibri" w:eastAsia="Times New Roman" w:hAnsi="Calibri" w:cs="Calibri"/>
                <w:kern w:val="0"/>
                <w:sz w:val="20"/>
                <w:szCs w:val="20"/>
                <w:lang w:eastAsia="en-GB"/>
                <w14:ligatures w14:val="none"/>
              </w:rPr>
              <w:t>-Uni   </w:t>
            </w:r>
          </w:p>
        </w:tc>
      </w:tr>
      <w:tr w:rsidR="00C91C66" w:rsidRPr="00C91C66" w14:paraId="6D86678D" w14:textId="77777777" w:rsidTr="00C91C66">
        <w:trPr>
          <w:trHeight w:val="300"/>
          <w:jc w:val="center"/>
        </w:trPr>
        <w:tc>
          <w:tcPr>
            <w:tcW w:w="975" w:type="dxa"/>
            <w:tcBorders>
              <w:top w:val="nil"/>
              <w:left w:val="single" w:sz="6" w:space="0" w:color="auto"/>
              <w:bottom w:val="single" w:sz="6" w:space="0" w:color="auto"/>
              <w:right w:val="single" w:sz="6" w:space="0" w:color="auto"/>
            </w:tcBorders>
            <w:vAlign w:val="center"/>
            <w:hideMark/>
          </w:tcPr>
          <w:p w14:paraId="027DF0B6" w14:textId="77777777" w:rsidR="00C91C66" w:rsidRPr="00C91C66" w:rsidRDefault="00C91C66" w:rsidP="00C91C66">
            <w:pPr>
              <w:spacing w:after="0" w:line="240" w:lineRule="auto"/>
              <w:jc w:val="center"/>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b/>
                <w:bCs/>
                <w:kern w:val="0"/>
                <w:sz w:val="20"/>
                <w:szCs w:val="20"/>
                <w:lang w:eastAsia="en-GB"/>
                <w14:ligatures w14:val="none"/>
              </w:rPr>
              <w:t>=8   </w:t>
            </w:r>
          </w:p>
        </w:tc>
        <w:tc>
          <w:tcPr>
            <w:tcW w:w="990" w:type="dxa"/>
            <w:tcBorders>
              <w:top w:val="nil"/>
              <w:left w:val="nil"/>
              <w:bottom w:val="single" w:sz="6" w:space="0" w:color="auto"/>
              <w:right w:val="single" w:sz="6" w:space="0" w:color="auto"/>
            </w:tcBorders>
            <w:vAlign w:val="center"/>
            <w:hideMark/>
          </w:tcPr>
          <w:p w14:paraId="348836C8" w14:textId="77777777" w:rsidR="00C91C66" w:rsidRPr="00C91C66" w:rsidRDefault="00C91C66" w:rsidP="00C91C66">
            <w:pPr>
              <w:spacing w:after="0" w:line="240" w:lineRule="auto"/>
              <w:jc w:val="center"/>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kern w:val="0"/>
                <w:sz w:val="20"/>
                <w:szCs w:val="20"/>
                <w:lang w:eastAsia="en-GB"/>
                <w14:ligatures w14:val="none"/>
              </w:rPr>
              <w:t>8   </w:t>
            </w:r>
          </w:p>
        </w:tc>
        <w:tc>
          <w:tcPr>
            <w:tcW w:w="4230" w:type="dxa"/>
            <w:tcBorders>
              <w:top w:val="nil"/>
              <w:left w:val="nil"/>
              <w:bottom w:val="single" w:sz="6" w:space="0" w:color="auto"/>
              <w:right w:val="single" w:sz="6" w:space="0" w:color="auto"/>
            </w:tcBorders>
            <w:vAlign w:val="bottom"/>
            <w:hideMark/>
          </w:tcPr>
          <w:p w14:paraId="68AA6721" w14:textId="77777777" w:rsidR="00C91C66" w:rsidRPr="00C91C66" w:rsidRDefault="00C91C66" w:rsidP="00C91C66">
            <w:pPr>
              <w:spacing w:after="0" w:line="240" w:lineRule="auto"/>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kern w:val="0"/>
                <w:sz w:val="20"/>
                <w:szCs w:val="20"/>
                <w:lang w:eastAsia="en-GB"/>
                <w14:ligatures w14:val="none"/>
              </w:rPr>
              <w:t>King's College de Londres   </w:t>
            </w:r>
          </w:p>
        </w:tc>
        <w:tc>
          <w:tcPr>
            <w:tcW w:w="1575" w:type="dxa"/>
            <w:tcBorders>
              <w:top w:val="nil"/>
              <w:left w:val="nil"/>
              <w:bottom w:val="single" w:sz="6" w:space="0" w:color="auto"/>
              <w:right w:val="single" w:sz="6" w:space="0" w:color="auto"/>
            </w:tcBorders>
            <w:vAlign w:val="bottom"/>
            <w:hideMark/>
          </w:tcPr>
          <w:p w14:paraId="6C4350FA" w14:textId="77777777" w:rsidR="00C91C66" w:rsidRPr="00C91C66" w:rsidRDefault="00C91C66" w:rsidP="00C91C66">
            <w:pPr>
              <w:spacing w:after="0" w:line="240" w:lineRule="auto"/>
              <w:textAlignment w:val="baseline"/>
              <w:rPr>
                <w:rFonts w:ascii="Times New Roman" w:eastAsia="Times New Roman" w:hAnsi="Times New Roman" w:cs="Times New Roman"/>
                <w:kern w:val="0"/>
                <w:lang w:eastAsia="en-GB"/>
                <w14:ligatures w14:val="none"/>
              </w:rPr>
            </w:pPr>
            <w:proofErr w:type="spellStart"/>
            <w:r w:rsidRPr="00C91C66">
              <w:rPr>
                <w:rFonts w:ascii="Calibri" w:eastAsia="Times New Roman" w:hAnsi="Calibri" w:cs="Calibri"/>
                <w:kern w:val="0"/>
                <w:sz w:val="20"/>
                <w:szCs w:val="20"/>
                <w:lang w:eastAsia="en-GB"/>
                <w14:ligatures w14:val="none"/>
              </w:rPr>
              <w:t>Royaume</w:t>
            </w:r>
            <w:proofErr w:type="spellEnd"/>
            <w:r w:rsidRPr="00C91C66">
              <w:rPr>
                <w:rFonts w:ascii="Calibri" w:eastAsia="Times New Roman" w:hAnsi="Calibri" w:cs="Calibri"/>
                <w:kern w:val="0"/>
                <w:sz w:val="20"/>
                <w:szCs w:val="20"/>
                <w:lang w:eastAsia="en-GB"/>
                <w14:ligatures w14:val="none"/>
              </w:rPr>
              <w:t>-Uni   </w:t>
            </w:r>
          </w:p>
        </w:tc>
      </w:tr>
      <w:tr w:rsidR="00C91C66" w:rsidRPr="00C91C66" w14:paraId="1C4AC06E" w14:textId="77777777" w:rsidTr="00C91C66">
        <w:trPr>
          <w:trHeight w:val="300"/>
          <w:jc w:val="center"/>
        </w:trPr>
        <w:tc>
          <w:tcPr>
            <w:tcW w:w="975" w:type="dxa"/>
            <w:tcBorders>
              <w:top w:val="nil"/>
              <w:left w:val="single" w:sz="6" w:space="0" w:color="auto"/>
              <w:bottom w:val="single" w:sz="6" w:space="0" w:color="auto"/>
              <w:right w:val="single" w:sz="6" w:space="0" w:color="auto"/>
            </w:tcBorders>
            <w:vAlign w:val="center"/>
            <w:hideMark/>
          </w:tcPr>
          <w:p w14:paraId="583F793E" w14:textId="77777777" w:rsidR="00C91C66" w:rsidRPr="00C91C66" w:rsidRDefault="00C91C66" w:rsidP="00C91C66">
            <w:pPr>
              <w:spacing w:after="0" w:line="240" w:lineRule="auto"/>
              <w:jc w:val="center"/>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b/>
                <w:bCs/>
                <w:kern w:val="0"/>
                <w:sz w:val="20"/>
                <w:szCs w:val="20"/>
                <w:lang w:eastAsia="en-GB"/>
                <w14:ligatures w14:val="none"/>
              </w:rPr>
              <w:t>=8   </w:t>
            </w:r>
          </w:p>
        </w:tc>
        <w:tc>
          <w:tcPr>
            <w:tcW w:w="990" w:type="dxa"/>
            <w:tcBorders>
              <w:top w:val="nil"/>
              <w:left w:val="nil"/>
              <w:bottom w:val="single" w:sz="6" w:space="0" w:color="auto"/>
              <w:right w:val="single" w:sz="6" w:space="0" w:color="auto"/>
            </w:tcBorders>
            <w:vAlign w:val="center"/>
            <w:hideMark/>
          </w:tcPr>
          <w:p w14:paraId="161B2474" w14:textId="77777777" w:rsidR="00C91C66" w:rsidRPr="00C91C66" w:rsidRDefault="00C91C66" w:rsidP="00C91C66">
            <w:pPr>
              <w:spacing w:after="0" w:line="240" w:lineRule="auto"/>
              <w:jc w:val="center"/>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kern w:val="0"/>
                <w:sz w:val="20"/>
                <w:szCs w:val="20"/>
                <w:lang w:eastAsia="en-GB"/>
                <w14:ligatures w14:val="none"/>
              </w:rPr>
              <w:t>7   </w:t>
            </w:r>
          </w:p>
        </w:tc>
        <w:tc>
          <w:tcPr>
            <w:tcW w:w="4230" w:type="dxa"/>
            <w:tcBorders>
              <w:top w:val="nil"/>
              <w:left w:val="nil"/>
              <w:bottom w:val="single" w:sz="6" w:space="0" w:color="auto"/>
              <w:right w:val="single" w:sz="6" w:space="0" w:color="auto"/>
            </w:tcBorders>
            <w:vAlign w:val="bottom"/>
            <w:hideMark/>
          </w:tcPr>
          <w:p w14:paraId="2A524352" w14:textId="77777777" w:rsidR="00C91C66" w:rsidRPr="00C91C66" w:rsidRDefault="00C91C66" w:rsidP="00C91C66">
            <w:pPr>
              <w:spacing w:after="0" w:line="240" w:lineRule="auto"/>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kern w:val="0"/>
                <w:sz w:val="20"/>
                <w:szCs w:val="20"/>
                <w:lang w:eastAsia="en-GB"/>
                <w14:ligatures w14:val="none"/>
              </w:rPr>
              <w:t>Université de Manchester   </w:t>
            </w:r>
          </w:p>
        </w:tc>
        <w:tc>
          <w:tcPr>
            <w:tcW w:w="1575" w:type="dxa"/>
            <w:tcBorders>
              <w:top w:val="nil"/>
              <w:left w:val="nil"/>
              <w:bottom w:val="single" w:sz="6" w:space="0" w:color="auto"/>
              <w:right w:val="single" w:sz="6" w:space="0" w:color="auto"/>
            </w:tcBorders>
            <w:vAlign w:val="bottom"/>
            <w:hideMark/>
          </w:tcPr>
          <w:p w14:paraId="30ED57B6" w14:textId="77777777" w:rsidR="00C91C66" w:rsidRPr="00C91C66" w:rsidRDefault="00C91C66" w:rsidP="00C91C66">
            <w:pPr>
              <w:spacing w:after="0" w:line="240" w:lineRule="auto"/>
              <w:textAlignment w:val="baseline"/>
              <w:rPr>
                <w:rFonts w:ascii="Times New Roman" w:eastAsia="Times New Roman" w:hAnsi="Times New Roman" w:cs="Times New Roman"/>
                <w:kern w:val="0"/>
                <w:lang w:eastAsia="en-GB"/>
                <w14:ligatures w14:val="none"/>
              </w:rPr>
            </w:pPr>
            <w:proofErr w:type="spellStart"/>
            <w:r w:rsidRPr="00C91C66">
              <w:rPr>
                <w:rFonts w:ascii="Calibri" w:eastAsia="Times New Roman" w:hAnsi="Calibri" w:cs="Calibri"/>
                <w:kern w:val="0"/>
                <w:sz w:val="20"/>
                <w:szCs w:val="20"/>
                <w:lang w:eastAsia="en-GB"/>
                <w14:ligatures w14:val="none"/>
              </w:rPr>
              <w:t>Royaume</w:t>
            </w:r>
            <w:proofErr w:type="spellEnd"/>
            <w:r w:rsidRPr="00C91C66">
              <w:rPr>
                <w:rFonts w:ascii="Calibri" w:eastAsia="Times New Roman" w:hAnsi="Calibri" w:cs="Calibri"/>
                <w:kern w:val="0"/>
                <w:sz w:val="20"/>
                <w:szCs w:val="20"/>
                <w:lang w:eastAsia="en-GB"/>
                <w14:ligatures w14:val="none"/>
              </w:rPr>
              <w:t>-Uni   </w:t>
            </w:r>
          </w:p>
        </w:tc>
      </w:tr>
      <w:tr w:rsidR="00C91C66" w:rsidRPr="00C91C66" w14:paraId="3915BDA5" w14:textId="77777777" w:rsidTr="00C91C66">
        <w:trPr>
          <w:trHeight w:val="300"/>
          <w:jc w:val="center"/>
        </w:trPr>
        <w:tc>
          <w:tcPr>
            <w:tcW w:w="975" w:type="dxa"/>
            <w:tcBorders>
              <w:top w:val="nil"/>
              <w:left w:val="single" w:sz="6" w:space="0" w:color="auto"/>
              <w:bottom w:val="single" w:sz="6" w:space="0" w:color="auto"/>
              <w:right w:val="single" w:sz="6" w:space="0" w:color="auto"/>
            </w:tcBorders>
            <w:vAlign w:val="center"/>
            <w:hideMark/>
          </w:tcPr>
          <w:p w14:paraId="7AC4F13B" w14:textId="77777777" w:rsidR="00C91C66" w:rsidRPr="00C91C66" w:rsidRDefault="00C91C66" w:rsidP="00C91C66">
            <w:pPr>
              <w:spacing w:after="0" w:line="240" w:lineRule="auto"/>
              <w:jc w:val="center"/>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b/>
                <w:bCs/>
                <w:kern w:val="0"/>
                <w:sz w:val="20"/>
                <w:szCs w:val="20"/>
                <w:lang w:eastAsia="en-GB"/>
                <w14:ligatures w14:val="none"/>
              </w:rPr>
              <w:t>10   </w:t>
            </w:r>
          </w:p>
        </w:tc>
        <w:tc>
          <w:tcPr>
            <w:tcW w:w="990" w:type="dxa"/>
            <w:tcBorders>
              <w:top w:val="nil"/>
              <w:left w:val="nil"/>
              <w:bottom w:val="single" w:sz="6" w:space="0" w:color="auto"/>
              <w:right w:val="single" w:sz="6" w:space="0" w:color="auto"/>
            </w:tcBorders>
            <w:vAlign w:val="center"/>
            <w:hideMark/>
          </w:tcPr>
          <w:p w14:paraId="70676A41" w14:textId="77777777" w:rsidR="00C91C66" w:rsidRPr="00C91C66" w:rsidRDefault="00C91C66" w:rsidP="00C91C66">
            <w:pPr>
              <w:spacing w:after="0" w:line="240" w:lineRule="auto"/>
              <w:jc w:val="center"/>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kern w:val="0"/>
                <w:sz w:val="20"/>
                <w:szCs w:val="20"/>
                <w:lang w:eastAsia="en-GB"/>
                <w14:ligatures w14:val="none"/>
              </w:rPr>
              <w:t>10   </w:t>
            </w:r>
          </w:p>
        </w:tc>
        <w:tc>
          <w:tcPr>
            <w:tcW w:w="4230" w:type="dxa"/>
            <w:tcBorders>
              <w:top w:val="nil"/>
              <w:left w:val="nil"/>
              <w:bottom w:val="single" w:sz="6" w:space="0" w:color="auto"/>
              <w:right w:val="single" w:sz="6" w:space="0" w:color="auto"/>
            </w:tcBorders>
            <w:vAlign w:val="bottom"/>
            <w:hideMark/>
          </w:tcPr>
          <w:p w14:paraId="4A642956" w14:textId="77777777" w:rsidR="00C91C66" w:rsidRPr="00C91C66" w:rsidRDefault="00C91C66" w:rsidP="00C91C66">
            <w:pPr>
              <w:spacing w:after="0" w:line="240" w:lineRule="auto"/>
              <w:textAlignment w:val="baseline"/>
              <w:rPr>
                <w:rFonts w:ascii="Times New Roman" w:eastAsia="Times New Roman" w:hAnsi="Times New Roman" w:cs="Times New Roman"/>
                <w:kern w:val="0"/>
                <w:lang w:val="fr-FR" w:eastAsia="en-GB"/>
                <w14:ligatures w14:val="none"/>
              </w:rPr>
            </w:pPr>
            <w:r w:rsidRPr="00C91C66">
              <w:rPr>
                <w:rFonts w:ascii="Calibri" w:eastAsia="Times New Roman" w:hAnsi="Calibri" w:cs="Calibri"/>
                <w:kern w:val="0"/>
                <w:sz w:val="20"/>
                <w:szCs w:val="20"/>
                <w:lang w:val="fr-FR" w:eastAsia="en-GB"/>
                <w14:ligatures w14:val="none"/>
              </w:rPr>
              <w:t>EPFL – École polytechnique fédérale de Lausanne   </w:t>
            </w:r>
          </w:p>
        </w:tc>
        <w:tc>
          <w:tcPr>
            <w:tcW w:w="1575" w:type="dxa"/>
            <w:tcBorders>
              <w:top w:val="nil"/>
              <w:left w:val="nil"/>
              <w:bottom w:val="single" w:sz="6" w:space="0" w:color="auto"/>
              <w:right w:val="single" w:sz="6" w:space="0" w:color="auto"/>
            </w:tcBorders>
            <w:vAlign w:val="bottom"/>
            <w:hideMark/>
          </w:tcPr>
          <w:p w14:paraId="7F92AD77" w14:textId="77777777" w:rsidR="00C91C66" w:rsidRPr="00C91C66" w:rsidRDefault="00C91C66" w:rsidP="00C91C66">
            <w:pPr>
              <w:spacing w:after="0" w:line="240" w:lineRule="auto"/>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kern w:val="0"/>
                <w:sz w:val="20"/>
                <w:szCs w:val="20"/>
                <w:lang w:eastAsia="en-GB"/>
                <w14:ligatures w14:val="none"/>
              </w:rPr>
              <w:t>Suisse   </w:t>
            </w:r>
          </w:p>
        </w:tc>
      </w:tr>
      <w:tr w:rsidR="00C91C66" w:rsidRPr="00C91C66" w14:paraId="57559262" w14:textId="77777777" w:rsidTr="00C91C66">
        <w:trPr>
          <w:trHeight w:val="300"/>
          <w:jc w:val="center"/>
        </w:trPr>
        <w:tc>
          <w:tcPr>
            <w:tcW w:w="975" w:type="dxa"/>
            <w:tcBorders>
              <w:top w:val="nil"/>
              <w:left w:val="single" w:sz="6" w:space="0" w:color="auto"/>
              <w:bottom w:val="single" w:sz="6" w:space="0" w:color="auto"/>
              <w:right w:val="single" w:sz="6" w:space="0" w:color="auto"/>
            </w:tcBorders>
            <w:vAlign w:val="center"/>
            <w:hideMark/>
          </w:tcPr>
          <w:p w14:paraId="12192FE5" w14:textId="77777777" w:rsidR="00C91C66" w:rsidRPr="00C91C66" w:rsidRDefault="00C91C66" w:rsidP="00C91C66">
            <w:pPr>
              <w:spacing w:after="0" w:line="240" w:lineRule="auto"/>
              <w:jc w:val="center"/>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b/>
                <w:bCs/>
                <w:kern w:val="0"/>
                <w:sz w:val="20"/>
                <w:szCs w:val="20"/>
                <w:lang w:eastAsia="en-GB"/>
                <w14:ligatures w14:val="none"/>
              </w:rPr>
              <w:t>11   </w:t>
            </w:r>
          </w:p>
        </w:tc>
        <w:tc>
          <w:tcPr>
            <w:tcW w:w="990" w:type="dxa"/>
            <w:tcBorders>
              <w:top w:val="nil"/>
              <w:left w:val="nil"/>
              <w:bottom w:val="single" w:sz="6" w:space="0" w:color="auto"/>
              <w:right w:val="single" w:sz="6" w:space="0" w:color="auto"/>
            </w:tcBorders>
            <w:vAlign w:val="center"/>
            <w:hideMark/>
          </w:tcPr>
          <w:p w14:paraId="6B4F2C92" w14:textId="77777777" w:rsidR="00C91C66" w:rsidRPr="00C91C66" w:rsidRDefault="00C91C66" w:rsidP="00C91C66">
            <w:pPr>
              <w:spacing w:after="0" w:line="240" w:lineRule="auto"/>
              <w:jc w:val="center"/>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kern w:val="0"/>
                <w:sz w:val="20"/>
                <w:szCs w:val="20"/>
                <w:lang w:eastAsia="en-GB"/>
                <w14:ligatures w14:val="none"/>
              </w:rPr>
              <w:t>15   </w:t>
            </w:r>
          </w:p>
        </w:tc>
        <w:tc>
          <w:tcPr>
            <w:tcW w:w="4230" w:type="dxa"/>
            <w:tcBorders>
              <w:top w:val="nil"/>
              <w:left w:val="nil"/>
              <w:bottom w:val="single" w:sz="6" w:space="0" w:color="auto"/>
              <w:right w:val="single" w:sz="6" w:space="0" w:color="auto"/>
            </w:tcBorders>
            <w:vAlign w:val="bottom"/>
            <w:hideMark/>
          </w:tcPr>
          <w:p w14:paraId="576DC8B6" w14:textId="77777777" w:rsidR="00C91C66" w:rsidRPr="00C91C66" w:rsidRDefault="00C91C66" w:rsidP="00C91C66">
            <w:pPr>
              <w:spacing w:after="0" w:line="240" w:lineRule="auto"/>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kern w:val="0"/>
                <w:sz w:val="20"/>
                <w:szCs w:val="20"/>
                <w:lang w:eastAsia="en-GB"/>
                <w14:ligatures w14:val="none"/>
              </w:rPr>
              <w:t xml:space="preserve">Université </w:t>
            </w:r>
            <w:proofErr w:type="spellStart"/>
            <w:r w:rsidRPr="00C91C66">
              <w:rPr>
                <w:rFonts w:ascii="Calibri" w:eastAsia="Times New Roman" w:hAnsi="Calibri" w:cs="Calibri"/>
                <w:kern w:val="0"/>
                <w:sz w:val="20"/>
                <w:szCs w:val="20"/>
                <w:lang w:eastAsia="en-GB"/>
                <w14:ligatures w14:val="none"/>
              </w:rPr>
              <w:t>technologique</w:t>
            </w:r>
            <w:proofErr w:type="spellEnd"/>
            <w:r w:rsidRPr="00C91C66">
              <w:rPr>
                <w:rFonts w:ascii="Calibri" w:eastAsia="Times New Roman" w:hAnsi="Calibri" w:cs="Calibri"/>
                <w:kern w:val="0"/>
                <w:sz w:val="20"/>
                <w:szCs w:val="20"/>
                <w:lang w:eastAsia="en-GB"/>
                <w14:ligatures w14:val="none"/>
              </w:rPr>
              <w:t xml:space="preserve"> de Delft   </w:t>
            </w:r>
          </w:p>
        </w:tc>
        <w:tc>
          <w:tcPr>
            <w:tcW w:w="1575" w:type="dxa"/>
            <w:tcBorders>
              <w:top w:val="nil"/>
              <w:left w:val="nil"/>
              <w:bottom w:val="single" w:sz="6" w:space="0" w:color="auto"/>
              <w:right w:val="single" w:sz="6" w:space="0" w:color="auto"/>
            </w:tcBorders>
            <w:vAlign w:val="bottom"/>
            <w:hideMark/>
          </w:tcPr>
          <w:p w14:paraId="29B9C8B5" w14:textId="77777777" w:rsidR="00C91C66" w:rsidRPr="00C91C66" w:rsidRDefault="00C91C66" w:rsidP="00C91C66">
            <w:pPr>
              <w:spacing w:after="0" w:line="240" w:lineRule="auto"/>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kern w:val="0"/>
                <w:sz w:val="20"/>
                <w:szCs w:val="20"/>
                <w:lang w:eastAsia="en-GB"/>
                <w14:ligatures w14:val="none"/>
              </w:rPr>
              <w:t>Pays-Bas   </w:t>
            </w:r>
          </w:p>
        </w:tc>
      </w:tr>
      <w:tr w:rsidR="00C91C66" w:rsidRPr="00C91C66" w14:paraId="1E8720B8" w14:textId="77777777" w:rsidTr="00C91C66">
        <w:trPr>
          <w:trHeight w:val="300"/>
          <w:jc w:val="center"/>
        </w:trPr>
        <w:tc>
          <w:tcPr>
            <w:tcW w:w="975" w:type="dxa"/>
            <w:tcBorders>
              <w:top w:val="nil"/>
              <w:left w:val="single" w:sz="6" w:space="0" w:color="auto"/>
              <w:bottom w:val="single" w:sz="6" w:space="0" w:color="auto"/>
              <w:right w:val="single" w:sz="6" w:space="0" w:color="auto"/>
            </w:tcBorders>
            <w:vAlign w:val="center"/>
            <w:hideMark/>
          </w:tcPr>
          <w:p w14:paraId="08DD9026" w14:textId="77777777" w:rsidR="00C91C66" w:rsidRPr="00C91C66" w:rsidRDefault="00C91C66" w:rsidP="00C91C66">
            <w:pPr>
              <w:spacing w:after="0" w:line="240" w:lineRule="auto"/>
              <w:jc w:val="center"/>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b/>
                <w:bCs/>
                <w:kern w:val="0"/>
                <w:sz w:val="20"/>
                <w:szCs w:val="20"/>
                <w:lang w:eastAsia="en-GB"/>
                <w14:ligatures w14:val="none"/>
              </w:rPr>
              <w:t>=12   </w:t>
            </w:r>
          </w:p>
        </w:tc>
        <w:tc>
          <w:tcPr>
            <w:tcW w:w="990" w:type="dxa"/>
            <w:tcBorders>
              <w:top w:val="nil"/>
              <w:left w:val="nil"/>
              <w:bottom w:val="single" w:sz="6" w:space="0" w:color="auto"/>
              <w:right w:val="single" w:sz="6" w:space="0" w:color="auto"/>
            </w:tcBorders>
            <w:vAlign w:val="center"/>
            <w:hideMark/>
          </w:tcPr>
          <w:p w14:paraId="36EFAD6A" w14:textId="77777777" w:rsidR="00C91C66" w:rsidRPr="00C91C66" w:rsidRDefault="00C91C66" w:rsidP="00C91C66">
            <w:pPr>
              <w:spacing w:after="0" w:line="240" w:lineRule="auto"/>
              <w:jc w:val="center"/>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kern w:val="0"/>
                <w:sz w:val="20"/>
                <w:szCs w:val="20"/>
                <w:lang w:eastAsia="en-GB"/>
                <w14:ligatures w14:val="none"/>
              </w:rPr>
              <w:t>13   </w:t>
            </w:r>
          </w:p>
        </w:tc>
        <w:tc>
          <w:tcPr>
            <w:tcW w:w="4230" w:type="dxa"/>
            <w:tcBorders>
              <w:top w:val="nil"/>
              <w:left w:val="nil"/>
              <w:bottom w:val="single" w:sz="6" w:space="0" w:color="auto"/>
              <w:right w:val="single" w:sz="6" w:space="0" w:color="auto"/>
            </w:tcBorders>
            <w:vAlign w:val="bottom"/>
            <w:hideMark/>
          </w:tcPr>
          <w:p w14:paraId="23DC8A69" w14:textId="77777777" w:rsidR="00C91C66" w:rsidRPr="00C91C66" w:rsidRDefault="00C91C66" w:rsidP="00C91C66">
            <w:pPr>
              <w:spacing w:after="0" w:line="240" w:lineRule="auto"/>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kern w:val="0"/>
                <w:sz w:val="20"/>
                <w:szCs w:val="20"/>
                <w:lang w:eastAsia="en-GB"/>
                <w14:ligatures w14:val="none"/>
              </w:rPr>
              <w:t>Université de Lund   </w:t>
            </w:r>
          </w:p>
        </w:tc>
        <w:tc>
          <w:tcPr>
            <w:tcW w:w="1575" w:type="dxa"/>
            <w:tcBorders>
              <w:top w:val="nil"/>
              <w:left w:val="nil"/>
              <w:bottom w:val="single" w:sz="6" w:space="0" w:color="auto"/>
              <w:right w:val="single" w:sz="6" w:space="0" w:color="auto"/>
            </w:tcBorders>
            <w:vAlign w:val="bottom"/>
            <w:hideMark/>
          </w:tcPr>
          <w:p w14:paraId="5EB69BE2" w14:textId="77777777" w:rsidR="00C91C66" w:rsidRPr="00C91C66" w:rsidRDefault="00C91C66" w:rsidP="00C91C66">
            <w:pPr>
              <w:spacing w:after="0" w:line="240" w:lineRule="auto"/>
              <w:textAlignment w:val="baseline"/>
              <w:rPr>
                <w:rFonts w:ascii="Times New Roman" w:eastAsia="Times New Roman" w:hAnsi="Times New Roman" w:cs="Times New Roman"/>
                <w:kern w:val="0"/>
                <w:lang w:eastAsia="en-GB"/>
                <w14:ligatures w14:val="none"/>
              </w:rPr>
            </w:pPr>
            <w:proofErr w:type="spellStart"/>
            <w:r w:rsidRPr="00C91C66">
              <w:rPr>
                <w:rFonts w:ascii="Calibri" w:eastAsia="Times New Roman" w:hAnsi="Calibri" w:cs="Calibri"/>
                <w:kern w:val="0"/>
                <w:sz w:val="20"/>
                <w:szCs w:val="20"/>
                <w:lang w:eastAsia="en-GB"/>
                <w14:ligatures w14:val="none"/>
              </w:rPr>
              <w:t>Suède</w:t>
            </w:r>
            <w:proofErr w:type="spellEnd"/>
            <w:r w:rsidRPr="00C91C66">
              <w:rPr>
                <w:rFonts w:ascii="Calibri" w:eastAsia="Times New Roman" w:hAnsi="Calibri" w:cs="Calibri"/>
                <w:kern w:val="0"/>
                <w:sz w:val="20"/>
                <w:szCs w:val="20"/>
                <w:lang w:eastAsia="en-GB"/>
                <w14:ligatures w14:val="none"/>
              </w:rPr>
              <w:t>   </w:t>
            </w:r>
          </w:p>
        </w:tc>
      </w:tr>
      <w:tr w:rsidR="00C91C66" w:rsidRPr="00C91C66" w14:paraId="7BAE45EE" w14:textId="77777777" w:rsidTr="00C91C66">
        <w:trPr>
          <w:trHeight w:val="300"/>
          <w:jc w:val="center"/>
        </w:trPr>
        <w:tc>
          <w:tcPr>
            <w:tcW w:w="975" w:type="dxa"/>
            <w:tcBorders>
              <w:top w:val="nil"/>
              <w:left w:val="single" w:sz="6" w:space="0" w:color="auto"/>
              <w:bottom w:val="single" w:sz="6" w:space="0" w:color="auto"/>
              <w:right w:val="single" w:sz="6" w:space="0" w:color="auto"/>
            </w:tcBorders>
            <w:vAlign w:val="center"/>
            <w:hideMark/>
          </w:tcPr>
          <w:p w14:paraId="40FEF0BC" w14:textId="77777777" w:rsidR="00C91C66" w:rsidRPr="00C91C66" w:rsidRDefault="00C91C66" w:rsidP="00C91C66">
            <w:pPr>
              <w:spacing w:after="0" w:line="240" w:lineRule="auto"/>
              <w:jc w:val="center"/>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b/>
                <w:bCs/>
                <w:kern w:val="0"/>
                <w:sz w:val="20"/>
                <w:szCs w:val="20"/>
                <w:lang w:eastAsia="en-GB"/>
                <w14:ligatures w14:val="none"/>
              </w:rPr>
              <w:t>=12   </w:t>
            </w:r>
          </w:p>
        </w:tc>
        <w:tc>
          <w:tcPr>
            <w:tcW w:w="990" w:type="dxa"/>
            <w:tcBorders>
              <w:top w:val="nil"/>
              <w:left w:val="nil"/>
              <w:bottom w:val="single" w:sz="6" w:space="0" w:color="auto"/>
              <w:right w:val="single" w:sz="6" w:space="0" w:color="auto"/>
            </w:tcBorders>
            <w:vAlign w:val="center"/>
            <w:hideMark/>
          </w:tcPr>
          <w:p w14:paraId="0F66377D" w14:textId="77777777" w:rsidR="00C91C66" w:rsidRPr="00C91C66" w:rsidRDefault="00C91C66" w:rsidP="00C91C66">
            <w:pPr>
              <w:spacing w:after="0" w:line="240" w:lineRule="auto"/>
              <w:jc w:val="center"/>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kern w:val="0"/>
                <w:sz w:val="20"/>
                <w:szCs w:val="20"/>
                <w:lang w:eastAsia="en-GB"/>
                <w14:ligatures w14:val="none"/>
              </w:rPr>
              <w:t>11   </w:t>
            </w:r>
          </w:p>
        </w:tc>
        <w:tc>
          <w:tcPr>
            <w:tcW w:w="4230" w:type="dxa"/>
            <w:tcBorders>
              <w:top w:val="nil"/>
              <w:left w:val="nil"/>
              <w:bottom w:val="single" w:sz="6" w:space="0" w:color="auto"/>
              <w:right w:val="single" w:sz="6" w:space="0" w:color="auto"/>
            </w:tcBorders>
            <w:vAlign w:val="bottom"/>
            <w:hideMark/>
          </w:tcPr>
          <w:p w14:paraId="5F6B6C0F" w14:textId="77777777" w:rsidR="00C91C66" w:rsidRPr="00C91C66" w:rsidRDefault="00C91C66" w:rsidP="00C91C66">
            <w:pPr>
              <w:spacing w:after="0" w:line="240" w:lineRule="auto"/>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kern w:val="0"/>
                <w:sz w:val="20"/>
                <w:szCs w:val="20"/>
                <w:lang w:eastAsia="en-GB"/>
                <w14:ligatures w14:val="none"/>
              </w:rPr>
              <w:t>Université technique de Munich   </w:t>
            </w:r>
          </w:p>
        </w:tc>
        <w:tc>
          <w:tcPr>
            <w:tcW w:w="1575" w:type="dxa"/>
            <w:tcBorders>
              <w:top w:val="nil"/>
              <w:left w:val="nil"/>
              <w:bottom w:val="single" w:sz="6" w:space="0" w:color="auto"/>
              <w:right w:val="single" w:sz="6" w:space="0" w:color="auto"/>
            </w:tcBorders>
            <w:vAlign w:val="bottom"/>
            <w:hideMark/>
          </w:tcPr>
          <w:p w14:paraId="371D5763" w14:textId="77777777" w:rsidR="00C91C66" w:rsidRPr="00C91C66" w:rsidRDefault="00C91C66" w:rsidP="00C91C66">
            <w:pPr>
              <w:spacing w:after="0" w:line="240" w:lineRule="auto"/>
              <w:textAlignment w:val="baseline"/>
              <w:rPr>
                <w:rFonts w:ascii="Times New Roman" w:eastAsia="Times New Roman" w:hAnsi="Times New Roman" w:cs="Times New Roman"/>
                <w:kern w:val="0"/>
                <w:lang w:eastAsia="en-GB"/>
                <w14:ligatures w14:val="none"/>
              </w:rPr>
            </w:pPr>
            <w:proofErr w:type="spellStart"/>
            <w:r w:rsidRPr="00C91C66">
              <w:rPr>
                <w:rFonts w:ascii="Calibri" w:eastAsia="Times New Roman" w:hAnsi="Calibri" w:cs="Calibri"/>
                <w:kern w:val="0"/>
                <w:sz w:val="20"/>
                <w:szCs w:val="20"/>
                <w:lang w:eastAsia="en-GB"/>
                <w14:ligatures w14:val="none"/>
              </w:rPr>
              <w:t>Allemagne</w:t>
            </w:r>
            <w:proofErr w:type="spellEnd"/>
            <w:r w:rsidRPr="00C91C66">
              <w:rPr>
                <w:rFonts w:ascii="Calibri" w:eastAsia="Times New Roman" w:hAnsi="Calibri" w:cs="Calibri"/>
                <w:kern w:val="0"/>
                <w:sz w:val="20"/>
                <w:szCs w:val="20"/>
                <w:lang w:eastAsia="en-GB"/>
                <w14:ligatures w14:val="none"/>
              </w:rPr>
              <w:t>   </w:t>
            </w:r>
          </w:p>
        </w:tc>
      </w:tr>
      <w:tr w:rsidR="00C91C66" w:rsidRPr="00C91C66" w14:paraId="23FFD100" w14:textId="77777777" w:rsidTr="00C91C66">
        <w:trPr>
          <w:trHeight w:val="300"/>
          <w:jc w:val="center"/>
        </w:trPr>
        <w:tc>
          <w:tcPr>
            <w:tcW w:w="975" w:type="dxa"/>
            <w:tcBorders>
              <w:top w:val="nil"/>
              <w:left w:val="single" w:sz="6" w:space="0" w:color="auto"/>
              <w:bottom w:val="single" w:sz="6" w:space="0" w:color="auto"/>
              <w:right w:val="single" w:sz="6" w:space="0" w:color="auto"/>
            </w:tcBorders>
            <w:vAlign w:val="center"/>
            <w:hideMark/>
          </w:tcPr>
          <w:p w14:paraId="67BDBAE9" w14:textId="77777777" w:rsidR="00C91C66" w:rsidRPr="00C91C66" w:rsidRDefault="00C91C66" w:rsidP="00C91C66">
            <w:pPr>
              <w:spacing w:after="0" w:line="240" w:lineRule="auto"/>
              <w:jc w:val="center"/>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b/>
                <w:bCs/>
                <w:kern w:val="0"/>
                <w:sz w:val="20"/>
                <w:szCs w:val="20"/>
                <w:lang w:eastAsia="en-GB"/>
                <w14:ligatures w14:val="none"/>
              </w:rPr>
              <w:t>14   </w:t>
            </w:r>
          </w:p>
        </w:tc>
        <w:tc>
          <w:tcPr>
            <w:tcW w:w="990" w:type="dxa"/>
            <w:tcBorders>
              <w:top w:val="nil"/>
              <w:left w:val="nil"/>
              <w:bottom w:val="single" w:sz="6" w:space="0" w:color="auto"/>
              <w:right w:val="single" w:sz="6" w:space="0" w:color="auto"/>
            </w:tcBorders>
            <w:vAlign w:val="center"/>
            <w:hideMark/>
          </w:tcPr>
          <w:p w14:paraId="74B87BCC" w14:textId="77777777" w:rsidR="00C91C66" w:rsidRPr="00C91C66" w:rsidRDefault="00C91C66" w:rsidP="00C91C66">
            <w:pPr>
              <w:spacing w:after="0" w:line="240" w:lineRule="auto"/>
              <w:jc w:val="center"/>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kern w:val="0"/>
                <w:sz w:val="20"/>
                <w:szCs w:val="20"/>
                <w:lang w:eastAsia="en-GB"/>
                <w14:ligatures w14:val="none"/>
              </w:rPr>
              <w:t>12   </w:t>
            </w:r>
          </w:p>
        </w:tc>
        <w:tc>
          <w:tcPr>
            <w:tcW w:w="4230" w:type="dxa"/>
            <w:tcBorders>
              <w:top w:val="nil"/>
              <w:left w:val="nil"/>
              <w:bottom w:val="single" w:sz="6" w:space="0" w:color="auto"/>
              <w:right w:val="single" w:sz="6" w:space="0" w:color="auto"/>
            </w:tcBorders>
            <w:vAlign w:val="bottom"/>
            <w:hideMark/>
          </w:tcPr>
          <w:p w14:paraId="64722450" w14:textId="77777777" w:rsidR="00C91C66" w:rsidRPr="006245D5" w:rsidRDefault="00C91C66" w:rsidP="00C91C66">
            <w:pPr>
              <w:spacing w:after="0" w:line="240" w:lineRule="auto"/>
              <w:textAlignment w:val="baseline"/>
              <w:rPr>
                <w:rFonts w:ascii="Times New Roman" w:eastAsia="Times New Roman" w:hAnsi="Times New Roman" w:cs="Times New Roman"/>
                <w:kern w:val="0"/>
                <w:lang w:val="fr-FR" w:eastAsia="en-GB"/>
                <w14:ligatures w14:val="none"/>
              </w:rPr>
            </w:pPr>
            <w:r w:rsidRPr="006245D5">
              <w:rPr>
                <w:rFonts w:ascii="Calibri" w:eastAsia="Times New Roman" w:hAnsi="Calibri" w:cs="Calibri"/>
                <w:kern w:val="0"/>
                <w:sz w:val="20"/>
                <w:szCs w:val="20"/>
                <w:lang w:val="fr-FR" w:eastAsia="en-GB"/>
                <w14:ligatures w14:val="none"/>
              </w:rPr>
              <w:t>École d'économie et de sciences politiques de Londres (LSE)   </w:t>
            </w:r>
          </w:p>
        </w:tc>
        <w:tc>
          <w:tcPr>
            <w:tcW w:w="1575" w:type="dxa"/>
            <w:tcBorders>
              <w:top w:val="nil"/>
              <w:left w:val="nil"/>
              <w:bottom w:val="single" w:sz="6" w:space="0" w:color="auto"/>
              <w:right w:val="single" w:sz="6" w:space="0" w:color="auto"/>
            </w:tcBorders>
            <w:vAlign w:val="bottom"/>
            <w:hideMark/>
          </w:tcPr>
          <w:p w14:paraId="09E7FDC9" w14:textId="77777777" w:rsidR="00C91C66" w:rsidRPr="00C91C66" w:rsidRDefault="00C91C66" w:rsidP="00C91C66">
            <w:pPr>
              <w:spacing w:after="0" w:line="240" w:lineRule="auto"/>
              <w:textAlignment w:val="baseline"/>
              <w:rPr>
                <w:rFonts w:ascii="Times New Roman" w:eastAsia="Times New Roman" w:hAnsi="Times New Roman" w:cs="Times New Roman"/>
                <w:kern w:val="0"/>
                <w:lang w:eastAsia="en-GB"/>
                <w14:ligatures w14:val="none"/>
              </w:rPr>
            </w:pPr>
            <w:proofErr w:type="spellStart"/>
            <w:r w:rsidRPr="00C91C66">
              <w:rPr>
                <w:rFonts w:ascii="Calibri" w:eastAsia="Times New Roman" w:hAnsi="Calibri" w:cs="Calibri"/>
                <w:kern w:val="0"/>
                <w:sz w:val="20"/>
                <w:szCs w:val="20"/>
                <w:lang w:eastAsia="en-GB"/>
                <w14:ligatures w14:val="none"/>
              </w:rPr>
              <w:t>Royaume</w:t>
            </w:r>
            <w:proofErr w:type="spellEnd"/>
            <w:r w:rsidRPr="00C91C66">
              <w:rPr>
                <w:rFonts w:ascii="Calibri" w:eastAsia="Times New Roman" w:hAnsi="Calibri" w:cs="Calibri"/>
                <w:kern w:val="0"/>
                <w:sz w:val="20"/>
                <w:szCs w:val="20"/>
                <w:lang w:eastAsia="en-GB"/>
                <w14:ligatures w14:val="none"/>
              </w:rPr>
              <w:t>-Uni   </w:t>
            </w:r>
          </w:p>
        </w:tc>
      </w:tr>
      <w:tr w:rsidR="00C91C66" w:rsidRPr="00C91C66" w14:paraId="58C4CFBA" w14:textId="77777777" w:rsidTr="00C91C66">
        <w:trPr>
          <w:trHeight w:val="300"/>
          <w:jc w:val="center"/>
        </w:trPr>
        <w:tc>
          <w:tcPr>
            <w:tcW w:w="975" w:type="dxa"/>
            <w:tcBorders>
              <w:top w:val="nil"/>
              <w:left w:val="single" w:sz="6" w:space="0" w:color="auto"/>
              <w:bottom w:val="single" w:sz="6" w:space="0" w:color="auto"/>
              <w:right w:val="single" w:sz="6" w:space="0" w:color="auto"/>
            </w:tcBorders>
            <w:vAlign w:val="center"/>
            <w:hideMark/>
          </w:tcPr>
          <w:p w14:paraId="2801C3B2" w14:textId="77777777" w:rsidR="00C91C66" w:rsidRPr="00C91C66" w:rsidRDefault="00C91C66" w:rsidP="00C91C66">
            <w:pPr>
              <w:spacing w:after="0" w:line="240" w:lineRule="auto"/>
              <w:jc w:val="center"/>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b/>
                <w:bCs/>
                <w:kern w:val="0"/>
                <w:sz w:val="20"/>
                <w:szCs w:val="20"/>
                <w:lang w:eastAsia="en-GB"/>
                <w14:ligatures w14:val="none"/>
              </w:rPr>
              <w:t>=15   </w:t>
            </w:r>
          </w:p>
        </w:tc>
        <w:tc>
          <w:tcPr>
            <w:tcW w:w="990" w:type="dxa"/>
            <w:tcBorders>
              <w:top w:val="nil"/>
              <w:left w:val="nil"/>
              <w:bottom w:val="single" w:sz="6" w:space="0" w:color="auto"/>
              <w:right w:val="single" w:sz="6" w:space="0" w:color="auto"/>
            </w:tcBorders>
            <w:vAlign w:val="center"/>
            <w:hideMark/>
          </w:tcPr>
          <w:p w14:paraId="66BD3D35" w14:textId="77777777" w:rsidR="00C91C66" w:rsidRPr="00C91C66" w:rsidRDefault="00C91C66" w:rsidP="00C91C66">
            <w:pPr>
              <w:spacing w:after="0" w:line="240" w:lineRule="auto"/>
              <w:jc w:val="center"/>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kern w:val="0"/>
                <w:sz w:val="20"/>
                <w:szCs w:val="20"/>
                <w:lang w:eastAsia="en-GB"/>
                <w14:ligatures w14:val="none"/>
              </w:rPr>
              <w:t>21   </w:t>
            </w:r>
          </w:p>
        </w:tc>
        <w:tc>
          <w:tcPr>
            <w:tcW w:w="4230" w:type="dxa"/>
            <w:tcBorders>
              <w:top w:val="nil"/>
              <w:left w:val="nil"/>
              <w:bottom w:val="single" w:sz="6" w:space="0" w:color="auto"/>
              <w:right w:val="single" w:sz="6" w:space="0" w:color="auto"/>
            </w:tcBorders>
            <w:vAlign w:val="bottom"/>
            <w:hideMark/>
          </w:tcPr>
          <w:p w14:paraId="04E20747" w14:textId="77777777" w:rsidR="00C91C66" w:rsidRPr="006245D5" w:rsidRDefault="00C91C66" w:rsidP="00C91C66">
            <w:pPr>
              <w:spacing w:after="0" w:line="240" w:lineRule="auto"/>
              <w:textAlignment w:val="baseline"/>
              <w:rPr>
                <w:rFonts w:ascii="Times New Roman" w:eastAsia="Times New Roman" w:hAnsi="Times New Roman" w:cs="Times New Roman"/>
                <w:kern w:val="0"/>
                <w:lang w:val="fr-FR" w:eastAsia="en-GB"/>
                <w14:ligatures w14:val="none"/>
              </w:rPr>
            </w:pPr>
            <w:r w:rsidRPr="006245D5">
              <w:rPr>
                <w:rFonts w:ascii="Calibri" w:eastAsia="Times New Roman" w:hAnsi="Calibri" w:cs="Calibri"/>
                <w:kern w:val="0"/>
                <w:sz w:val="20"/>
                <w:szCs w:val="20"/>
                <w:lang w:val="fr-FR" w:eastAsia="en-GB"/>
                <w14:ligatures w14:val="none"/>
              </w:rPr>
              <w:t>Université Ludwig-Maximilian de Munich   </w:t>
            </w:r>
          </w:p>
        </w:tc>
        <w:tc>
          <w:tcPr>
            <w:tcW w:w="1575" w:type="dxa"/>
            <w:tcBorders>
              <w:top w:val="nil"/>
              <w:left w:val="nil"/>
              <w:bottom w:val="single" w:sz="6" w:space="0" w:color="auto"/>
              <w:right w:val="single" w:sz="6" w:space="0" w:color="auto"/>
            </w:tcBorders>
            <w:vAlign w:val="bottom"/>
            <w:hideMark/>
          </w:tcPr>
          <w:p w14:paraId="6E3DED48" w14:textId="77777777" w:rsidR="00C91C66" w:rsidRPr="00C91C66" w:rsidRDefault="00C91C66" w:rsidP="00C91C66">
            <w:pPr>
              <w:spacing w:after="0" w:line="240" w:lineRule="auto"/>
              <w:textAlignment w:val="baseline"/>
              <w:rPr>
                <w:rFonts w:ascii="Times New Roman" w:eastAsia="Times New Roman" w:hAnsi="Times New Roman" w:cs="Times New Roman"/>
                <w:kern w:val="0"/>
                <w:lang w:eastAsia="en-GB"/>
                <w14:ligatures w14:val="none"/>
              </w:rPr>
            </w:pPr>
            <w:proofErr w:type="spellStart"/>
            <w:r w:rsidRPr="00C91C66">
              <w:rPr>
                <w:rFonts w:ascii="Calibri" w:eastAsia="Times New Roman" w:hAnsi="Calibri" w:cs="Calibri"/>
                <w:kern w:val="0"/>
                <w:sz w:val="20"/>
                <w:szCs w:val="20"/>
                <w:lang w:eastAsia="en-GB"/>
                <w14:ligatures w14:val="none"/>
              </w:rPr>
              <w:t>Allemagne</w:t>
            </w:r>
            <w:proofErr w:type="spellEnd"/>
            <w:r w:rsidRPr="00C91C66">
              <w:rPr>
                <w:rFonts w:ascii="Calibri" w:eastAsia="Times New Roman" w:hAnsi="Calibri" w:cs="Calibri"/>
                <w:kern w:val="0"/>
                <w:sz w:val="20"/>
                <w:szCs w:val="20"/>
                <w:lang w:eastAsia="en-GB"/>
                <w14:ligatures w14:val="none"/>
              </w:rPr>
              <w:t>   </w:t>
            </w:r>
          </w:p>
        </w:tc>
      </w:tr>
      <w:tr w:rsidR="00C91C66" w:rsidRPr="00C91C66" w14:paraId="751D3EED" w14:textId="77777777" w:rsidTr="00C91C66">
        <w:trPr>
          <w:trHeight w:val="300"/>
          <w:jc w:val="center"/>
        </w:trPr>
        <w:tc>
          <w:tcPr>
            <w:tcW w:w="975" w:type="dxa"/>
            <w:tcBorders>
              <w:top w:val="nil"/>
              <w:left w:val="single" w:sz="6" w:space="0" w:color="auto"/>
              <w:bottom w:val="single" w:sz="6" w:space="0" w:color="auto"/>
              <w:right w:val="single" w:sz="6" w:space="0" w:color="auto"/>
            </w:tcBorders>
            <w:vAlign w:val="center"/>
            <w:hideMark/>
          </w:tcPr>
          <w:p w14:paraId="1161F40E" w14:textId="77777777" w:rsidR="00C91C66" w:rsidRPr="00C91C66" w:rsidRDefault="00C91C66" w:rsidP="00C91C66">
            <w:pPr>
              <w:spacing w:after="0" w:line="240" w:lineRule="auto"/>
              <w:jc w:val="center"/>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b/>
                <w:bCs/>
                <w:kern w:val="0"/>
                <w:sz w:val="20"/>
                <w:szCs w:val="20"/>
                <w:lang w:eastAsia="en-GB"/>
                <w14:ligatures w14:val="none"/>
              </w:rPr>
              <w:t>=15   </w:t>
            </w:r>
          </w:p>
        </w:tc>
        <w:tc>
          <w:tcPr>
            <w:tcW w:w="990" w:type="dxa"/>
            <w:tcBorders>
              <w:top w:val="nil"/>
              <w:left w:val="nil"/>
              <w:bottom w:val="single" w:sz="6" w:space="0" w:color="auto"/>
              <w:right w:val="single" w:sz="6" w:space="0" w:color="auto"/>
            </w:tcBorders>
            <w:vAlign w:val="center"/>
            <w:hideMark/>
          </w:tcPr>
          <w:p w14:paraId="75DC7C9F" w14:textId="77777777" w:rsidR="00C91C66" w:rsidRPr="00C91C66" w:rsidRDefault="00C91C66" w:rsidP="00C91C66">
            <w:pPr>
              <w:spacing w:after="0" w:line="240" w:lineRule="auto"/>
              <w:jc w:val="center"/>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kern w:val="0"/>
                <w:sz w:val="20"/>
                <w:szCs w:val="20"/>
                <w:lang w:eastAsia="en-GB"/>
                <w14:ligatures w14:val="none"/>
              </w:rPr>
              <w:t>22   </w:t>
            </w:r>
          </w:p>
        </w:tc>
        <w:tc>
          <w:tcPr>
            <w:tcW w:w="4230" w:type="dxa"/>
            <w:tcBorders>
              <w:top w:val="nil"/>
              <w:left w:val="nil"/>
              <w:bottom w:val="single" w:sz="6" w:space="0" w:color="auto"/>
              <w:right w:val="single" w:sz="6" w:space="0" w:color="auto"/>
            </w:tcBorders>
            <w:vAlign w:val="bottom"/>
            <w:hideMark/>
          </w:tcPr>
          <w:p w14:paraId="26A5E12A" w14:textId="77777777" w:rsidR="00C91C66" w:rsidRPr="00C91C66" w:rsidRDefault="00C91C66" w:rsidP="00C91C66">
            <w:pPr>
              <w:spacing w:after="0" w:line="240" w:lineRule="auto"/>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kern w:val="0"/>
                <w:sz w:val="20"/>
                <w:szCs w:val="20"/>
                <w:lang w:eastAsia="en-GB"/>
                <w14:ligatures w14:val="none"/>
              </w:rPr>
              <w:t>Université de Warwick   </w:t>
            </w:r>
          </w:p>
        </w:tc>
        <w:tc>
          <w:tcPr>
            <w:tcW w:w="1575" w:type="dxa"/>
            <w:tcBorders>
              <w:top w:val="nil"/>
              <w:left w:val="nil"/>
              <w:bottom w:val="single" w:sz="6" w:space="0" w:color="auto"/>
              <w:right w:val="single" w:sz="6" w:space="0" w:color="auto"/>
            </w:tcBorders>
            <w:vAlign w:val="bottom"/>
            <w:hideMark/>
          </w:tcPr>
          <w:p w14:paraId="44BBD668" w14:textId="77777777" w:rsidR="00C91C66" w:rsidRPr="00C91C66" w:rsidRDefault="00C91C66" w:rsidP="00C91C66">
            <w:pPr>
              <w:spacing w:after="0" w:line="240" w:lineRule="auto"/>
              <w:textAlignment w:val="baseline"/>
              <w:rPr>
                <w:rFonts w:ascii="Times New Roman" w:eastAsia="Times New Roman" w:hAnsi="Times New Roman" w:cs="Times New Roman"/>
                <w:kern w:val="0"/>
                <w:lang w:eastAsia="en-GB"/>
                <w14:ligatures w14:val="none"/>
              </w:rPr>
            </w:pPr>
            <w:proofErr w:type="spellStart"/>
            <w:r w:rsidRPr="00C91C66">
              <w:rPr>
                <w:rFonts w:ascii="Calibri" w:eastAsia="Times New Roman" w:hAnsi="Calibri" w:cs="Calibri"/>
                <w:kern w:val="0"/>
                <w:sz w:val="20"/>
                <w:szCs w:val="20"/>
                <w:lang w:eastAsia="en-GB"/>
                <w14:ligatures w14:val="none"/>
              </w:rPr>
              <w:t>Royaume</w:t>
            </w:r>
            <w:proofErr w:type="spellEnd"/>
            <w:r w:rsidRPr="00C91C66">
              <w:rPr>
                <w:rFonts w:ascii="Calibri" w:eastAsia="Times New Roman" w:hAnsi="Calibri" w:cs="Calibri"/>
                <w:kern w:val="0"/>
                <w:sz w:val="20"/>
                <w:szCs w:val="20"/>
                <w:lang w:eastAsia="en-GB"/>
                <w14:ligatures w14:val="none"/>
              </w:rPr>
              <w:t>-Uni   </w:t>
            </w:r>
          </w:p>
        </w:tc>
      </w:tr>
      <w:tr w:rsidR="00C91C66" w:rsidRPr="00C91C66" w14:paraId="5DCDEEA1" w14:textId="77777777" w:rsidTr="00C91C66">
        <w:trPr>
          <w:trHeight w:val="300"/>
          <w:jc w:val="center"/>
        </w:trPr>
        <w:tc>
          <w:tcPr>
            <w:tcW w:w="975" w:type="dxa"/>
            <w:tcBorders>
              <w:top w:val="nil"/>
              <w:left w:val="single" w:sz="6" w:space="0" w:color="auto"/>
              <w:bottom w:val="single" w:sz="6" w:space="0" w:color="auto"/>
              <w:right w:val="single" w:sz="6" w:space="0" w:color="auto"/>
            </w:tcBorders>
            <w:vAlign w:val="center"/>
            <w:hideMark/>
          </w:tcPr>
          <w:p w14:paraId="7E04008E" w14:textId="77777777" w:rsidR="00C91C66" w:rsidRPr="00C91C66" w:rsidRDefault="00C91C66" w:rsidP="00C91C66">
            <w:pPr>
              <w:spacing w:after="0" w:line="240" w:lineRule="auto"/>
              <w:jc w:val="center"/>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b/>
                <w:bCs/>
                <w:kern w:val="0"/>
                <w:sz w:val="20"/>
                <w:szCs w:val="20"/>
                <w:lang w:eastAsia="en-GB"/>
                <w14:ligatures w14:val="none"/>
              </w:rPr>
              <w:t>=17   </w:t>
            </w:r>
          </w:p>
        </w:tc>
        <w:tc>
          <w:tcPr>
            <w:tcW w:w="990" w:type="dxa"/>
            <w:tcBorders>
              <w:top w:val="nil"/>
              <w:left w:val="nil"/>
              <w:bottom w:val="single" w:sz="6" w:space="0" w:color="auto"/>
              <w:right w:val="single" w:sz="6" w:space="0" w:color="auto"/>
            </w:tcBorders>
            <w:vAlign w:val="center"/>
            <w:hideMark/>
          </w:tcPr>
          <w:p w14:paraId="7A964E87" w14:textId="77777777" w:rsidR="00C91C66" w:rsidRPr="00C91C66" w:rsidRDefault="00C91C66" w:rsidP="00C91C66">
            <w:pPr>
              <w:spacing w:after="0" w:line="240" w:lineRule="auto"/>
              <w:jc w:val="center"/>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kern w:val="0"/>
                <w:sz w:val="20"/>
                <w:szCs w:val="20"/>
                <w:lang w:eastAsia="en-GB"/>
                <w14:ligatures w14:val="none"/>
              </w:rPr>
              <w:t>14   </w:t>
            </w:r>
          </w:p>
        </w:tc>
        <w:tc>
          <w:tcPr>
            <w:tcW w:w="4230" w:type="dxa"/>
            <w:tcBorders>
              <w:top w:val="nil"/>
              <w:left w:val="nil"/>
              <w:bottom w:val="single" w:sz="6" w:space="0" w:color="auto"/>
              <w:right w:val="single" w:sz="6" w:space="0" w:color="auto"/>
            </w:tcBorders>
            <w:vAlign w:val="bottom"/>
            <w:hideMark/>
          </w:tcPr>
          <w:p w14:paraId="734F967D" w14:textId="77777777" w:rsidR="00C91C66" w:rsidRPr="00C91C66" w:rsidRDefault="00C91C66" w:rsidP="00C91C66">
            <w:pPr>
              <w:spacing w:after="0" w:line="240" w:lineRule="auto"/>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kern w:val="0"/>
                <w:sz w:val="20"/>
                <w:szCs w:val="20"/>
                <w:lang w:eastAsia="en-GB"/>
                <w14:ligatures w14:val="none"/>
              </w:rPr>
              <w:t>Université de Bristol   </w:t>
            </w:r>
          </w:p>
        </w:tc>
        <w:tc>
          <w:tcPr>
            <w:tcW w:w="1575" w:type="dxa"/>
            <w:tcBorders>
              <w:top w:val="nil"/>
              <w:left w:val="nil"/>
              <w:bottom w:val="single" w:sz="6" w:space="0" w:color="auto"/>
              <w:right w:val="single" w:sz="6" w:space="0" w:color="auto"/>
            </w:tcBorders>
            <w:vAlign w:val="bottom"/>
            <w:hideMark/>
          </w:tcPr>
          <w:p w14:paraId="4F4D2694" w14:textId="77777777" w:rsidR="00C91C66" w:rsidRPr="00C91C66" w:rsidRDefault="00C91C66" w:rsidP="00C91C66">
            <w:pPr>
              <w:spacing w:after="0" w:line="240" w:lineRule="auto"/>
              <w:textAlignment w:val="baseline"/>
              <w:rPr>
                <w:rFonts w:ascii="Times New Roman" w:eastAsia="Times New Roman" w:hAnsi="Times New Roman" w:cs="Times New Roman"/>
                <w:kern w:val="0"/>
                <w:lang w:eastAsia="en-GB"/>
                <w14:ligatures w14:val="none"/>
              </w:rPr>
            </w:pPr>
            <w:proofErr w:type="spellStart"/>
            <w:r w:rsidRPr="00C91C66">
              <w:rPr>
                <w:rFonts w:ascii="Calibri" w:eastAsia="Times New Roman" w:hAnsi="Calibri" w:cs="Calibri"/>
                <w:kern w:val="0"/>
                <w:sz w:val="20"/>
                <w:szCs w:val="20"/>
                <w:lang w:eastAsia="en-GB"/>
                <w14:ligatures w14:val="none"/>
              </w:rPr>
              <w:t>Royaume</w:t>
            </w:r>
            <w:proofErr w:type="spellEnd"/>
            <w:r w:rsidRPr="00C91C66">
              <w:rPr>
                <w:rFonts w:ascii="Calibri" w:eastAsia="Times New Roman" w:hAnsi="Calibri" w:cs="Calibri"/>
                <w:kern w:val="0"/>
                <w:sz w:val="20"/>
                <w:szCs w:val="20"/>
                <w:lang w:eastAsia="en-GB"/>
                <w14:ligatures w14:val="none"/>
              </w:rPr>
              <w:t>-Uni   </w:t>
            </w:r>
          </w:p>
        </w:tc>
      </w:tr>
      <w:tr w:rsidR="00C91C66" w:rsidRPr="00C91C66" w14:paraId="5D8DD440" w14:textId="77777777" w:rsidTr="00C91C66">
        <w:trPr>
          <w:trHeight w:val="300"/>
          <w:jc w:val="center"/>
        </w:trPr>
        <w:tc>
          <w:tcPr>
            <w:tcW w:w="975" w:type="dxa"/>
            <w:tcBorders>
              <w:top w:val="nil"/>
              <w:left w:val="single" w:sz="6" w:space="0" w:color="auto"/>
              <w:bottom w:val="single" w:sz="6" w:space="0" w:color="auto"/>
              <w:right w:val="single" w:sz="6" w:space="0" w:color="auto"/>
            </w:tcBorders>
            <w:vAlign w:val="center"/>
            <w:hideMark/>
          </w:tcPr>
          <w:p w14:paraId="404881C9" w14:textId="77777777" w:rsidR="00C91C66" w:rsidRPr="00C91C66" w:rsidRDefault="00C91C66" w:rsidP="00C91C66">
            <w:pPr>
              <w:spacing w:after="0" w:line="240" w:lineRule="auto"/>
              <w:jc w:val="center"/>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b/>
                <w:bCs/>
                <w:kern w:val="0"/>
                <w:sz w:val="20"/>
                <w:szCs w:val="20"/>
                <w:lang w:eastAsia="en-GB"/>
                <w14:ligatures w14:val="none"/>
              </w:rPr>
              <w:t>=17   </w:t>
            </w:r>
          </w:p>
        </w:tc>
        <w:tc>
          <w:tcPr>
            <w:tcW w:w="990" w:type="dxa"/>
            <w:tcBorders>
              <w:top w:val="nil"/>
              <w:left w:val="nil"/>
              <w:bottom w:val="single" w:sz="6" w:space="0" w:color="auto"/>
              <w:right w:val="single" w:sz="6" w:space="0" w:color="auto"/>
            </w:tcBorders>
            <w:vAlign w:val="center"/>
            <w:hideMark/>
          </w:tcPr>
          <w:p w14:paraId="38A7DA0E" w14:textId="77777777" w:rsidR="00C91C66" w:rsidRPr="00C91C66" w:rsidRDefault="00C91C66" w:rsidP="00C91C66">
            <w:pPr>
              <w:spacing w:after="0" w:line="240" w:lineRule="auto"/>
              <w:jc w:val="center"/>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kern w:val="0"/>
                <w:sz w:val="20"/>
                <w:szCs w:val="20"/>
                <w:lang w:eastAsia="en-GB"/>
                <w14:ligatures w14:val="none"/>
              </w:rPr>
              <w:t>16   </w:t>
            </w:r>
          </w:p>
        </w:tc>
        <w:tc>
          <w:tcPr>
            <w:tcW w:w="4230" w:type="dxa"/>
            <w:tcBorders>
              <w:top w:val="nil"/>
              <w:left w:val="nil"/>
              <w:bottom w:val="single" w:sz="6" w:space="0" w:color="auto"/>
              <w:right w:val="single" w:sz="6" w:space="0" w:color="auto"/>
            </w:tcBorders>
            <w:vAlign w:val="bottom"/>
            <w:hideMark/>
          </w:tcPr>
          <w:p w14:paraId="1A65235B" w14:textId="77777777" w:rsidR="00C91C66" w:rsidRPr="00C91C66" w:rsidRDefault="00C91C66" w:rsidP="00C91C66">
            <w:pPr>
              <w:spacing w:after="0" w:line="240" w:lineRule="auto"/>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kern w:val="0"/>
                <w:sz w:val="20"/>
                <w:szCs w:val="20"/>
                <w:lang w:eastAsia="en-GB"/>
                <w14:ligatures w14:val="none"/>
              </w:rPr>
              <w:t>Université de Glasgow   </w:t>
            </w:r>
          </w:p>
        </w:tc>
        <w:tc>
          <w:tcPr>
            <w:tcW w:w="1575" w:type="dxa"/>
            <w:tcBorders>
              <w:top w:val="nil"/>
              <w:left w:val="nil"/>
              <w:bottom w:val="single" w:sz="6" w:space="0" w:color="auto"/>
              <w:right w:val="single" w:sz="6" w:space="0" w:color="auto"/>
            </w:tcBorders>
            <w:vAlign w:val="bottom"/>
            <w:hideMark/>
          </w:tcPr>
          <w:p w14:paraId="350A0C7D" w14:textId="77777777" w:rsidR="00C91C66" w:rsidRPr="00C91C66" w:rsidRDefault="00C91C66" w:rsidP="00C91C66">
            <w:pPr>
              <w:spacing w:after="0" w:line="240" w:lineRule="auto"/>
              <w:textAlignment w:val="baseline"/>
              <w:rPr>
                <w:rFonts w:ascii="Times New Roman" w:eastAsia="Times New Roman" w:hAnsi="Times New Roman" w:cs="Times New Roman"/>
                <w:kern w:val="0"/>
                <w:lang w:eastAsia="en-GB"/>
                <w14:ligatures w14:val="none"/>
              </w:rPr>
            </w:pPr>
            <w:proofErr w:type="spellStart"/>
            <w:r w:rsidRPr="00C91C66">
              <w:rPr>
                <w:rFonts w:ascii="Calibri" w:eastAsia="Times New Roman" w:hAnsi="Calibri" w:cs="Calibri"/>
                <w:kern w:val="0"/>
                <w:sz w:val="20"/>
                <w:szCs w:val="20"/>
                <w:lang w:eastAsia="en-GB"/>
                <w14:ligatures w14:val="none"/>
              </w:rPr>
              <w:t>Royaume</w:t>
            </w:r>
            <w:proofErr w:type="spellEnd"/>
            <w:r w:rsidRPr="00C91C66">
              <w:rPr>
                <w:rFonts w:ascii="Calibri" w:eastAsia="Times New Roman" w:hAnsi="Calibri" w:cs="Calibri"/>
                <w:kern w:val="0"/>
                <w:sz w:val="20"/>
                <w:szCs w:val="20"/>
                <w:lang w:eastAsia="en-GB"/>
                <w14:ligatures w14:val="none"/>
              </w:rPr>
              <w:t>-Uni   </w:t>
            </w:r>
          </w:p>
        </w:tc>
      </w:tr>
      <w:tr w:rsidR="00C91C66" w:rsidRPr="00C91C66" w14:paraId="7DD82875" w14:textId="77777777" w:rsidTr="00C91C66">
        <w:trPr>
          <w:trHeight w:val="300"/>
          <w:jc w:val="center"/>
        </w:trPr>
        <w:tc>
          <w:tcPr>
            <w:tcW w:w="975" w:type="dxa"/>
            <w:tcBorders>
              <w:top w:val="nil"/>
              <w:left w:val="single" w:sz="6" w:space="0" w:color="auto"/>
              <w:bottom w:val="single" w:sz="6" w:space="0" w:color="auto"/>
              <w:right w:val="single" w:sz="6" w:space="0" w:color="auto"/>
            </w:tcBorders>
            <w:vAlign w:val="center"/>
            <w:hideMark/>
          </w:tcPr>
          <w:p w14:paraId="251487F9" w14:textId="77777777" w:rsidR="00C91C66" w:rsidRPr="00C91C66" w:rsidRDefault="00C91C66" w:rsidP="00C91C66">
            <w:pPr>
              <w:spacing w:after="0" w:line="240" w:lineRule="auto"/>
              <w:jc w:val="center"/>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b/>
                <w:bCs/>
                <w:kern w:val="0"/>
                <w:sz w:val="20"/>
                <w:szCs w:val="20"/>
                <w:lang w:eastAsia="en-GB"/>
                <w14:ligatures w14:val="none"/>
              </w:rPr>
              <w:t>19   </w:t>
            </w:r>
          </w:p>
        </w:tc>
        <w:tc>
          <w:tcPr>
            <w:tcW w:w="990" w:type="dxa"/>
            <w:tcBorders>
              <w:top w:val="nil"/>
              <w:left w:val="nil"/>
              <w:bottom w:val="single" w:sz="6" w:space="0" w:color="auto"/>
              <w:right w:val="single" w:sz="6" w:space="0" w:color="auto"/>
            </w:tcBorders>
            <w:vAlign w:val="center"/>
            <w:hideMark/>
          </w:tcPr>
          <w:p w14:paraId="1FB12471" w14:textId="77777777" w:rsidR="00C91C66" w:rsidRPr="00C91C66" w:rsidRDefault="00C91C66" w:rsidP="00C91C66">
            <w:pPr>
              <w:spacing w:after="0" w:line="240" w:lineRule="auto"/>
              <w:jc w:val="center"/>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kern w:val="0"/>
                <w:sz w:val="20"/>
                <w:szCs w:val="20"/>
                <w:lang w:eastAsia="en-GB"/>
                <w14:ligatures w14:val="none"/>
              </w:rPr>
              <w:t>23   </w:t>
            </w:r>
          </w:p>
        </w:tc>
        <w:tc>
          <w:tcPr>
            <w:tcW w:w="4230" w:type="dxa"/>
            <w:tcBorders>
              <w:top w:val="nil"/>
              <w:left w:val="nil"/>
              <w:bottom w:val="single" w:sz="6" w:space="0" w:color="auto"/>
              <w:right w:val="single" w:sz="6" w:space="0" w:color="auto"/>
            </w:tcBorders>
            <w:vAlign w:val="bottom"/>
            <w:hideMark/>
          </w:tcPr>
          <w:p w14:paraId="69CFB361" w14:textId="77777777" w:rsidR="00C91C66" w:rsidRPr="00C91C66" w:rsidRDefault="00C91C66" w:rsidP="00C91C66">
            <w:pPr>
              <w:spacing w:after="0" w:line="240" w:lineRule="auto"/>
              <w:textAlignment w:val="baseline"/>
              <w:rPr>
                <w:rFonts w:ascii="Times New Roman" w:eastAsia="Times New Roman" w:hAnsi="Times New Roman" w:cs="Times New Roman"/>
                <w:kern w:val="0"/>
                <w:lang w:eastAsia="en-GB"/>
                <w14:ligatures w14:val="none"/>
              </w:rPr>
            </w:pPr>
            <w:proofErr w:type="spellStart"/>
            <w:r w:rsidRPr="00C91C66">
              <w:rPr>
                <w:rFonts w:ascii="Calibri" w:eastAsia="Times New Roman" w:hAnsi="Calibri" w:cs="Calibri"/>
                <w:kern w:val="0"/>
                <w:sz w:val="20"/>
                <w:szCs w:val="20"/>
                <w:lang w:eastAsia="en-GB"/>
                <w14:ligatures w14:val="none"/>
              </w:rPr>
              <w:t>Institut</w:t>
            </w:r>
            <w:proofErr w:type="spellEnd"/>
            <w:r w:rsidRPr="00C91C66">
              <w:rPr>
                <w:rFonts w:ascii="Calibri" w:eastAsia="Times New Roman" w:hAnsi="Calibri" w:cs="Calibri"/>
                <w:kern w:val="0"/>
                <w:sz w:val="20"/>
                <w:szCs w:val="20"/>
                <w:lang w:eastAsia="en-GB"/>
                <w14:ligatures w14:val="none"/>
              </w:rPr>
              <w:t xml:space="preserve"> </w:t>
            </w:r>
            <w:proofErr w:type="spellStart"/>
            <w:r w:rsidRPr="00C91C66">
              <w:rPr>
                <w:rFonts w:ascii="Calibri" w:eastAsia="Times New Roman" w:hAnsi="Calibri" w:cs="Calibri"/>
                <w:kern w:val="0"/>
                <w:sz w:val="20"/>
                <w:szCs w:val="20"/>
                <w:lang w:eastAsia="en-GB"/>
                <w14:ligatures w14:val="none"/>
              </w:rPr>
              <w:t>polytechnique</w:t>
            </w:r>
            <w:proofErr w:type="spellEnd"/>
            <w:r w:rsidRPr="00C91C66">
              <w:rPr>
                <w:rFonts w:ascii="Calibri" w:eastAsia="Times New Roman" w:hAnsi="Calibri" w:cs="Calibri"/>
                <w:kern w:val="0"/>
                <w:sz w:val="20"/>
                <w:szCs w:val="20"/>
                <w:lang w:eastAsia="en-GB"/>
                <w14:ligatures w14:val="none"/>
              </w:rPr>
              <w:t xml:space="preserve"> de Paris   </w:t>
            </w:r>
          </w:p>
        </w:tc>
        <w:tc>
          <w:tcPr>
            <w:tcW w:w="1575" w:type="dxa"/>
            <w:tcBorders>
              <w:top w:val="nil"/>
              <w:left w:val="nil"/>
              <w:bottom w:val="single" w:sz="6" w:space="0" w:color="auto"/>
              <w:right w:val="single" w:sz="6" w:space="0" w:color="auto"/>
            </w:tcBorders>
            <w:vAlign w:val="bottom"/>
            <w:hideMark/>
          </w:tcPr>
          <w:p w14:paraId="60217025" w14:textId="77777777" w:rsidR="00C91C66" w:rsidRPr="00C91C66" w:rsidRDefault="00C91C66" w:rsidP="00C91C66">
            <w:pPr>
              <w:spacing w:after="0" w:line="240" w:lineRule="auto"/>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kern w:val="0"/>
                <w:sz w:val="20"/>
                <w:szCs w:val="20"/>
                <w:lang w:eastAsia="en-GB"/>
                <w14:ligatures w14:val="none"/>
              </w:rPr>
              <w:t>France   </w:t>
            </w:r>
          </w:p>
        </w:tc>
      </w:tr>
      <w:tr w:rsidR="00C91C66" w:rsidRPr="00C91C66" w14:paraId="39D4111E" w14:textId="77777777" w:rsidTr="00C91C66">
        <w:trPr>
          <w:trHeight w:val="300"/>
          <w:jc w:val="center"/>
        </w:trPr>
        <w:tc>
          <w:tcPr>
            <w:tcW w:w="975" w:type="dxa"/>
            <w:tcBorders>
              <w:top w:val="nil"/>
              <w:left w:val="single" w:sz="6" w:space="0" w:color="auto"/>
              <w:bottom w:val="single" w:sz="6" w:space="0" w:color="auto"/>
              <w:right w:val="single" w:sz="6" w:space="0" w:color="auto"/>
            </w:tcBorders>
            <w:vAlign w:val="center"/>
            <w:hideMark/>
          </w:tcPr>
          <w:p w14:paraId="68951BB8" w14:textId="77777777" w:rsidR="00C91C66" w:rsidRPr="00C91C66" w:rsidRDefault="00C91C66" w:rsidP="00C91C66">
            <w:pPr>
              <w:spacing w:after="0" w:line="240" w:lineRule="auto"/>
              <w:jc w:val="center"/>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b/>
                <w:bCs/>
                <w:kern w:val="0"/>
                <w:sz w:val="20"/>
                <w:szCs w:val="20"/>
                <w:lang w:eastAsia="en-GB"/>
                <w14:ligatures w14:val="none"/>
              </w:rPr>
              <w:t>20   </w:t>
            </w:r>
          </w:p>
        </w:tc>
        <w:tc>
          <w:tcPr>
            <w:tcW w:w="990" w:type="dxa"/>
            <w:tcBorders>
              <w:top w:val="nil"/>
              <w:left w:val="nil"/>
              <w:bottom w:val="single" w:sz="6" w:space="0" w:color="auto"/>
              <w:right w:val="single" w:sz="6" w:space="0" w:color="auto"/>
            </w:tcBorders>
            <w:vAlign w:val="center"/>
            <w:hideMark/>
          </w:tcPr>
          <w:p w14:paraId="3B554E91" w14:textId="77777777" w:rsidR="00C91C66" w:rsidRPr="00C91C66" w:rsidRDefault="00C91C66" w:rsidP="00C91C66">
            <w:pPr>
              <w:spacing w:after="0" w:line="240" w:lineRule="auto"/>
              <w:jc w:val="center"/>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kern w:val="0"/>
                <w:sz w:val="20"/>
                <w:szCs w:val="20"/>
                <w:lang w:eastAsia="en-GB"/>
                <w14:ligatures w14:val="none"/>
              </w:rPr>
              <w:t>25   </w:t>
            </w:r>
          </w:p>
        </w:tc>
        <w:tc>
          <w:tcPr>
            <w:tcW w:w="4230" w:type="dxa"/>
            <w:tcBorders>
              <w:top w:val="nil"/>
              <w:left w:val="nil"/>
              <w:bottom w:val="single" w:sz="6" w:space="0" w:color="auto"/>
              <w:right w:val="single" w:sz="6" w:space="0" w:color="auto"/>
            </w:tcBorders>
            <w:vAlign w:val="center"/>
            <w:hideMark/>
          </w:tcPr>
          <w:p w14:paraId="52B3D9A8" w14:textId="77777777" w:rsidR="00C91C66" w:rsidRPr="00C91C66" w:rsidRDefault="00C91C66" w:rsidP="00C91C66">
            <w:pPr>
              <w:spacing w:after="0" w:line="240" w:lineRule="auto"/>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kern w:val="0"/>
                <w:sz w:val="20"/>
                <w:szCs w:val="20"/>
                <w:lang w:eastAsia="en-GB"/>
                <w14:ligatures w14:val="none"/>
              </w:rPr>
              <w:t xml:space="preserve">Université </w:t>
            </w:r>
            <w:proofErr w:type="spellStart"/>
            <w:r w:rsidRPr="00C91C66">
              <w:rPr>
                <w:rFonts w:ascii="Calibri" w:eastAsia="Times New Roman" w:hAnsi="Calibri" w:cs="Calibri"/>
                <w:kern w:val="0"/>
                <w:sz w:val="20"/>
                <w:szCs w:val="20"/>
                <w:lang w:eastAsia="en-GB"/>
                <w14:ligatures w14:val="none"/>
              </w:rPr>
              <w:t>d'Uppsala</w:t>
            </w:r>
            <w:proofErr w:type="spellEnd"/>
            <w:r w:rsidRPr="00C91C66">
              <w:rPr>
                <w:rFonts w:ascii="Calibri" w:eastAsia="Times New Roman" w:hAnsi="Calibri" w:cs="Calibri"/>
                <w:kern w:val="0"/>
                <w:sz w:val="20"/>
                <w:szCs w:val="20"/>
                <w:lang w:eastAsia="en-GB"/>
                <w14:ligatures w14:val="none"/>
              </w:rPr>
              <w:t>   </w:t>
            </w:r>
          </w:p>
        </w:tc>
        <w:tc>
          <w:tcPr>
            <w:tcW w:w="1575" w:type="dxa"/>
            <w:tcBorders>
              <w:top w:val="nil"/>
              <w:left w:val="nil"/>
              <w:bottom w:val="single" w:sz="6" w:space="0" w:color="auto"/>
              <w:right w:val="single" w:sz="6" w:space="0" w:color="auto"/>
            </w:tcBorders>
            <w:vAlign w:val="center"/>
            <w:hideMark/>
          </w:tcPr>
          <w:p w14:paraId="58B1D8B9" w14:textId="77777777" w:rsidR="00C91C66" w:rsidRPr="00C91C66" w:rsidRDefault="00C91C66" w:rsidP="00C91C66">
            <w:pPr>
              <w:spacing w:after="0" w:line="240" w:lineRule="auto"/>
              <w:textAlignment w:val="baseline"/>
              <w:rPr>
                <w:rFonts w:ascii="Times New Roman" w:eastAsia="Times New Roman" w:hAnsi="Times New Roman" w:cs="Times New Roman"/>
                <w:kern w:val="0"/>
                <w:lang w:eastAsia="en-GB"/>
                <w14:ligatures w14:val="none"/>
              </w:rPr>
            </w:pPr>
            <w:proofErr w:type="spellStart"/>
            <w:r w:rsidRPr="00C91C66">
              <w:rPr>
                <w:rFonts w:ascii="Calibri" w:eastAsia="Times New Roman" w:hAnsi="Calibri" w:cs="Calibri"/>
                <w:kern w:val="0"/>
                <w:sz w:val="20"/>
                <w:szCs w:val="20"/>
                <w:lang w:eastAsia="en-GB"/>
                <w14:ligatures w14:val="none"/>
              </w:rPr>
              <w:t>Suède</w:t>
            </w:r>
            <w:proofErr w:type="spellEnd"/>
            <w:r w:rsidRPr="00C91C66">
              <w:rPr>
                <w:rFonts w:ascii="Calibri" w:eastAsia="Times New Roman" w:hAnsi="Calibri" w:cs="Calibri"/>
                <w:kern w:val="0"/>
                <w:sz w:val="20"/>
                <w:szCs w:val="20"/>
                <w:lang w:eastAsia="en-GB"/>
                <w14:ligatures w14:val="none"/>
              </w:rPr>
              <w:t>   </w:t>
            </w:r>
          </w:p>
        </w:tc>
      </w:tr>
      <w:tr w:rsidR="00C91C66" w:rsidRPr="00C91C66" w14:paraId="154A2A8A" w14:textId="77777777" w:rsidTr="00C91C66">
        <w:trPr>
          <w:trHeight w:val="300"/>
          <w:jc w:val="center"/>
        </w:trPr>
        <w:tc>
          <w:tcPr>
            <w:tcW w:w="975" w:type="dxa"/>
            <w:tcBorders>
              <w:top w:val="nil"/>
              <w:left w:val="single" w:sz="6" w:space="0" w:color="auto"/>
              <w:bottom w:val="single" w:sz="6" w:space="0" w:color="auto"/>
              <w:right w:val="single" w:sz="6" w:space="0" w:color="auto"/>
            </w:tcBorders>
            <w:vAlign w:val="center"/>
            <w:hideMark/>
          </w:tcPr>
          <w:p w14:paraId="17A1728F" w14:textId="77777777" w:rsidR="00C91C66" w:rsidRPr="00C91C66" w:rsidRDefault="00C91C66" w:rsidP="00C91C66">
            <w:pPr>
              <w:spacing w:after="0" w:line="240" w:lineRule="auto"/>
              <w:jc w:val="center"/>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b/>
                <w:bCs/>
                <w:kern w:val="0"/>
                <w:sz w:val="20"/>
                <w:szCs w:val="20"/>
                <w:lang w:eastAsia="en-GB"/>
                <w14:ligatures w14:val="none"/>
              </w:rPr>
              <w:t>21   </w:t>
            </w:r>
          </w:p>
        </w:tc>
        <w:tc>
          <w:tcPr>
            <w:tcW w:w="990" w:type="dxa"/>
            <w:tcBorders>
              <w:top w:val="nil"/>
              <w:left w:val="nil"/>
              <w:bottom w:val="single" w:sz="6" w:space="0" w:color="auto"/>
              <w:right w:val="single" w:sz="6" w:space="0" w:color="auto"/>
            </w:tcBorders>
            <w:vAlign w:val="center"/>
            <w:hideMark/>
          </w:tcPr>
          <w:p w14:paraId="27B49671" w14:textId="77777777" w:rsidR="00C91C66" w:rsidRPr="00C91C66" w:rsidRDefault="00C91C66" w:rsidP="00C91C66">
            <w:pPr>
              <w:spacing w:after="0" w:line="240" w:lineRule="auto"/>
              <w:jc w:val="center"/>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kern w:val="0"/>
                <w:sz w:val="20"/>
                <w:szCs w:val="20"/>
                <w:lang w:eastAsia="en-GB"/>
                <w14:ligatures w14:val="none"/>
              </w:rPr>
              <w:t>=18   </w:t>
            </w:r>
          </w:p>
        </w:tc>
        <w:tc>
          <w:tcPr>
            <w:tcW w:w="4230" w:type="dxa"/>
            <w:tcBorders>
              <w:top w:val="nil"/>
              <w:left w:val="nil"/>
              <w:bottom w:val="single" w:sz="6" w:space="0" w:color="auto"/>
              <w:right w:val="single" w:sz="6" w:space="0" w:color="auto"/>
            </w:tcBorders>
            <w:vAlign w:val="bottom"/>
            <w:hideMark/>
          </w:tcPr>
          <w:p w14:paraId="55FC3342" w14:textId="77777777" w:rsidR="00C91C66" w:rsidRPr="00C91C66" w:rsidRDefault="00C91C66" w:rsidP="00C91C66">
            <w:pPr>
              <w:spacing w:after="0" w:line="240" w:lineRule="auto"/>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kern w:val="0"/>
                <w:sz w:val="20"/>
                <w:szCs w:val="20"/>
                <w:lang w:eastAsia="en-GB"/>
                <w14:ligatures w14:val="none"/>
              </w:rPr>
              <w:t>Université de Birmingham   </w:t>
            </w:r>
          </w:p>
        </w:tc>
        <w:tc>
          <w:tcPr>
            <w:tcW w:w="1575" w:type="dxa"/>
            <w:tcBorders>
              <w:top w:val="nil"/>
              <w:left w:val="nil"/>
              <w:bottom w:val="single" w:sz="6" w:space="0" w:color="auto"/>
              <w:right w:val="single" w:sz="6" w:space="0" w:color="auto"/>
            </w:tcBorders>
            <w:vAlign w:val="bottom"/>
            <w:hideMark/>
          </w:tcPr>
          <w:p w14:paraId="47474C62" w14:textId="77777777" w:rsidR="00C91C66" w:rsidRPr="00C91C66" w:rsidRDefault="00C91C66" w:rsidP="00C91C66">
            <w:pPr>
              <w:spacing w:after="0" w:line="240" w:lineRule="auto"/>
              <w:textAlignment w:val="baseline"/>
              <w:rPr>
                <w:rFonts w:ascii="Times New Roman" w:eastAsia="Times New Roman" w:hAnsi="Times New Roman" w:cs="Times New Roman"/>
                <w:kern w:val="0"/>
                <w:lang w:eastAsia="en-GB"/>
                <w14:ligatures w14:val="none"/>
              </w:rPr>
            </w:pPr>
            <w:proofErr w:type="spellStart"/>
            <w:r w:rsidRPr="00C91C66">
              <w:rPr>
                <w:rFonts w:ascii="Calibri" w:eastAsia="Times New Roman" w:hAnsi="Calibri" w:cs="Calibri"/>
                <w:kern w:val="0"/>
                <w:sz w:val="20"/>
                <w:szCs w:val="20"/>
                <w:lang w:eastAsia="en-GB"/>
                <w14:ligatures w14:val="none"/>
              </w:rPr>
              <w:t>Royaume</w:t>
            </w:r>
            <w:proofErr w:type="spellEnd"/>
            <w:r w:rsidRPr="00C91C66">
              <w:rPr>
                <w:rFonts w:ascii="Calibri" w:eastAsia="Times New Roman" w:hAnsi="Calibri" w:cs="Calibri"/>
                <w:kern w:val="0"/>
                <w:sz w:val="20"/>
                <w:szCs w:val="20"/>
                <w:lang w:eastAsia="en-GB"/>
                <w14:ligatures w14:val="none"/>
              </w:rPr>
              <w:t>-Uni   </w:t>
            </w:r>
          </w:p>
        </w:tc>
      </w:tr>
      <w:tr w:rsidR="00C91C66" w:rsidRPr="00C91C66" w14:paraId="65776041" w14:textId="77777777" w:rsidTr="00C91C66">
        <w:trPr>
          <w:trHeight w:val="300"/>
          <w:jc w:val="center"/>
        </w:trPr>
        <w:tc>
          <w:tcPr>
            <w:tcW w:w="975" w:type="dxa"/>
            <w:tcBorders>
              <w:top w:val="nil"/>
              <w:left w:val="single" w:sz="6" w:space="0" w:color="auto"/>
              <w:bottom w:val="single" w:sz="6" w:space="0" w:color="auto"/>
              <w:right w:val="single" w:sz="6" w:space="0" w:color="auto"/>
            </w:tcBorders>
            <w:vAlign w:val="center"/>
            <w:hideMark/>
          </w:tcPr>
          <w:p w14:paraId="594EA8ED" w14:textId="77777777" w:rsidR="00C91C66" w:rsidRPr="00C91C66" w:rsidRDefault="00C91C66" w:rsidP="00C91C66">
            <w:pPr>
              <w:spacing w:after="0" w:line="240" w:lineRule="auto"/>
              <w:jc w:val="center"/>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b/>
                <w:bCs/>
                <w:kern w:val="0"/>
                <w:sz w:val="20"/>
                <w:szCs w:val="20"/>
                <w:lang w:eastAsia="en-GB"/>
                <w14:ligatures w14:val="none"/>
              </w:rPr>
              <w:t>22   </w:t>
            </w:r>
          </w:p>
        </w:tc>
        <w:tc>
          <w:tcPr>
            <w:tcW w:w="990" w:type="dxa"/>
            <w:tcBorders>
              <w:top w:val="nil"/>
              <w:left w:val="nil"/>
              <w:bottom w:val="single" w:sz="6" w:space="0" w:color="auto"/>
              <w:right w:val="single" w:sz="6" w:space="0" w:color="auto"/>
            </w:tcBorders>
            <w:vAlign w:val="center"/>
            <w:hideMark/>
          </w:tcPr>
          <w:p w14:paraId="39B3802A" w14:textId="77777777" w:rsidR="00C91C66" w:rsidRPr="00C91C66" w:rsidRDefault="00C91C66" w:rsidP="00C91C66">
            <w:pPr>
              <w:spacing w:after="0" w:line="240" w:lineRule="auto"/>
              <w:jc w:val="center"/>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kern w:val="0"/>
                <w:sz w:val="20"/>
                <w:szCs w:val="20"/>
                <w:lang w:eastAsia="en-GB"/>
                <w14:ligatures w14:val="none"/>
              </w:rPr>
              <w:t>=18   </w:t>
            </w:r>
          </w:p>
        </w:tc>
        <w:tc>
          <w:tcPr>
            <w:tcW w:w="4230" w:type="dxa"/>
            <w:tcBorders>
              <w:top w:val="nil"/>
              <w:left w:val="nil"/>
              <w:bottom w:val="single" w:sz="6" w:space="0" w:color="auto"/>
              <w:right w:val="single" w:sz="6" w:space="0" w:color="auto"/>
            </w:tcBorders>
            <w:vAlign w:val="bottom"/>
            <w:hideMark/>
          </w:tcPr>
          <w:p w14:paraId="36488C99" w14:textId="77777777" w:rsidR="00C91C66" w:rsidRPr="00C91C66" w:rsidRDefault="00C91C66" w:rsidP="00C91C66">
            <w:pPr>
              <w:spacing w:after="0" w:line="240" w:lineRule="auto"/>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kern w:val="0"/>
                <w:sz w:val="20"/>
                <w:szCs w:val="20"/>
                <w:lang w:eastAsia="en-GB"/>
                <w14:ligatures w14:val="none"/>
              </w:rPr>
              <w:t>Université de Heidelberg   </w:t>
            </w:r>
          </w:p>
        </w:tc>
        <w:tc>
          <w:tcPr>
            <w:tcW w:w="1575" w:type="dxa"/>
            <w:tcBorders>
              <w:top w:val="nil"/>
              <w:left w:val="nil"/>
              <w:bottom w:val="single" w:sz="6" w:space="0" w:color="auto"/>
              <w:right w:val="single" w:sz="6" w:space="0" w:color="auto"/>
            </w:tcBorders>
            <w:vAlign w:val="bottom"/>
            <w:hideMark/>
          </w:tcPr>
          <w:p w14:paraId="18468C0C" w14:textId="77777777" w:rsidR="00C91C66" w:rsidRPr="00C91C66" w:rsidRDefault="00C91C66" w:rsidP="00C91C66">
            <w:pPr>
              <w:spacing w:after="0" w:line="240" w:lineRule="auto"/>
              <w:textAlignment w:val="baseline"/>
              <w:rPr>
                <w:rFonts w:ascii="Times New Roman" w:eastAsia="Times New Roman" w:hAnsi="Times New Roman" w:cs="Times New Roman"/>
                <w:kern w:val="0"/>
                <w:lang w:eastAsia="en-GB"/>
                <w14:ligatures w14:val="none"/>
              </w:rPr>
            </w:pPr>
            <w:proofErr w:type="spellStart"/>
            <w:r w:rsidRPr="00C91C66">
              <w:rPr>
                <w:rFonts w:ascii="Calibri" w:eastAsia="Times New Roman" w:hAnsi="Calibri" w:cs="Calibri"/>
                <w:kern w:val="0"/>
                <w:sz w:val="20"/>
                <w:szCs w:val="20"/>
                <w:lang w:eastAsia="en-GB"/>
                <w14:ligatures w14:val="none"/>
              </w:rPr>
              <w:t>Allemagne</w:t>
            </w:r>
            <w:proofErr w:type="spellEnd"/>
            <w:r w:rsidRPr="00C91C66">
              <w:rPr>
                <w:rFonts w:ascii="Calibri" w:eastAsia="Times New Roman" w:hAnsi="Calibri" w:cs="Calibri"/>
                <w:kern w:val="0"/>
                <w:sz w:val="20"/>
                <w:szCs w:val="20"/>
                <w:lang w:eastAsia="en-GB"/>
                <w14:ligatures w14:val="none"/>
              </w:rPr>
              <w:t>   </w:t>
            </w:r>
          </w:p>
        </w:tc>
      </w:tr>
      <w:tr w:rsidR="00C91C66" w:rsidRPr="00C91C66" w14:paraId="65528D9A" w14:textId="77777777" w:rsidTr="00C91C66">
        <w:trPr>
          <w:trHeight w:val="300"/>
          <w:jc w:val="center"/>
        </w:trPr>
        <w:tc>
          <w:tcPr>
            <w:tcW w:w="975" w:type="dxa"/>
            <w:tcBorders>
              <w:top w:val="nil"/>
              <w:left w:val="single" w:sz="6" w:space="0" w:color="auto"/>
              <w:bottom w:val="single" w:sz="6" w:space="0" w:color="auto"/>
              <w:right w:val="single" w:sz="6" w:space="0" w:color="auto"/>
            </w:tcBorders>
            <w:vAlign w:val="center"/>
            <w:hideMark/>
          </w:tcPr>
          <w:p w14:paraId="2FB48AC9" w14:textId="77777777" w:rsidR="00C91C66" w:rsidRPr="00C91C66" w:rsidRDefault="00C91C66" w:rsidP="00C91C66">
            <w:pPr>
              <w:spacing w:after="0" w:line="240" w:lineRule="auto"/>
              <w:jc w:val="center"/>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b/>
                <w:bCs/>
                <w:kern w:val="0"/>
                <w:sz w:val="20"/>
                <w:szCs w:val="20"/>
                <w:lang w:eastAsia="en-GB"/>
                <w14:ligatures w14:val="none"/>
              </w:rPr>
              <w:t>23   </w:t>
            </w:r>
          </w:p>
        </w:tc>
        <w:tc>
          <w:tcPr>
            <w:tcW w:w="990" w:type="dxa"/>
            <w:tcBorders>
              <w:top w:val="nil"/>
              <w:left w:val="nil"/>
              <w:bottom w:val="single" w:sz="6" w:space="0" w:color="auto"/>
              <w:right w:val="single" w:sz="6" w:space="0" w:color="auto"/>
            </w:tcBorders>
            <w:vAlign w:val="center"/>
            <w:hideMark/>
          </w:tcPr>
          <w:p w14:paraId="3C3D0D72" w14:textId="77777777" w:rsidR="00C91C66" w:rsidRPr="00C91C66" w:rsidRDefault="00C91C66" w:rsidP="00C91C66">
            <w:pPr>
              <w:spacing w:after="0" w:line="240" w:lineRule="auto"/>
              <w:jc w:val="center"/>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kern w:val="0"/>
                <w:sz w:val="20"/>
                <w:szCs w:val="20"/>
                <w:lang w:eastAsia="en-GB"/>
                <w14:ligatures w14:val="none"/>
              </w:rPr>
              <w:t>20   </w:t>
            </w:r>
          </w:p>
        </w:tc>
        <w:tc>
          <w:tcPr>
            <w:tcW w:w="4230" w:type="dxa"/>
            <w:tcBorders>
              <w:top w:val="nil"/>
              <w:left w:val="nil"/>
              <w:bottom w:val="single" w:sz="6" w:space="0" w:color="auto"/>
              <w:right w:val="single" w:sz="6" w:space="0" w:color="auto"/>
            </w:tcBorders>
            <w:vAlign w:val="bottom"/>
            <w:hideMark/>
          </w:tcPr>
          <w:p w14:paraId="0D39B2BF" w14:textId="77777777" w:rsidR="00C91C66" w:rsidRPr="00C91C66" w:rsidRDefault="00C91C66" w:rsidP="00C91C66">
            <w:pPr>
              <w:spacing w:after="0" w:line="240" w:lineRule="auto"/>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kern w:val="0"/>
                <w:sz w:val="20"/>
                <w:szCs w:val="20"/>
                <w:lang w:eastAsia="en-GB"/>
                <w14:ligatures w14:val="none"/>
              </w:rPr>
              <w:t>Université de Leeds   </w:t>
            </w:r>
          </w:p>
        </w:tc>
        <w:tc>
          <w:tcPr>
            <w:tcW w:w="1575" w:type="dxa"/>
            <w:tcBorders>
              <w:top w:val="nil"/>
              <w:left w:val="nil"/>
              <w:bottom w:val="single" w:sz="6" w:space="0" w:color="auto"/>
              <w:right w:val="single" w:sz="6" w:space="0" w:color="auto"/>
            </w:tcBorders>
            <w:vAlign w:val="bottom"/>
            <w:hideMark/>
          </w:tcPr>
          <w:p w14:paraId="798B052D" w14:textId="77777777" w:rsidR="00C91C66" w:rsidRPr="00C91C66" w:rsidRDefault="00C91C66" w:rsidP="00C91C66">
            <w:pPr>
              <w:spacing w:after="0" w:line="240" w:lineRule="auto"/>
              <w:textAlignment w:val="baseline"/>
              <w:rPr>
                <w:rFonts w:ascii="Times New Roman" w:eastAsia="Times New Roman" w:hAnsi="Times New Roman" w:cs="Times New Roman"/>
                <w:kern w:val="0"/>
                <w:lang w:eastAsia="en-GB"/>
                <w14:ligatures w14:val="none"/>
              </w:rPr>
            </w:pPr>
            <w:proofErr w:type="spellStart"/>
            <w:r w:rsidRPr="00C91C66">
              <w:rPr>
                <w:rFonts w:ascii="Calibri" w:eastAsia="Times New Roman" w:hAnsi="Calibri" w:cs="Calibri"/>
                <w:kern w:val="0"/>
                <w:sz w:val="20"/>
                <w:szCs w:val="20"/>
                <w:lang w:eastAsia="en-GB"/>
                <w14:ligatures w14:val="none"/>
              </w:rPr>
              <w:t>Royaume</w:t>
            </w:r>
            <w:proofErr w:type="spellEnd"/>
            <w:r w:rsidRPr="00C91C66">
              <w:rPr>
                <w:rFonts w:ascii="Calibri" w:eastAsia="Times New Roman" w:hAnsi="Calibri" w:cs="Calibri"/>
                <w:kern w:val="0"/>
                <w:sz w:val="20"/>
                <w:szCs w:val="20"/>
                <w:lang w:eastAsia="en-GB"/>
                <w14:ligatures w14:val="none"/>
              </w:rPr>
              <w:t>-Uni   </w:t>
            </w:r>
          </w:p>
        </w:tc>
      </w:tr>
      <w:tr w:rsidR="00C91C66" w:rsidRPr="00C91C66" w14:paraId="574D5236" w14:textId="77777777" w:rsidTr="00C91C66">
        <w:trPr>
          <w:trHeight w:val="300"/>
          <w:jc w:val="center"/>
        </w:trPr>
        <w:tc>
          <w:tcPr>
            <w:tcW w:w="975" w:type="dxa"/>
            <w:tcBorders>
              <w:top w:val="nil"/>
              <w:left w:val="single" w:sz="6" w:space="0" w:color="auto"/>
              <w:bottom w:val="single" w:sz="6" w:space="0" w:color="auto"/>
              <w:right w:val="single" w:sz="6" w:space="0" w:color="auto"/>
            </w:tcBorders>
            <w:vAlign w:val="center"/>
            <w:hideMark/>
          </w:tcPr>
          <w:p w14:paraId="2B0F2955" w14:textId="77777777" w:rsidR="00C91C66" w:rsidRPr="00C91C66" w:rsidRDefault="00C91C66" w:rsidP="00C91C66">
            <w:pPr>
              <w:spacing w:after="0" w:line="240" w:lineRule="auto"/>
              <w:jc w:val="center"/>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b/>
                <w:bCs/>
                <w:kern w:val="0"/>
                <w:sz w:val="20"/>
                <w:szCs w:val="20"/>
                <w:lang w:eastAsia="en-GB"/>
                <w14:ligatures w14:val="none"/>
              </w:rPr>
              <w:t>24   </w:t>
            </w:r>
          </w:p>
        </w:tc>
        <w:tc>
          <w:tcPr>
            <w:tcW w:w="990" w:type="dxa"/>
            <w:tcBorders>
              <w:top w:val="nil"/>
              <w:left w:val="nil"/>
              <w:bottom w:val="single" w:sz="6" w:space="0" w:color="auto"/>
              <w:right w:val="single" w:sz="6" w:space="0" w:color="auto"/>
            </w:tcBorders>
            <w:vAlign w:val="center"/>
            <w:hideMark/>
          </w:tcPr>
          <w:p w14:paraId="7FB17A4A" w14:textId="77777777" w:rsidR="00C91C66" w:rsidRPr="00C91C66" w:rsidRDefault="00C91C66" w:rsidP="00C91C66">
            <w:pPr>
              <w:spacing w:after="0" w:line="240" w:lineRule="auto"/>
              <w:jc w:val="center"/>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kern w:val="0"/>
                <w:sz w:val="20"/>
                <w:szCs w:val="20"/>
                <w:lang w:eastAsia="en-GB"/>
                <w14:ligatures w14:val="none"/>
              </w:rPr>
              <w:t>17   </w:t>
            </w:r>
          </w:p>
        </w:tc>
        <w:tc>
          <w:tcPr>
            <w:tcW w:w="4230" w:type="dxa"/>
            <w:tcBorders>
              <w:top w:val="nil"/>
              <w:left w:val="nil"/>
              <w:bottom w:val="single" w:sz="6" w:space="0" w:color="auto"/>
              <w:right w:val="single" w:sz="6" w:space="0" w:color="auto"/>
            </w:tcBorders>
            <w:vAlign w:val="center"/>
            <w:hideMark/>
          </w:tcPr>
          <w:p w14:paraId="56AD75F9" w14:textId="77777777" w:rsidR="00C91C66" w:rsidRPr="00C91C66" w:rsidRDefault="00C91C66" w:rsidP="00C91C66">
            <w:pPr>
              <w:spacing w:after="0" w:line="240" w:lineRule="auto"/>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kern w:val="0"/>
                <w:sz w:val="20"/>
                <w:szCs w:val="20"/>
                <w:lang w:eastAsia="en-GB"/>
                <w14:ligatures w14:val="none"/>
              </w:rPr>
              <w:t xml:space="preserve">Université </w:t>
            </w:r>
            <w:proofErr w:type="spellStart"/>
            <w:r w:rsidRPr="00C91C66">
              <w:rPr>
                <w:rFonts w:ascii="Calibri" w:eastAsia="Times New Roman" w:hAnsi="Calibri" w:cs="Calibri"/>
                <w:kern w:val="0"/>
                <w:sz w:val="20"/>
                <w:szCs w:val="20"/>
                <w:lang w:eastAsia="en-GB"/>
                <w14:ligatures w14:val="none"/>
              </w:rPr>
              <w:t>d'Amsterdam</w:t>
            </w:r>
            <w:proofErr w:type="spellEnd"/>
            <w:r w:rsidRPr="00C91C66">
              <w:rPr>
                <w:rFonts w:ascii="Calibri" w:eastAsia="Times New Roman" w:hAnsi="Calibri" w:cs="Calibri"/>
                <w:kern w:val="0"/>
                <w:sz w:val="20"/>
                <w:szCs w:val="20"/>
                <w:lang w:eastAsia="en-GB"/>
                <w14:ligatures w14:val="none"/>
              </w:rPr>
              <w:t>   </w:t>
            </w:r>
          </w:p>
        </w:tc>
        <w:tc>
          <w:tcPr>
            <w:tcW w:w="1575" w:type="dxa"/>
            <w:tcBorders>
              <w:top w:val="nil"/>
              <w:left w:val="nil"/>
              <w:bottom w:val="single" w:sz="6" w:space="0" w:color="auto"/>
              <w:right w:val="single" w:sz="6" w:space="0" w:color="auto"/>
            </w:tcBorders>
            <w:vAlign w:val="center"/>
            <w:hideMark/>
          </w:tcPr>
          <w:p w14:paraId="5793AC7E" w14:textId="77777777" w:rsidR="00C91C66" w:rsidRPr="00C91C66" w:rsidRDefault="00C91C66" w:rsidP="00C91C66">
            <w:pPr>
              <w:spacing w:after="0" w:line="240" w:lineRule="auto"/>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kern w:val="0"/>
                <w:sz w:val="20"/>
                <w:szCs w:val="20"/>
                <w:lang w:eastAsia="en-GB"/>
                <w14:ligatures w14:val="none"/>
              </w:rPr>
              <w:t>Pays-Bas   </w:t>
            </w:r>
          </w:p>
        </w:tc>
      </w:tr>
      <w:tr w:rsidR="00C91C66" w:rsidRPr="00C91C66" w14:paraId="74348523" w14:textId="77777777" w:rsidTr="00C91C66">
        <w:trPr>
          <w:trHeight w:val="300"/>
          <w:jc w:val="center"/>
        </w:trPr>
        <w:tc>
          <w:tcPr>
            <w:tcW w:w="975" w:type="dxa"/>
            <w:tcBorders>
              <w:top w:val="nil"/>
              <w:left w:val="single" w:sz="6" w:space="0" w:color="auto"/>
              <w:bottom w:val="single" w:sz="6" w:space="0" w:color="auto"/>
              <w:right w:val="single" w:sz="6" w:space="0" w:color="auto"/>
            </w:tcBorders>
            <w:vAlign w:val="center"/>
            <w:hideMark/>
          </w:tcPr>
          <w:p w14:paraId="4C57C5CC" w14:textId="77777777" w:rsidR="00C91C66" w:rsidRPr="00C91C66" w:rsidRDefault="00C91C66" w:rsidP="00C91C66">
            <w:pPr>
              <w:spacing w:after="0" w:line="240" w:lineRule="auto"/>
              <w:jc w:val="center"/>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b/>
                <w:bCs/>
                <w:kern w:val="0"/>
                <w:sz w:val="20"/>
                <w:szCs w:val="20"/>
                <w:lang w:eastAsia="en-GB"/>
                <w14:ligatures w14:val="none"/>
              </w:rPr>
              <w:t>=25   </w:t>
            </w:r>
          </w:p>
        </w:tc>
        <w:tc>
          <w:tcPr>
            <w:tcW w:w="990" w:type="dxa"/>
            <w:tcBorders>
              <w:top w:val="nil"/>
              <w:left w:val="nil"/>
              <w:bottom w:val="single" w:sz="6" w:space="0" w:color="auto"/>
              <w:right w:val="single" w:sz="6" w:space="0" w:color="auto"/>
            </w:tcBorders>
            <w:vAlign w:val="center"/>
            <w:hideMark/>
          </w:tcPr>
          <w:p w14:paraId="5E4BF754" w14:textId="77777777" w:rsidR="00C91C66" w:rsidRPr="00C91C66" w:rsidRDefault="00C91C66" w:rsidP="00C91C66">
            <w:pPr>
              <w:spacing w:after="0" w:line="240" w:lineRule="auto"/>
              <w:jc w:val="center"/>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kern w:val="0"/>
                <w:sz w:val="20"/>
                <w:szCs w:val="20"/>
                <w:lang w:eastAsia="en-GB"/>
                <w14:ligatures w14:val="none"/>
              </w:rPr>
              <w:t>=27   </w:t>
            </w:r>
          </w:p>
        </w:tc>
        <w:tc>
          <w:tcPr>
            <w:tcW w:w="4230" w:type="dxa"/>
            <w:tcBorders>
              <w:top w:val="nil"/>
              <w:left w:val="nil"/>
              <w:bottom w:val="single" w:sz="6" w:space="0" w:color="auto"/>
              <w:right w:val="single" w:sz="6" w:space="0" w:color="auto"/>
            </w:tcBorders>
            <w:vAlign w:val="bottom"/>
            <w:hideMark/>
          </w:tcPr>
          <w:p w14:paraId="235C31A7" w14:textId="77777777" w:rsidR="00C91C66" w:rsidRPr="006245D5" w:rsidRDefault="00C91C66" w:rsidP="00C91C66">
            <w:pPr>
              <w:spacing w:after="0" w:line="240" w:lineRule="auto"/>
              <w:textAlignment w:val="baseline"/>
              <w:rPr>
                <w:rFonts w:ascii="Times New Roman" w:eastAsia="Times New Roman" w:hAnsi="Times New Roman" w:cs="Times New Roman"/>
                <w:kern w:val="0"/>
                <w:lang w:val="fr-FR" w:eastAsia="en-GB"/>
                <w14:ligatures w14:val="none"/>
              </w:rPr>
            </w:pPr>
            <w:r w:rsidRPr="006245D5">
              <w:rPr>
                <w:rFonts w:ascii="Calibri" w:eastAsia="Times New Roman" w:hAnsi="Calibri" w:cs="Calibri"/>
                <w:kern w:val="0"/>
                <w:sz w:val="20"/>
                <w:szCs w:val="20"/>
                <w:lang w:val="fr-FR" w:eastAsia="en-GB"/>
                <w14:ligatures w14:val="none"/>
              </w:rPr>
              <w:t>Institut royal de technologie KTH   </w:t>
            </w:r>
          </w:p>
        </w:tc>
        <w:tc>
          <w:tcPr>
            <w:tcW w:w="1575" w:type="dxa"/>
            <w:tcBorders>
              <w:top w:val="nil"/>
              <w:left w:val="nil"/>
              <w:bottom w:val="single" w:sz="6" w:space="0" w:color="auto"/>
              <w:right w:val="single" w:sz="6" w:space="0" w:color="auto"/>
            </w:tcBorders>
            <w:vAlign w:val="bottom"/>
            <w:hideMark/>
          </w:tcPr>
          <w:p w14:paraId="22E988DF" w14:textId="77777777" w:rsidR="00C91C66" w:rsidRPr="00C91C66" w:rsidRDefault="00C91C66" w:rsidP="00C91C66">
            <w:pPr>
              <w:spacing w:after="0" w:line="240" w:lineRule="auto"/>
              <w:textAlignment w:val="baseline"/>
              <w:rPr>
                <w:rFonts w:ascii="Times New Roman" w:eastAsia="Times New Roman" w:hAnsi="Times New Roman" w:cs="Times New Roman"/>
                <w:kern w:val="0"/>
                <w:lang w:eastAsia="en-GB"/>
                <w14:ligatures w14:val="none"/>
              </w:rPr>
            </w:pPr>
            <w:proofErr w:type="spellStart"/>
            <w:r w:rsidRPr="00C91C66">
              <w:rPr>
                <w:rFonts w:ascii="Calibri" w:eastAsia="Times New Roman" w:hAnsi="Calibri" w:cs="Calibri"/>
                <w:kern w:val="0"/>
                <w:sz w:val="20"/>
                <w:szCs w:val="20"/>
                <w:lang w:eastAsia="en-GB"/>
                <w14:ligatures w14:val="none"/>
              </w:rPr>
              <w:t>Suède</w:t>
            </w:r>
            <w:proofErr w:type="spellEnd"/>
            <w:r w:rsidRPr="00C91C66">
              <w:rPr>
                <w:rFonts w:ascii="Calibri" w:eastAsia="Times New Roman" w:hAnsi="Calibri" w:cs="Calibri"/>
                <w:kern w:val="0"/>
                <w:sz w:val="20"/>
                <w:szCs w:val="20"/>
                <w:lang w:eastAsia="en-GB"/>
                <w14:ligatures w14:val="none"/>
              </w:rPr>
              <w:t>   </w:t>
            </w:r>
          </w:p>
        </w:tc>
      </w:tr>
      <w:tr w:rsidR="00C91C66" w:rsidRPr="00C91C66" w14:paraId="13858E6A" w14:textId="77777777" w:rsidTr="00C91C66">
        <w:trPr>
          <w:trHeight w:val="300"/>
          <w:jc w:val="center"/>
        </w:trPr>
        <w:tc>
          <w:tcPr>
            <w:tcW w:w="975" w:type="dxa"/>
            <w:tcBorders>
              <w:top w:val="nil"/>
              <w:left w:val="single" w:sz="6" w:space="0" w:color="auto"/>
              <w:bottom w:val="single" w:sz="6" w:space="0" w:color="auto"/>
              <w:right w:val="single" w:sz="6" w:space="0" w:color="auto"/>
            </w:tcBorders>
            <w:vAlign w:val="center"/>
            <w:hideMark/>
          </w:tcPr>
          <w:p w14:paraId="1DE47D6A" w14:textId="77777777" w:rsidR="00C91C66" w:rsidRPr="00C91C66" w:rsidRDefault="00C91C66" w:rsidP="00C91C66">
            <w:pPr>
              <w:spacing w:after="0" w:line="240" w:lineRule="auto"/>
              <w:jc w:val="center"/>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b/>
                <w:bCs/>
                <w:kern w:val="0"/>
                <w:sz w:val="20"/>
                <w:szCs w:val="20"/>
                <w:lang w:eastAsia="en-GB"/>
                <w14:ligatures w14:val="none"/>
              </w:rPr>
              <w:t>=25   </w:t>
            </w:r>
          </w:p>
        </w:tc>
        <w:tc>
          <w:tcPr>
            <w:tcW w:w="990" w:type="dxa"/>
            <w:tcBorders>
              <w:top w:val="nil"/>
              <w:left w:val="nil"/>
              <w:bottom w:val="single" w:sz="6" w:space="0" w:color="auto"/>
              <w:right w:val="single" w:sz="6" w:space="0" w:color="auto"/>
            </w:tcBorders>
            <w:vAlign w:val="center"/>
            <w:hideMark/>
          </w:tcPr>
          <w:p w14:paraId="61ABFBFC" w14:textId="77777777" w:rsidR="00C91C66" w:rsidRPr="00C91C66" w:rsidRDefault="00C91C66" w:rsidP="00C91C66">
            <w:pPr>
              <w:spacing w:after="0" w:line="240" w:lineRule="auto"/>
              <w:jc w:val="center"/>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kern w:val="0"/>
                <w:sz w:val="20"/>
                <w:szCs w:val="20"/>
                <w:lang w:eastAsia="en-GB"/>
                <w14:ligatures w14:val="none"/>
              </w:rPr>
              <w:t>24   </w:t>
            </w:r>
          </w:p>
        </w:tc>
        <w:tc>
          <w:tcPr>
            <w:tcW w:w="4230" w:type="dxa"/>
            <w:tcBorders>
              <w:top w:val="nil"/>
              <w:left w:val="nil"/>
              <w:bottom w:val="single" w:sz="6" w:space="0" w:color="auto"/>
              <w:right w:val="single" w:sz="6" w:space="0" w:color="auto"/>
            </w:tcBorders>
            <w:vAlign w:val="bottom"/>
            <w:hideMark/>
          </w:tcPr>
          <w:p w14:paraId="1DEEE065" w14:textId="77777777" w:rsidR="00C91C66" w:rsidRPr="00C91C66" w:rsidRDefault="00C91C66" w:rsidP="00C91C66">
            <w:pPr>
              <w:spacing w:after="0" w:line="240" w:lineRule="auto"/>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kern w:val="0"/>
                <w:sz w:val="20"/>
                <w:szCs w:val="20"/>
                <w:lang w:eastAsia="en-GB"/>
                <w14:ligatures w14:val="none"/>
              </w:rPr>
              <w:t>Université de Nottingham   </w:t>
            </w:r>
          </w:p>
        </w:tc>
        <w:tc>
          <w:tcPr>
            <w:tcW w:w="1575" w:type="dxa"/>
            <w:tcBorders>
              <w:top w:val="nil"/>
              <w:left w:val="nil"/>
              <w:bottom w:val="single" w:sz="6" w:space="0" w:color="auto"/>
              <w:right w:val="single" w:sz="6" w:space="0" w:color="auto"/>
            </w:tcBorders>
            <w:vAlign w:val="bottom"/>
            <w:hideMark/>
          </w:tcPr>
          <w:p w14:paraId="7023411B" w14:textId="77777777" w:rsidR="00C91C66" w:rsidRPr="00C91C66" w:rsidRDefault="00C91C66" w:rsidP="00C91C66">
            <w:pPr>
              <w:spacing w:after="0" w:line="240" w:lineRule="auto"/>
              <w:textAlignment w:val="baseline"/>
              <w:rPr>
                <w:rFonts w:ascii="Times New Roman" w:eastAsia="Times New Roman" w:hAnsi="Times New Roman" w:cs="Times New Roman"/>
                <w:kern w:val="0"/>
                <w:lang w:eastAsia="en-GB"/>
                <w14:ligatures w14:val="none"/>
              </w:rPr>
            </w:pPr>
            <w:proofErr w:type="spellStart"/>
            <w:r w:rsidRPr="00C91C66">
              <w:rPr>
                <w:rFonts w:ascii="Calibri" w:eastAsia="Times New Roman" w:hAnsi="Calibri" w:cs="Calibri"/>
                <w:kern w:val="0"/>
                <w:sz w:val="20"/>
                <w:szCs w:val="20"/>
                <w:lang w:eastAsia="en-GB"/>
                <w14:ligatures w14:val="none"/>
              </w:rPr>
              <w:t>Royaume</w:t>
            </w:r>
            <w:proofErr w:type="spellEnd"/>
            <w:r w:rsidRPr="00C91C66">
              <w:rPr>
                <w:rFonts w:ascii="Calibri" w:eastAsia="Times New Roman" w:hAnsi="Calibri" w:cs="Calibri"/>
                <w:kern w:val="0"/>
                <w:sz w:val="20"/>
                <w:szCs w:val="20"/>
                <w:lang w:eastAsia="en-GB"/>
                <w14:ligatures w14:val="none"/>
              </w:rPr>
              <w:t>-Uni   </w:t>
            </w:r>
          </w:p>
        </w:tc>
      </w:tr>
      <w:tr w:rsidR="00C91C66" w:rsidRPr="00C91C66" w14:paraId="5572D8FF" w14:textId="77777777" w:rsidTr="00C91C66">
        <w:trPr>
          <w:trHeight w:val="300"/>
          <w:jc w:val="center"/>
        </w:trPr>
        <w:tc>
          <w:tcPr>
            <w:tcW w:w="975" w:type="dxa"/>
            <w:tcBorders>
              <w:top w:val="nil"/>
              <w:left w:val="single" w:sz="6" w:space="0" w:color="auto"/>
              <w:bottom w:val="single" w:sz="6" w:space="0" w:color="auto"/>
              <w:right w:val="single" w:sz="6" w:space="0" w:color="auto"/>
            </w:tcBorders>
            <w:vAlign w:val="center"/>
            <w:hideMark/>
          </w:tcPr>
          <w:p w14:paraId="05B537AD" w14:textId="77777777" w:rsidR="00C91C66" w:rsidRPr="00C91C66" w:rsidRDefault="00C91C66" w:rsidP="00C91C66">
            <w:pPr>
              <w:spacing w:after="0" w:line="240" w:lineRule="auto"/>
              <w:jc w:val="center"/>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b/>
                <w:bCs/>
                <w:kern w:val="0"/>
                <w:sz w:val="20"/>
                <w:szCs w:val="20"/>
                <w:lang w:eastAsia="en-GB"/>
                <w14:ligatures w14:val="none"/>
              </w:rPr>
              <w:lastRenderedPageBreak/>
              <w:t>27   </w:t>
            </w:r>
          </w:p>
        </w:tc>
        <w:tc>
          <w:tcPr>
            <w:tcW w:w="990" w:type="dxa"/>
            <w:tcBorders>
              <w:top w:val="nil"/>
              <w:left w:val="nil"/>
              <w:bottom w:val="single" w:sz="6" w:space="0" w:color="auto"/>
              <w:right w:val="single" w:sz="6" w:space="0" w:color="auto"/>
            </w:tcBorders>
            <w:vAlign w:val="center"/>
            <w:hideMark/>
          </w:tcPr>
          <w:p w14:paraId="1425A00C" w14:textId="77777777" w:rsidR="00C91C66" w:rsidRPr="00C91C66" w:rsidRDefault="00C91C66" w:rsidP="00C91C66">
            <w:pPr>
              <w:spacing w:after="0" w:line="240" w:lineRule="auto"/>
              <w:jc w:val="center"/>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kern w:val="0"/>
                <w:sz w:val="20"/>
                <w:szCs w:val="20"/>
                <w:lang w:eastAsia="en-GB"/>
                <w14:ligatures w14:val="none"/>
              </w:rPr>
              <w:t>30   </w:t>
            </w:r>
          </w:p>
        </w:tc>
        <w:tc>
          <w:tcPr>
            <w:tcW w:w="4230" w:type="dxa"/>
            <w:tcBorders>
              <w:top w:val="nil"/>
              <w:left w:val="nil"/>
              <w:bottom w:val="single" w:sz="6" w:space="0" w:color="auto"/>
              <w:right w:val="single" w:sz="6" w:space="0" w:color="auto"/>
            </w:tcBorders>
            <w:vAlign w:val="bottom"/>
            <w:hideMark/>
          </w:tcPr>
          <w:p w14:paraId="0279A8AE" w14:textId="77777777" w:rsidR="00C91C66" w:rsidRPr="00C91C66" w:rsidRDefault="00C91C66" w:rsidP="00C91C66">
            <w:pPr>
              <w:spacing w:after="0" w:line="240" w:lineRule="auto"/>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kern w:val="0"/>
                <w:sz w:val="20"/>
                <w:szCs w:val="20"/>
                <w:lang w:eastAsia="en-GB"/>
                <w14:ligatures w14:val="none"/>
              </w:rPr>
              <w:t>Université Paris-</w:t>
            </w:r>
            <w:proofErr w:type="spellStart"/>
            <w:r w:rsidRPr="00C91C66">
              <w:rPr>
                <w:rFonts w:ascii="Calibri" w:eastAsia="Times New Roman" w:hAnsi="Calibri" w:cs="Calibri"/>
                <w:kern w:val="0"/>
                <w:sz w:val="20"/>
                <w:szCs w:val="20"/>
                <w:lang w:eastAsia="en-GB"/>
                <w14:ligatures w14:val="none"/>
              </w:rPr>
              <w:t>Saclay</w:t>
            </w:r>
            <w:proofErr w:type="spellEnd"/>
            <w:r w:rsidRPr="00C91C66">
              <w:rPr>
                <w:rFonts w:ascii="Calibri" w:eastAsia="Times New Roman" w:hAnsi="Calibri" w:cs="Calibri"/>
                <w:kern w:val="0"/>
                <w:sz w:val="20"/>
                <w:szCs w:val="20"/>
                <w:lang w:eastAsia="en-GB"/>
                <w14:ligatures w14:val="none"/>
              </w:rPr>
              <w:t>   </w:t>
            </w:r>
          </w:p>
        </w:tc>
        <w:tc>
          <w:tcPr>
            <w:tcW w:w="1575" w:type="dxa"/>
            <w:tcBorders>
              <w:top w:val="nil"/>
              <w:left w:val="nil"/>
              <w:bottom w:val="single" w:sz="6" w:space="0" w:color="auto"/>
              <w:right w:val="single" w:sz="6" w:space="0" w:color="auto"/>
            </w:tcBorders>
            <w:vAlign w:val="bottom"/>
            <w:hideMark/>
          </w:tcPr>
          <w:p w14:paraId="1048D728" w14:textId="77777777" w:rsidR="00C91C66" w:rsidRPr="00C91C66" w:rsidRDefault="00C91C66" w:rsidP="00C91C66">
            <w:pPr>
              <w:spacing w:after="0" w:line="240" w:lineRule="auto"/>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kern w:val="0"/>
                <w:sz w:val="20"/>
                <w:szCs w:val="20"/>
                <w:lang w:eastAsia="en-GB"/>
                <w14:ligatures w14:val="none"/>
              </w:rPr>
              <w:t>France   </w:t>
            </w:r>
          </w:p>
        </w:tc>
      </w:tr>
      <w:tr w:rsidR="00C91C66" w:rsidRPr="00C91C66" w14:paraId="53594F2B" w14:textId="77777777" w:rsidTr="00C91C66">
        <w:trPr>
          <w:trHeight w:val="300"/>
          <w:jc w:val="center"/>
        </w:trPr>
        <w:tc>
          <w:tcPr>
            <w:tcW w:w="975" w:type="dxa"/>
            <w:tcBorders>
              <w:top w:val="nil"/>
              <w:left w:val="single" w:sz="6" w:space="0" w:color="auto"/>
              <w:bottom w:val="single" w:sz="6" w:space="0" w:color="auto"/>
              <w:right w:val="single" w:sz="6" w:space="0" w:color="auto"/>
            </w:tcBorders>
            <w:vAlign w:val="center"/>
            <w:hideMark/>
          </w:tcPr>
          <w:p w14:paraId="31FB99B6" w14:textId="77777777" w:rsidR="00C91C66" w:rsidRPr="00C91C66" w:rsidRDefault="00C91C66" w:rsidP="00C91C66">
            <w:pPr>
              <w:spacing w:after="0" w:line="240" w:lineRule="auto"/>
              <w:jc w:val="center"/>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b/>
                <w:bCs/>
                <w:kern w:val="0"/>
                <w:sz w:val="20"/>
                <w:szCs w:val="20"/>
                <w:lang w:eastAsia="en-GB"/>
                <w14:ligatures w14:val="none"/>
              </w:rPr>
              <w:t>28   </w:t>
            </w:r>
          </w:p>
        </w:tc>
        <w:tc>
          <w:tcPr>
            <w:tcW w:w="990" w:type="dxa"/>
            <w:tcBorders>
              <w:top w:val="nil"/>
              <w:left w:val="nil"/>
              <w:bottom w:val="single" w:sz="6" w:space="0" w:color="auto"/>
              <w:right w:val="single" w:sz="6" w:space="0" w:color="auto"/>
            </w:tcBorders>
            <w:vAlign w:val="center"/>
            <w:hideMark/>
          </w:tcPr>
          <w:p w14:paraId="1C44A440" w14:textId="77777777" w:rsidR="00C91C66" w:rsidRPr="00C91C66" w:rsidRDefault="00C91C66" w:rsidP="00C91C66">
            <w:pPr>
              <w:spacing w:after="0" w:line="240" w:lineRule="auto"/>
              <w:jc w:val="center"/>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kern w:val="0"/>
                <w:sz w:val="20"/>
                <w:szCs w:val="20"/>
                <w:lang w:eastAsia="en-GB"/>
                <w14:ligatures w14:val="none"/>
              </w:rPr>
              <w:t>29   </w:t>
            </w:r>
          </w:p>
        </w:tc>
        <w:tc>
          <w:tcPr>
            <w:tcW w:w="4230" w:type="dxa"/>
            <w:tcBorders>
              <w:top w:val="nil"/>
              <w:left w:val="nil"/>
              <w:bottom w:val="single" w:sz="6" w:space="0" w:color="auto"/>
              <w:right w:val="single" w:sz="6" w:space="0" w:color="auto"/>
            </w:tcBorders>
            <w:vAlign w:val="bottom"/>
            <w:hideMark/>
          </w:tcPr>
          <w:p w14:paraId="105DE985" w14:textId="77777777" w:rsidR="00C91C66" w:rsidRPr="00C91C66" w:rsidRDefault="00C91C66" w:rsidP="00C91C66">
            <w:pPr>
              <w:spacing w:after="0" w:line="240" w:lineRule="auto"/>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kern w:val="0"/>
                <w:sz w:val="20"/>
                <w:szCs w:val="20"/>
                <w:lang w:eastAsia="en-GB"/>
                <w14:ligatures w14:val="none"/>
              </w:rPr>
              <w:t>Université de Sheffield   </w:t>
            </w:r>
          </w:p>
        </w:tc>
        <w:tc>
          <w:tcPr>
            <w:tcW w:w="1575" w:type="dxa"/>
            <w:tcBorders>
              <w:top w:val="nil"/>
              <w:left w:val="nil"/>
              <w:bottom w:val="single" w:sz="6" w:space="0" w:color="auto"/>
              <w:right w:val="single" w:sz="6" w:space="0" w:color="auto"/>
            </w:tcBorders>
            <w:vAlign w:val="bottom"/>
            <w:hideMark/>
          </w:tcPr>
          <w:p w14:paraId="7DD4449E" w14:textId="77777777" w:rsidR="00C91C66" w:rsidRPr="00C91C66" w:rsidRDefault="00C91C66" w:rsidP="00C91C66">
            <w:pPr>
              <w:spacing w:after="0" w:line="240" w:lineRule="auto"/>
              <w:textAlignment w:val="baseline"/>
              <w:rPr>
                <w:rFonts w:ascii="Times New Roman" w:eastAsia="Times New Roman" w:hAnsi="Times New Roman" w:cs="Times New Roman"/>
                <w:kern w:val="0"/>
                <w:lang w:eastAsia="en-GB"/>
                <w14:ligatures w14:val="none"/>
              </w:rPr>
            </w:pPr>
            <w:proofErr w:type="spellStart"/>
            <w:r w:rsidRPr="00C91C66">
              <w:rPr>
                <w:rFonts w:ascii="Calibri" w:eastAsia="Times New Roman" w:hAnsi="Calibri" w:cs="Calibri"/>
                <w:kern w:val="0"/>
                <w:sz w:val="20"/>
                <w:szCs w:val="20"/>
                <w:lang w:eastAsia="en-GB"/>
                <w14:ligatures w14:val="none"/>
              </w:rPr>
              <w:t>Royaume</w:t>
            </w:r>
            <w:proofErr w:type="spellEnd"/>
            <w:r w:rsidRPr="00C91C66">
              <w:rPr>
                <w:rFonts w:ascii="Calibri" w:eastAsia="Times New Roman" w:hAnsi="Calibri" w:cs="Calibri"/>
                <w:kern w:val="0"/>
                <w:sz w:val="20"/>
                <w:szCs w:val="20"/>
                <w:lang w:eastAsia="en-GB"/>
                <w14:ligatures w14:val="none"/>
              </w:rPr>
              <w:t>-Uni   </w:t>
            </w:r>
          </w:p>
        </w:tc>
      </w:tr>
      <w:tr w:rsidR="00C91C66" w:rsidRPr="00C91C66" w14:paraId="0FD0F4F6" w14:textId="77777777" w:rsidTr="00C91C66">
        <w:trPr>
          <w:trHeight w:val="300"/>
          <w:jc w:val="center"/>
        </w:trPr>
        <w:tc>
          <w:tcPr>
            <w:tcW w:w="975" w:type="dxa"/>
            <w:tcBorders>
              <w:top w:val="nil"/>
              <w:left w:val="single" w:sz="6" w:space="0" w:color="auto"/>
              <w:bottom w:val="single" w:sz="6" w:space="0" w:color="auto"/>
              <w:right w:val="single" w:sz="6" w:space="0" w:color="auto"/>
            </w:tcBorders>
            <w:vAlign w:val="center"/>
            <w:hideMark/>
          </w:tcPr>
          <w:p w14:paraId="243F0282" w14:textId="77777777" w:rsidR="00C91C66" w:rsidRPr="00C91C66" w:rsidRDefault="00C91C66" w:rsidP="00C91C66">
            <w:pPr>
              <w:spacing w:after="0" w:line="240" w:lineRule="auto"/>
              <w:jc w:val="center"/>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b/>
                <w:bCs/>
                <w:kern w:val="0"/>
                <w:sz w:val="20"/>
                <w:szCs w:val="20"/>
                <w:lang w:eastAsia="en-GB"/>
                <w14:ligatures w14:val="none"/>
              </w:rPr>
              <w:t>29   </w:t>
            </w:r>
          </w:p>
        </w:tc>
        <w:tc>
          <w:tcPr>
            <w:tcW w:w="990" w:type="dxa"/>
            <w:tcBorders>
              <w:top w:val="nil"/>
              <w:left w:val="nil"/>
              <w:bottom w:val="single" w:sz="6" w:space="0" w:color="auto"/>
              <w:right w:val="single" w:sz="6" w:space="0" w:color="auto"/>
            </w:tcBorders>
            <w:vAlign w:val="center"/>
            <w:hideMark/>
          </w:tcPr>
          <w:p w14:paraId="204FFF8F" w14:textId="77777777" w:rsidR="00C91C66" w:rsidRPr="00C91C66" w:rsidRDefault="00C91C66" w:rsidP="00C91C66">
            <w:pPr>
              <w:spacing w:after="0" w:line="240" w:lineRule="auto"/>
              <w:jc w:val="center"/>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kern w:val="0"/>
                <w:sz w:val="20"/>
                <w:szCs w:val="20"/>
                <w:lang w:eastAsia="en-GB"/>
                <w14:ligatures w14:val="none"/>
              </w:rPr>
              <w:t>26   </w:t>
            </w:r>
          </w:p>
        </w:tc>
        <w:tc>
          <w:tcPr>
            <w:tcW w:w="4230" w:type="dxa"/>
            <w:tcBorders>
              <w:top w:val="nil"/>
              <w:left w:val="nil"/>
              <w:bottom w:val="single" w:sz="6" w:space="0" w:color="auto"/>
              <w:right w:val="single" w:sz="6" w:space="0" w:color="auto"/>
            </w:tcBorders>
            <w:vAlign w:val="bottom"/>
            <w:hideMark/>
          </w:tcPr>
          <w:p w14:paraId="380BCB9E" w14:textId="77777777" w:rsidR="00C91C66" w:rsidRPr="006245D5" w:rsidRDefault="00C91C66" w:rsidP="00C91C66">
            <w:pPr>
              <w:spacing w:after="0" w:line="240" w:lineRule="auto"/>
              <w:textAlignment w:val="baseline"/>
              <w:rPr>
                <w:rFonts w:ascii="Times New Roman" w:eastAsia="Times New Roman" w:hAnsi="Times New Roman" w:cs="Times New Roman"/>
                <w:kern w:val="0"/>
                <w:lang w:val="fr-FR" w:eastAsia="en-GB"/>
                <w14:ligatures w14:val="none"/>
              </w:rPr>
            </w:pPr>
            <w:r w:rsidRPr="006245D5">
              <w:rPr>
                <w:rFonts w:ascii="Calibri" w:eastAsia="Times New Roman" w:hAnsi="Calibri" w:cs="Calibri"/>
                <w:kern w:val="0"/>
                <w:sz w:val="20"/>
                <w:szCs w:val="20"/>
                <w:lang w:val="fr-FR" w:eastAsia="en-GB"/>
                <w14:ligatures w14:val="none"/>
              </w:rPr>
              <w:t>Trinity College Dublin, Université de Dublin   </w:t>
            </w:r>
          </w:p>
        </w:tc>
        <w:tc>
          <w:tcPr>
            <w:tcW w:w="1575" w:type="dxa"/>
            <w:tcBorders>
              <w:top w:val="nil"/>
              <w:left w:val="nil"/>
              <w:bottom w:val="single" w:sz="6" w:space="0" w:color="auto"/>
              <w:right w:val="single" w:sz="6" w:space="0" w:color="auto"/>
            </w:tcBorders>
            <w:vAlign w:val="bottom"/>
            <w:hideMark/>
          </w:tcPr>
          <w:p w14:paraId="378F4EDB" w14:textId="77777777" w:rsidR="00C91C66" w:rsidRPr="00C91C66" w:rsidRDefault="00C91C66" w:rsidP="00C91C66">
            <w:pPr>
              <w:spacing w:after="0" w:line="240" w:lineRule="auto"/>
              <w:textAlignment w:val="baseline"/>
              <w:rPr>
                <w:rFonts w:ascii="Times New Roman" w:eastAsia="Times New Roman" w:hAnsi="Times New Roman" w:cs="Times New Roman"/>
                <w:kern w:val="0"/>
                <w:lang w:eastAsia="en-GB"/>
                <w14:ligatures w14:val="none"/>
              </w:rPr>
            </w:pPr>
            <w:proofErr w:type="spellStart"/>
            <w:r w:rsidRPr="00C91C66">
              <w:rPr>
                <w:rFonts w:ascii="Calibri" w:eastAsia="Times New Roman" w:hAnsi="Calibri" w:cs="Calibri"/>
                <w:kern w:val="0"/>
                <w:sz w:val="20"/>
                <w:szCs w:val="20"/>
                <w:lang w:eastAsia="en-GB"/>
                <w14:ligatures w14:val="none"/>
              </w:rPr>
              <w:t>Irlande</w:t>
            </w:r>
            <w:proofErr w:type="spellEnd"/>
            <w:r w:rsidRPr="00C91C66">
              <w:rPr>
                <w:rFonts w:ascii="Calibri" w:eastAsia="Times New Roman" w:hAnsi="Calibri" w:cs="Calibri"/>
                <w:kern w:val="0"/>
                <w:sz w:val="20"/>
                <w:szCs w:val="20"/>
                <w:lang w:eastAsia="en-GB"/>
                <w14:ligatures w14:val="none"/>
              </w:rPr>
              <w:t>   </w:t>
            </w:r>
          </w:p>
        </w:tc>
      </w:tr>
      <w:tr w:rsidR="00C91C66" w:rsidRPr="00C91C66" w14:paraId="65E5C5F7" w14:textId="77777777" w:rsidTr="00C91C66">
        <w:trPr>
          <w:trHeight w:val="300"/>
          <w:jc w:val="center"/>
        </w:trPr>
        <w:tc>
          <w:tcPr>
            <w:tcW w:w="975" w:type="dxa"/>
            <w:tcBorders>
              <w:top w:val="nil"/>
              <w:left w:val="single" w:sz="6" w:space="0" w:color="auto"/>
              <w:bottom w:val="single" w:sz="6" w:space="0" w:color="auto"/>
              <w:right w:val="single" w:sz="6" w:space="0" w:color="auto"/>
            </w:tcBorders>
            <w:vAlign w:val="center"/>
            <w:hideMark/>
          </w:tcPr>
          <w:p w14:paraId="5E524D31" w14:textId="77777777" w:rsidR="00C91C66" w:rsidRPr="00C91C66" w:rsidRDefault="00C91C66" w:rsidP="00C91C66">
            <w:pPr>
              <w:spacing w:after="0" w:line="240" w:lineRule="auto"/>
              <w:jc w:val="center"/>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b/>
                <w:bCs/>
                <w:kern w:val="0"/>
                <w:sz w:val="20"/>
                <w:szCs w:val="20"/>
                <w:lang w:eastAsia="en-GB"/>
                <w14:ligatures w14:val="none"/>
              </w:rPr>
              <w:t>30   </w:t>
            </w:r>
          </w:p>
        </w:tc>
        <w:tc>
          <w:tcPr>
            <w:tcW w:w="990" w:type="dxa"/>
            <w:tcBorders>
              <w:top w:val="nil"/>
              <w:left w:val="nil"/>
              <w:bottom w:val="single" w:sz="6" w:space="0" w:color="auto"/>
              <w:right w:val="single" w:sz="6" w:space="0" w:color="auto"/>
            </w:tcBorders>
            <w:vAlign w:val="center"/>
            <w:hideMark/>
          </w:tcPr>
          <w:p w14:paraId="16684A1D" w14:textId="77777777" w:rsidR="00C91C66" w:rsidRPr="00C91C66" w:rsidRDefault="00C91C66" w:rsidP="00C91C66">
            <w:pPr>
              <w:spacing w:after="0" w:line="240" w:lineRule="auto"/>
              <w:jc w:val="center"/>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kern w:val="0"/>
                <w:sz w:val="20"/>
                <w:szCs w:val="20"/>
                <w:lang w:eastAsia="en-GB"/>
                <w14:ligatures w14:val="none"/>
              </w:rPr>
              <w:t>=27   </w:t>
            </w:r>
          </w:p>
        </w:tc>
        <w:tc>
          <w:tcPr>
            <w:tcW w:w="4230" w:type="dxa"/>
            <w:tcBorders>
              <w:top w:val="nil"/>
              <w:left w:val="nil"/>
              <w:bottom w:val="single" w:sz="6" w:space="0" w:color="auto"/>
              <w:right w:val="single" w:sz="6" w:space="0" w:color="auto"/>
            </w:tcBorders>
            <w:vAlign w:val="bottom"/>
            <w:hideMark/>
          </w:tcPr>
          <w:p w14:paraId="39EFF0EF" w14:textId="77777777" w:rsidR="00C91C66" w:rsidRPr="00C91C66" w:rsidRDefault="00C91C66" w:rsidP="00C91C66">
            <w:pPr>
              <w:spacing w:after="0" w:line="240" w:lineRule="auto"/>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kern w:val="0"/>
                <w:sz w:val="20"/>
                <w:szCs w:val="20"/>
                <w:lang w:eastAsia="en-GB"/>
                <w14:ligatures w14:val="none"/>
              </w:rPr>
              <w:t>KU Leuven   </w:t>
            </w:r>
          </w:p>
        </w:tc>
        <w:tc>
          <w:tcPr>
            <w:tcW w:w="1575" w:type="dxa"/>
            <w:tcBorders>
              <w:top w:val="nil"/>
              <w:left w:val="nil"/>
              <w:bottom w:val="single" w:sz="6" w:space="0" w:color="auto"/>
              <w:right w:val="single" w:sz="6" w:space="0" w:color="auto"/>
            </w:tcBorders>
            <w:vAlign w:val="bottom"/>
            <w:hideMark/>
          </w:tcPr>
          <w:p w14:paraId="44FAD5B8" w14:textId="77777777" w:rsidR="00C91C66" w:rsidRPr="00C91C66" w:rsidRDefault="00C91C66" w:rsidP="00C91C66">
            <w:pPr>
              <w:spacing w:after="0" w:line="240" w:lineRule="auto"/>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kern w:val="0"/>
                <w:sz w:val="20"/>
                <w:szCs w:val="20"/>
                <w:lang w:eastAsia="en-GB"/>
                <w14:ligatures w14:val="none"/>
              </w:rPr>
              <w:t>Belgique   </w:t>
            </w:r>
          </w:p>
        </w:tc>
      </w:tr>
      <w:tr w:rsidR="00C91C66" w:rsidRPr="00C91C66" w14:paraId="10F50FA9" w14:textId="77777777" w:rsidTr="00C91C66">
        <w:trPr>
          <w:trHeight w:val="300"/>
          <w:jc w:val="center"/>
        </w:trPr>
        <w:tc>
          <w:tcPr>
            <w:tcW w:w="975" w:type="dxa"/>
            <w:tcBorders>
              <w:top w:val="nil"/>
              <w:left w:val="single" w:sz="6" w:space="0" w:color="auto"/>
              <w:bottom w:val="single" w:sz="6" w:space="0" w:color="auto"/>
              <w:right w:val="single" w:sz="6" w:space="0" w:color="auto"/>
            </w:tcBorders>
            <w:vAlign w:val="center"/>
            <w:hideMark/>
          </w:tcPr>
          <w:p w14:paraId="3AE87191" w14:textId="77777777" w:rsidR="00C91C66" w:rsidRPr="00C91C66" w:rsidRDefault="00C91C66" w:rsidP="00C91C66">
            <w:pPr>
              <w:spacing w:after="0" w:line="240" w:lineRule="auto"/>
              <w:jc w:val="center"/>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b/>
                <w:bCs/>
                <w:kern w:val="0"/>
                <w:sz w:val="20"/>
                <w:szCs w:val="20"/>
                <w:lang w:eastAsia="en-GB"/>
                <w14:ligatures w14:val="none"/>
              </w:rPr>
              <w:t>31   </w:t>
            </w:r>
          </w:p>
        </w:tc>
        <w:tc>
          <w:tcPr>
            <w:tcW w:w="990" w:type="dxa"/>
            <w:tcBorders>
              <w:top w:val="nil"/>
              <w:left w:val="nil"/>
              <w:bottom w:val="single" w:sz="6" w:space="0" w:color="auto"/>
              <w:right w:val="single" w:sz="6" w:space="0" w:color="auto"/>
            </w:tcBorders>
            <w:vAlign w:val="center"/>
            <w:hideMark/>
          </w:tcPr>
          <w:p w14:paraId="0259A38B" w14:textId="77777777" w:rsidR="00C91C66" w:rsidRPr="00C91C66" w:rsidRDefault="00C91C66" w:rsidP="00C91C66">
            <w:pPr>
              <w:spacing w:after="0" w:line="240" w:lineRule="auto"/>
              <w:jc w:val="center"/>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kern w:val="0"/>
                <w:sz w:val="20"/>
                <w:szCs w:val="20"/>
                <w:lang w:eastAsia="en-GB"/>
                <w14:ligatures w14:val="none"/>
              </w:rPr>
              <w:t>31   </w:t>
            </w:r>
          </w:p>
        </w:tc>
        <w:tc>
          <w:tcPr>
            <w:tcW w:w="4230" w:type="dxa"/>
            <w:tcBorders>
              <w:top w:val="nil"/>
              <w:left w:val="nil"/>
              <w:bottom w:val="single" w:sz="6" w:space="0" w:color="auto"/>
              <w:right w:val="single" w:sz="6" w:space="0" w:color="auto"/>
            </w:tcBorders>
            <w:vAlign w:val="bottom"/>
            <w:hideMark/>
          </w:tcPr>
          <w:p w14:paraId="43E3B322" w14:textId="77777777" w:rsidR="00C91C66" w:rsidRPr="00C91C66" w:rsidRDefault="00C91C66" w:rsidP="00C91C66">
            <w:pPr>
              <w:spacing w:after="0" w:line="240" w:lineRule="auto"/>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kern w:val="0"/>
                <w:sz w:val="20"/>
                <w:szCs w:val="20"/>
                <w:lang w:eastAsia="en-GB"/>
                <w14:ligatures w14:val="none"/>
              </w:rPr>
              <w:t>Université de la Sorbonne   </w:t>
            </w:r>
          </w:p>
        </w:tc>
        <w:tc>
          <w:tcPr>
            <w:tcW w:w="1575" w:type="dxa"/>
            <w:tcBorders>
              <w:top w:val="nil"/>
              <w:left w:val="nil"/>
              <w:bottom w:val="single" w:sz="6" w:space="0" w:color="auto"/>
              <w:right w:val="single" w:sz="6" w:space="0" w:color="auto"/>
            </w:tcBorders>
            <w:vAlign w:val="bottom"/>
            <w:hideMark/>
          </w:tcPr>
          <w:p w14:paraId="115BFC91" w14:textId="77777777" w:rsidR="00C91C66" w:rsidRPr="00C91C66" w:rsidRDefault="00C91C66" w:rsidP="00C91C66">
            <w:pPr>
              <w:spacing w:after="0" w:line="240" w:lineRule="auto"/>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kern w:val="0"/>
                <w:sz w:val="20"/>
                <w:szCs w:val="20"/>
                <w:lang w:eastAsia="en-GB"/>
                <w14:ligatures w14:val="none"/>
              </w:rPr>
              <w:t>France   </w:t>
            </w:r>
          </w:p>
        </w:tc>
      </w:tr>
      <w:tr w:rsidR="00C91C66" w:rsidRPr="00C91C66" w14:paraId="10033143" w14:textId="77777777" w:rsidTr="00C91C66">
        <w:trPr>
          <w:trHeight w:val="300"/>
          <w:jc w:val="center"/>
        </w:trPr>
        <w:tc>
          <w:tcPr>
            <w:tcW w:w="975" w:type="dxa"/>
            <w:tcBorders>
              <w:top w:val="nil"/>
              <w:left w:val="single" w:sz="6" w:space="0" w:color="auto"/>
              <w:bottom w:val="single" w:sz="6" w:space="0" w:color="auto"/>
              <w:right w:val="single" w:sz="6" w:space="0" w:color="auto"/>
            </w:tcBorders>
            <w:vAlign w:val="center"/>
            <w:hideMark/>
          </w:tcPr>
          <w:p w14:paraId="246676BA" w14:textId="77777777" w:rsidR="00C91C66" w:rsidRPr="00C91C66" w:rsidRDefault="00C91C66" w:rsidP="00C91C66">
            <w:pPr>
              <w:spacing w:after="0" w:line="240" w:lineRule="auto"/>
              <w:jc w:val="center"/>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b/>
                <w:bCs/>
                <w:kern w:val="0"/>
                <w:sz w:val="20"/>
                <w:szCs w:val="20"/>
                <w:lang w:eastAsia="en-GB"/>
                <w14:ligatures w14:val="none"/>
              </w:rPr>
              <w:t>32   </w:t>
            </w:r>
          </w:p>
        </w:tc>
        <w:tc>
          <w:tcPr>
            <w:tcW w:w="990" w:type="dxa"/>
            <w:tcBorders>
              <w:top w:val="nil"/>
              <w:left w:val="nil"/>
              <w:bottom w:val="single" w:sz="6" w:space="0" w:color="auto"/>
              <w:right w:val="single" w:sz="6" w:space="0" w:color="auto"/>
            </w:tcBorders>
            <w:vAlign w:val="center"/>
            <w:hideMark/>
          </w:tcPr>
          <w:p w14:paraId="09E5771E" w14:textId="77777777" w:rsidR="00C91C66" w:rsidRPr="00C91C66" w:rsidRDefault="00C91C66" w:rsidP="00C91C66">
            <w:pPr>
              <w:spacing w:after="0" w:line="240" w:lineRule="auto"/>
              <w:jc w:val="center"/>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kern w:val="0"/>
                <w:sz w:val="20"/>
                <w:szCs w:val="20"/>
                <w:lang w:eastAsia="en-GB"/>
                <w14:ligatures w14:val="none"/>
              </w:rPr>
              <w:t>32   </w:t>
            </w:r>
          </w:p>
        </w:tc>
        <w:tc>
          <w:tcPr>
            <w:tcW w:w="4230" w:type="dxa"/>
            <w:tcBorders>
              <w:top w:val="nil"/>
              <w:left w:val="nil"/>
              <w:bottom w:val="single" w:sz="6" w:space="0" w:color="auto"/>
              <w:right w:val="single" w:sz="6" w:space="0" w:color="auto"/>
            </w:tcBorders>
            <w:vAlign w:val="bottom"/>
            <w:hideMark/>
          </w:tcPr>
          <w:p w14:paraId="4317808E" w14:textId="77777777" w:rsidR="00C91C66" w:rsidRPr="00C91C66" w:rsidRDefault="00C91C66" w:rsidP="00C91C66">
            <w:pPr>
              <w:spacing w:after="0" w:line="240" w:lineRule="auto"/>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kern w:val="0"/>
                <w:sz w:val="20"/>
                <w:szCs w:val="20"/>
                <w:lang w:eastAsia="en-GB"/>
                <w14:ligatures w14:val="none"/>
              </w:rPr>
              <w:t>Université de Durham   </w:t>
            </w:r>
          </w:p>
        </w:tc>
        <w:tc>
          <w:tcPr>
            <w:tcW w:w="1575" w:type="dxa"/>
            <w:tcBorders>
              <w:top w:val="nil"/>
              <w:left w:val="nil"/>
              <w:bottom w:val="single" w:sz="6" w:space="0" w:color="auto"/>
              <w:right w:val="single" w:sz="6" w:space="0" w:color="auto"/>
            </w:tcBorders>
            <w:vAlign w:val="bottom"/>
            <w:hideMark/>
          </w:tcPr>
          <w:p w14:paraId="77ABAC70" w14:textId="77777777" w:rsidR="00C91C66" w:rsidRPr="00C91C66" w:rsidRDefault="00C91C66" w:rsidP="00C91C66">
            <w:pPr>
              <w:spacing w:after="0" w:line="240" w:lineRule="auto"/>
              <w:textAlignment w:val="baseline"/>
              <w:rPr>
                <w:rFonts w:ascii="Times New Roman" w:eastAsia="Times New Roman" w:hAnsi="Times New Roman" w:cs="Times New Roman"/>
                <w:kern w:val="0"/>
                <w:lang w:eastAsia="en-GB"/>
                <w14:ligatures w14:val="none"/>
              </w:rPr>
            </w:pPr>
            <w:proofErr w:type="spellStart"/>
            <w:r w:rsidRPr="00C91C66">
              <w:rPr>
                <w:rFonts w:ascii="Calibri" w:eastAsia="Times New Roman" w:hAnsi="Calibri" w:cs="Calibri"/>
                <w:kern w:val="0"/>
                <w:sz w:val="20"/>
                <w:szCs w:val="20"/>
                <w:lang w:eastAsia="en-GB"/>
                <w14:ligatures w14:val="none"/>
              </w:rPr>
              <w:t>Royaume</w:t>
            </w:r>
            <w:proofErr w:type="spellEnd"/>
            <w:r w:rsidRPr="00C91C66">
              <w:rPr>
                <w:rFonts w:ascii="Calibri" w:eastAsia="Times New Roman" w:hAnsi="Calibri" w:cs="Calibri"/>
                <w:kern w:val="0"/>
                <w:sz w:val="20"/>
                <w:szCs w:val="20"/>
                <w:lang w:eastAsia="en-GB"/>
                <w14:ligatures w14:val="none"/>
              </w:rPr>
              <w:t>-Uni   </w:t>
            </w:r>
          </w:p>
        </w:tc>
      </w:tr>
      <w:tr w:rsidR="00C91C66" w:rsidRPr="00C91C66" w14:paraId="3BEA89F7" w14:textId="77777777" w:rsidTr="00C91C66">
        <w:trPr>
          <w:trHeight w:val="300"/>
          <w:jc w:val="center"/>
        </w:trPr>
        <w:tc>
          <w:tcPr>
            <w:tcW w:w="975" w:type="dxa"/>
            <w:tcBorders>
              <w:top w:val="nil"/>
              <w:left w:val="single" w:sz="6" w:space="0" w:color="auto"/>
              <w:bottom w:val="single" w:sz="6" w:space="0" w:color="auto"/>
              <w:right w:val="single" w:sz="6" w:space="0" w:color="auto"/>
            </w:tcBorders>
            <w:vAlign w:val="center"/>
            <w:hideMark/>
          </w:tcPr>
          <w:p w14:paraId="65859275" w14:textId="77777777" w:rsidR="00C91C66" w:rsidRPr="00C91C66" w:rsidRDefault="00C91C66" w:rsidP="00C91C66">
            <w:pPr>
              <w:spacing w:after="0" w:line="240" w:lineRule="auto"/>
              <w:jc w:val="center"/>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b/>
                <w:bCs/>
                <w:kern w:val="0"/>
                <w:sz w:val="20"/>
                <w:szCs w:val="20"/>
                <w:lang w:eastAsia="en-GB"/>
                <w14:ligatures w14:val="none"/>
              </w:rPr>
              <w:t>33   </w:t>
            </w:r>
          </w:p>
        </w:tc>
        <w:tc>
          <w:tcPr>
            <w:tcW w:w="990" w:type="dxa"/>
            <w:tcBorders>
              <w:top w:val="nil"/>
              <w:left w:val="nil"/>
              <w:bottom w:val="single" w:sz="6" w:space="0" w:color="auto"/>
              <w:right w:val="single" w:sz="6" w:space="0" w:color="auto"/>
            </w:tcBorders>
            <w:vAlign w:val="center"/>
            <w:hideMark/>
          </w:tcPr>
          <w:p w14:paraId="50507868" w14:textId="77777777" w:rsidR="00C91C66" w:rsidRPr="00C91C66" w:rsidRDefault="00C91C66" w:rsidP="00C91C66">
            <w:pPr>
              <w:spacing w:after="0" w:line="240" w:lineRule="auto"/>
              <w:jc w:val="center"/>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kern w:val="0"/>
                <w:sz w:val="20"/>
                <w:szCs w:val="20"/>
                <w:lang w:eastAsia="en-GB"/>
                <w14:ligatures w14:val="none"/>
              </w:rPr>
              <w:t>36   </w:t>
            </w:r>
          </w:p>
        </w:tc>
        <w:tc>
          <w:tcPr>
            <w:tcW w:w="4230" w:type="dxa"/>
            <w:tcBorders>
              <w:top w:val="nil"/>
              <w:left w:val="nil"/>
              <w:bottom w:val="single" w:sz="6" w:space="0" w:color="auto"/>
              <w:right w:val="single" w:sz="6" w:space="0" w:color="auto"/>
            </w:tcBorders>
            <w:vAlign w:val="bottom"/>
            <w:hideMark/>
          </w:tcPr>
          <w:p w14:paraId="3A2808D2" w14:textId="77777777" w:rsidR="00C91C66" w:rsidRPr="00C91C66" w:rsidRDefault="00C91C66" w:rsidP="00C91C66">
            <w:pPr>
              <w:spacing w:after="0" w:line="240" w:lineRule="auto"/>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kern w:val="0"/>
                <w:sz w:val="20"/>
                <w:szCs w:val="20"/>
                <w:lang w:eastAsia="en-GB"/>
                <w14:ligatures w14:val="none"/>
              </w:rPr>
              <w:t>Université de Zurich   </w:t>
            </w:r>
          </w:p>
        </w:tc>
        <w:tc>
          <w:tcPr>
            <w:tcW w:w="1575" w:type="dxa"/>
            <w:tcBorders>
              <w:top w:val="nil"/>
              <w:left w:val="nil"/>
              <w:bottom w:val="single" w:sz="6" w:space="0" w:color="auto"/>
              <w:right w:val="single" w:sz="6" w:space="0" w:color="auto"/>
            </w:tcBorders>
            <w:vAlign w:val="bottom"/>
            <w:hideMark/>
          </w:tcPr>
          <w:p w14:paraId="2CE72E5E" w14:textId="77777777" w:rsidR="00C91C66" w:rsidRPr="00C91C66" w:rsidRDefault="00C91C66" w:rsidP="00C91C66">
            <w:pPr>
              <w:spacing w:after="0" w:line="240" w:lineRule="auto"/>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kern w:val="0"/>
                <w:sz w:val="20"/>
                <w:szCs w:val="20"/>
                <w:lang w:eastAsia="en-GB"/>
                <w14:ligatures w14:val="none"/>
              </w:rPr>
              <w:t>Suisse   </w:t>
            </w:r>
          </w:p>
        </w:tc>
      </w:tr>
      <w:tr w:rsidR="00C91C66" w:rsidRPr="00C91C66" w14:paraId="710DAD37" w14:textId="77777777" w:rsidTr="00C91C66">
        <w:trPr>
          <w:trHeight w:val="300"/>
          <w:jc w:val="center"/>
        </w:trPr>
        <w:tc>
          <w:tcPr>
            <w:tcW w:w="975" w:type="dxa"/>
            <w:tcBorders>
              <w:top w:val="nil"/>
              <w:left w:val="single" w:sz="6" w:space="0" w:color="auto"/>
              <w:bottom w:val="single" w:sz="6" w:space="0" w:color="auto"/>
              <w:right w:val="single" w:sz="6" w:space="0" w:color="auto"/>
            </w:tcBorders>
            <w:vAlign w:val="center"/>
            <w:hideMark/>
          </w:tcPr>
          <w:p w14:paraId="2FBB9CF4" w14:textId="77777777" w:rsidR="00C91C66" w:rsidRPr="00C91C66" w:rsidRDefault="00C91C66" w:rsidP="00C91C66">
            <w:pPr>
              <w:spacing w:after="0" w:line="240" w:lineRule="auto"/>
              <w:jc w:val="center"/>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b/>
                <w:bCs/>
                <w:kern w:val="0"/>
                <w:sz w:val="20"/>
                <w:szCs w:val="20"/>
                <w:lang w:eastAsia="en-GB"/>
                <w14:ligatures w14:val="none"/>
              </w:rPr>
              <w:t>34   </w:t>
            </w:r>
          </w:p>
        </w:tc>
        <w:tc>
          <w:tcPr>
            <w:tcW w:w="990" w:type="dxa"/>
            <w:tcBorders>
              <w:top w:val="nil"/>
              <w:left w:val="nil"/>
              <w:bottom w:val="single" w:sz="6" w:space="0" w:color="auto"/>
              <w:right w:val="single" w:sz="6" w:space="0" w:color="auto"/>
            </w:tcBorders>
            <w:vAlign w:val="center"/>
            <w:hideMark/>
          </w:tcPr>
          <w:p w14:paraId="4B80F669" w14:textId="77777777" w:rsidR="00C91C66" w:rsidRPr="00C91C66" w:rsidRDefault="00C91C66" w:rsidP="00C91C66">
            <w:pPr>
              <w:spacing w:after="0" w:line="240" w:lineRule="auto"/>
              <w:jc w:val="center"/>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kern w:val="0"/>
                <w:sz w:val="20"/>
                <w:szCs w:val="20"/>
                <w:lang w:eastAsia="en-GB"/>
                <w14:ligatures w14:val="none"/>
              </w:rPr>
              <w:t>34   </w:t>
            </w:r>
          </w:p>
        </w:tc>
        <w:tc>
          <w:tcPr>
            <w:tcW w:w="4230" w:type="dxa"/>
            <w:tcBorders>
              <w:top w:val="nil"/>
              <w:left w:val="nil"/>
              <w:bottom w:val="single" w:sz="6" w:space="0" w:color="auto"/>
              <w:right w:val="single" w:sz="6" w:space="0" w:color="auto"/>
            </w:tcBorders>
            <w:vAlign w:val="bottom"/>
            <w:hideMark/>
          </w:tcPr>
          <w:p w14:paraId="2D79F5B5" w14:textId="77777777" w:rsidR="00C91C66" w:rsidRPr="00C91C66" w:rsidRDefault="00C91C66" w:rsidP="00C91C66">
            <w:pPr>
              <w:spacing w:after="0" w:line="240" w:lineRule="auto"/>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kern w:val="0"/>
                <w:sz w:val="20"/>
                <w:szCs w:val="20"/>
                <w:lang w:eastAsia="en-GB"/>
                <w14:ligatures w14:val="none"/>
              </w:rPr>
              <w:t>Université de Southampton   </w:t>
            </w:r>
          </w:p>
        </w:tc>
        <w:tc>
          <w:tcPr>
            <w:tcW w:w="1575" w:type="dxa"/>
            <w:tcBorders>
              <w:top w:val="nil"/>
              <w:left w:val="nil"/>
              <w:bottom w:val="single" w:sz="6" w:space="0" w:color="auto"/>
              <w:right w:val="single" w:sz="6" w:space="0" w:color="auto"/>
            </w:tcBorders>
            <w:vAlign w:val="bottom"/>
            <w:hideMark/>
          </w:tcPr>
          <w:p w14:paraId="3AD3F93F" w14:textId="77777777" w:rsidR="00C91C66" w:rsidRPr="00C91C66" w:rsidRDefault="00C91C66" w:rsidP="00C91C66">
            <w:pPr>
              <w:spacing w:after="0" w:line="240" w:lineRule="auto"/>
              <w:textAlignment w:val="baseline"/>
              <w:rPr>
                <w:rFonts w:ascii="Times New Roman" w:eastAsia="Times New Roman" w:hAnsi="Times New Roman" w:cs="Times New Roman"/>
                <w:kern w:val="0"/>
                <w:lang w:eastAsia="en-GB"/>
                <w14:ligatures w14:val="none"/>
              </w:rPr>
            </w:pPr>
            <w:proofErr w:type="spellStart"/>
            <w:r w:rsidRPr="00C91C66">
              <w:rPr>
                <w:rFonts w:ascii="Calibri" w:eastAsia="Times New Roman" w:hAnsi="Calibri" w:cs="Calibri"/>
                <w:kern w:val="0"/>
                <w:sz w:val="20"/>
                <w:szCs w:val="20"/>
                <w:lang w:eastAsia="en-GB"/>
                <w14:ligatures w14:val="none"/>
              </w:rPr>
              <w:t>Royaume</w:t>
            </w:r>
            <w:proofErr w:type="spellEnd"/>
            <w:r w:rsidRPr="00C91C66">
              <w:rPr>
                <w:rFonts w:ascii="Calibri" w:eastAsia="Times New Roman" w:hAnsi="Calibri" w:cs="Calibri"/>
                <w:kern w:val="0"/>
                <w:sz w:val="20"/>
                <w:szCs w:val="20"/>
                <w:lang w:eastAsia="en-GB"/>
                <w14:ligatures w14:val="none"/>
              </w:rPr>
              <w:t>-Uni   </w:t>
            </w:r>
          </w:p>
        </w:tc>
      </w:tr>
      <w:tr w:rsidR="00C91C66" w:rsidRPr="00C91C66" w14:paraId="52F0CE83" w14:textId="77777777" w:rsidTr="00C91C66">
        <w:trPr>
          <w:trHeight w:val="300"/>
          <w:jc w:val="center"/>
        </w:trPr>
        <w:tc>
          <w:tcPr>
            <w:tcW w:w="975" w:type="dxa"/>
            <w:tcBorders>
              <w:top w:val="nil"/>
              <w:left w:val="single" w:sz="6" w:space="0" w:color="auto"/>
              <w:bottom w:val="single" w:sz="6" w:space="0" w:color="auto"/>
              <w:right w:val="single" w:sz="6" w:space="0" w:color="auto"/>
            </w:tcBorders>
            <w:vAlign w:val="center"/>
            <w:hideMark/>
          </w:tcPr>
          <w:p w14:paraId="34BB1430" w14:textId="77777777" w:rsidR="00C91C66" w:rsidRPr="00C91C66" w:rsidRDefault="00C91C66" w:rsidP="00C91C66">
            <w:pPr>
              <w:spacing w:after="0" w:line="240" w:lineRule="auto"/>
              <w:jc w:val="center"/>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b/>
                <w:bCs/>
                <w:kern w:val="0"/>
                <w:sz w:val="20"/>
                <w:szCs w:val="20"/>
                <w:lang w:eastAsia="en-GB"/>
                <w14:ligatures w14:val="none"/>
              </w:rPr>
              <w:t>35   </w:t>
            </w:r>
          </w:p>
        </w:tc>
        <w:tc>
          <w:tcPr>
            <w:tcW w:w="990" w:type="dxa"/>
            <w:tcBorders>
              <w:top w:val="nil"/>
              <w:left w:val="nil"/>
              <w:bottom w:val="single" w:sz="6" w:space="0" w:color="auto"/>
              <w:right w:val="single" w:sz="6" w:space="0" w:color="auto"/>
            </w:tcBorders>
            <w:vAlign w:val="center"/>
            <w:hideMark/>
          </w:tcPr>
          <w:p w14:paraId="08023CFF" w14:textId="77777777" w:rsidR="00C91C66" w:rsidRPr="00C91C66" w:rsidRDefault="00C91C66" w:rsidP="00C91C66">
            <w:pPr>
              <w:spacing w:after="0" w:line="240" w:lineRule="auto"/>
              <w:jc w:val="center"/>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kern w:val="0"/>
                <w:sz w:val="20"/>
                <w:szCs w:val="20"/>
                <w:lang w:eastAsia="en-GB"/>
                <w14:ligatures w14:val="none"/>
              </w:rPr>
              <w:t>41   </w:t>
            </w:r>
          </w:p>
        </w:tc>
        <w:tc>
          <w:tcPr>
            <w:tcW w:w="4230" w:type="dxa"/>
            <w:tcBorders>
              <w:top w:val="nil"/>
              <w:left w:val="nil"/>
              <w:bottom w:val="single" w:sz="6" w:space="0" w:color="auto"/>
              <w:right w:val="single" w:sz="6" w:space="0" w:color="auto"/>
            </w:tcBorders>
            <w:vAlign w:val="bottom"/>
            <w:hideMark/>
          </w:tcPr>
          <w:p w14:paraId="58EAC805" w14:textId="77777777" w:rsidR="00C91C66" w:rsidRPr="00C91C66" w:rsidRDefault="00C91C66" w:rsidP="00C91C66">
            <w:pPr>
              <w:spacing w:after="0" w:line="240" w:lineRule="auto"/>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kern w:val="0"/>
                <w:sz w:val="20"/>
                <w:szCs w:val="20"/>
                <w:lang w:eastAsia="en-GB"/>
                <w14:ligatures w14:val="none"/>
              </w:rPr>
              <w:t>Université Aalto   </w:t>
            </w:r>
          </w:p>
        </w:tc>
        <w:tc>
          <w:tcPr>
            <w:tcW w:w="1575" w:type="dxa"/>
            <w:tcBorders>
              <w:top w:val="nil"/>
              <w:left w:val="nil"/>
              <w:bottom w:val="single" w:sz="6" w:space="0" w:color="auto"/>
              <w:right w:val="single" w:sz="6" w:space="0" w:color="auto"/>
            </w:tcBorders>
            <w:vAlign w:val="bottom"/>
            <w:hideMark/>
          </w:tcPr>
          <w:p w14:paraId="4208494C" w14:textId="77777777" w:rsidR="00C91C66" w:rsidRPr="00C91C66" w:rsidRDefault="00C91C66" w:rsidP="00C91C66">
            <w:pPr>
              <w:spacing w:after="0" w:line="240" w:lineRule="auto"/>
              <w:textAlignment w:val="baseline"/>
              <w:rPr>
                <w:rFonts w:ascii="Times New Roman" w:eastAsia="Times New Roman" w:hAnsi="Times New Roman" w:cs="Times New Roman"/>
                <w:kern w:val="0"/>
                <w:lang w:eastAsia="en-GB"/>
                <w14:ligatures w14:val="none"/>
              </w:rPr>
            </w:pPr>
            <w:proofErr w:type="spellStart"/>
            <w:r w:rsidRPr="00C91C66">
              <w:rPr>
                <w:rFonts w:ascii="Calibri" w:eastAsia="Times New Roman" w:hAnsi="Calibri" w:cs="Calibri"/>
                <w:kern w:val="0"/>
                <w:sz w:val="20"/>
                <w:szCs w:val="20"/>
                <w:lang w:eastAsia="en-GB"/>
                <w14:ligatures w14:val="none"/>
              </w:rPr>
              <w:t>Finlande</w:t>
            </w:r>
            <w:proofErr w:type="spellEnd"/>
            <w:r w:rsidRPr="00C91C66">
              <w:rPr>
                <w:rFonts w:ascii="Calibri" w:eastAsia="Times New Roman" w:hAnsi="Calibri" w:cs="Calibri"/>
                <w:kern w:val="0"/>
                <w:sz w:val="20"/>
                <w:szCs w:val="20"/>
                <w:lang w:eastAsia="en-GB"/>
                <w14:ligatures w14:val="none"/>
              </w:rPr>
              <w:t>   </w:t>
            </w:r>
          </w:p>
        </w:tc>
      </w:tr>
      <w:tr w:rsidR="00C91C66" w:rsidRPr="00C91C66" w14:paraId="37135530" w14:textId="77777777" w:rsidTr="00C91C66">
        <w:trPr>
          <w:trHeight w:val="300"/>
          <w:jc w:val="center"/>
        </w:trPr>
        <w:tc>
          <w:tcPr>
            <w:tcW w:w="975" w:type="dxa"/>
            <w:tcBorders>
              <w:top w:val="nil"/>
              <w:left w:val="single" w:sz="6" w:space="0" w:color="auto"/>
              <w:bottom w:val="single" w:sz="6" w:space="0" w:color="auto"/>
              <w:right w:val="single" w:sz="6" w:space="0" w:color="auto"/>
            </w:tcBorders>
            <w:vAlign w:val="center"/>
            <w:hideMark/>
          </w:tcPr>
          <w:p w14:paraId="7B2F52A0" w14:textId="77777777" w:rsidR="00C91C66" w:rsidRPr="00C91C66" w:rsidRDefault="00C91C66" w:rsidP="00C91C66">
            <w:pPr>
              <w:spacing w:after="0" w:line="240" w:lineRule="auto"/>
              <w:jc w:val="center"/>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b/>
                <w:bCs/>
                <w:kern w:val="0"/>
                <w:sz w:val="20"/>
                <w:szCs w:val="20"/>
                <w:lang w:eastAsia="en-GB"/>
                <w14:ligatures w14:val="none"/>
              </w:rPr>
              <w:t>36   </w:t>
            </w:r>
          </w:p>
        </w:tc>
        <w:tc>
          <w:tcPr>
            <w:tcW w:w="990" w:type="dxa"/>
            <w:tcBorders>
              <w:top w:val="nil"/>
              <w:left w:val="nil"/>
              <w:bottom w:val="single" w:sz="6" w:space="0" w:color="auto"/>
              <w:right w:val="single" w:sz="6" w:space="0" w:color="auto"/>
            </w:tcBorders>
            <w:vAlign w:val="center"/>
            <w:hideMark/>
          </w:tcPr>
          <w:p w14:paraId="6181B890" w14:textId="77777777" w:rsidR="00C91C66" w:rsidRPr="00C91C66" w:rsidRDefault="00C91C66" w:rsidP="00C91C66">
            <w:pPr>
              <w:spacing w:after="0" w:line="240" w:lineRule="auto"/>
              <w:jc w:val="center"/>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kern w:val="0"/>
                <w:sz w:val="20"/>
                <w:szCs w:val="20"/>
                <w:lang w:eastAsia="en-GB"/>
                <w14:ligatures w14:val="none"/>
              </w:rPr>
              <w:t>51   </w:t>
            </w:r>
          </w:p>
        </w:tc>
        <w:tc>
          <w:tcPr>
            <w:tcW w:w="4230" w:type="dxa"/>
            <w:tcBorders>
              <w:top w:val="nil"/>
              <w:left w:val="nil"/>
              <w:bottom w:val="single" w:sz="6" w:space="0" w:color="auto"/>
              <w:right w:val="single" w:sz="6" w:space="0" w:color="auto"/>
            </w:tcBorders>
            <w:vAlign w:val="bottom"/>
            <w:hideMark/>
          </w:tcPr>
          <w:p w14:paraId="489250A4" w14:textId="77777777" w:rsidR="00C91C66" w:rsidRPr="00C91C66" w:rsidRDefault="00C91C66" w:rsidP="00C91C66">
            <w:pPr>
              <w:spacing w:after="0" w:line="240" w:lineRule="auto"/>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kern w:val="0"/>
                <w:sz w:val="20"/>
                <w:szCs w:val="20"/>
                <w:lang w:eastAsia="en-GB"/>
                <w14:ligatures w14:val="none"/>
              </w:rPr>
              <w:t>Université de Dublin   </w:t>
            </w:r>
          </w:p>
        </w:tc>
        <w:tc>
          <w:tcPr>
            <w:tcW w:w="1575" w:type="dxa"/>
            <w:tcBorders>
              <w:top w:val="nil"/>
              <w:left w:val="nil"/>
              <w:bottom w:val="single" w:sz="6" w:space="0" w:color="auto"/>
              <w:right w:val="single" w:sz="6" w:space="0" w:color="auto"/>
            </w:tcBorders>
            <w:vAlign w:val="bottom"/>
            <w:hideMark/>
          </w:tcPr>
          <w:p w14:paraId="302C85BC" w14:textId="77777777" w:rsidR="00C91C66" w:rsidRPr="00C91C66" w:rsidRDefault="00C91C66" w:rsidP="00C91C66">
            <w:pPr>
              <w:spacing w:after="0" w:line="240" w:lineRule="auto"/>
              <w:textAlignment w:val="baseline"/>
              <w:rPr>
                <w:rFonts w:ascii="Times New Roman" w:eastAsia="Times New Roman" w:hAnsi="Times New Roman" w:cs="Times New Roman"/>
                <w:kern w:val="0"/>
                <w:lang w:eastAsia="en-GB"/>
                <w14:ligatures w14:val="none"/>
              </w:rPr>
            </w:pPr>
            <w:proofErr w:type="spellStart"/>
            <w:r w:rsidRPr="00C91C66">
              <w:rPr>
                <w:rFonts w:ascii="Calibri" w:eastAsia="Times New Roman" w:hAnsi="Calibri" w:cs="Calibri"/>
                <w:kern w:val="0"/>
                <w:sz w:val="20"/>
                <w:szCs w:val="20"/>
                <w:lang w:eastAsia="en-GB"/>
                <w14:ligatures w14:val="none"/>
              </w:rPr>
              <w:t>Irlande</w:t>
            </w:r>
            <w:proofErr w:type="spellEnd"/>
            <w:r w:rsidRPr="00C91C66">
              <w:rPr>
                <w:rFonts w:ascii="Calibri" w:eastAsia="Times New Roman" w:hAnsi="Calibri" w:cs="Calibri"/>
                <w:kern w:val="0"/>
                <w:sz w:val="20"/>
                <w:szCs w:val="20"/>
                <w:lang w:eastAsia="en-GB"/>
                <w14:ligatures w14:val="none"/>
              </w:rPr>
              <w:t>   </w:t>
            </w:r>
          </w:p>
        </w:tc>
      </w:tr>
      <w:tr w:rsidR="00C91C66" w:rsidRPr="00C91C66" w14:paraId="3EEEF2BB" w14:textId="77777777" w:rsidTr="00C91C66">
        <w:trPr>
          <w:trHeight w:val="300"/>
          <w:jc w:val="center"/>
        </w:trPr>
        <w:tc>
          <w:tcPr>
            <w:tcW w:w="975" w:type="dxa"/>
            <w:tcBorders>
              <w:top w:val="nil"/>
              <w:left w:val="single" w:sz="6" w:space="0" w:color="auto"/>
              <w:bottom w:val="single" w:sz="6" w:space="0" w:color="auto"/>
              <w:right w:val="single" w:sz="6" w:space="0" w:color="auto"/>
            </w:tcBorders>
            <w:vAlign w:val="center"/>
            <w:hideMark/>
          </w:tcPr>
          <w:p w14:paraId="7BB7EEBF" w14:textId="77777777" w:rsidR="00C91C66" w:rsidRPr="00C91C66" w:rsidRDefault="00C91C66" w:rsidP="00C91C66">
            <w:pPr>
              <w:spacing w:after="0" w:line="240" w:lineRule="auto"/>
              <w:jc w:val="center"/>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b/>
                <w:bCs/>
                <w:kern w:val="0"/>
                <w:sz w:val="20"/>
                <w:szCs w:val="20"/>
                <w:lang w:eastAsia="en-GB"/>
                <w14:ligatures w14:val="none"/>
              </w:rPr>
              <w:t>37   </w:t>
            </w:r>
          </w:p>
        </w:tc>
        <w:tc>
          <w:tcPr>
            <w:tcW w:w="990" w:type="dxa"/>
            <w:tcBorders>
              <w:top w:val="nil"/>
              <w:left w:val="nil"/>
              <w:bottom w:val="single" w:sz="6" w:space="0" w:color="auto"/>
              <w:right w:val="single" w:sz="6" w:space="0" w:color="auto"/>
            </w:tcBorders>
            <w:vAlign w:val="center"/>
            <w:hideMark/>
          </w:tcPr>
          <w:p w14:paraId="5A4F0D32" w14:textId="77777777" w:rsidR="00C91C66" w:rsidRPr="00C91C66" w:rsidRDefault="00C91C66" w:rsidP="00C91C66">
            <w:pPr>
              <w:spacing w:after="0" w:line="240" w:lineRule="auto"/>
              <w:jc w:val="center"/>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kern w:val="0"/>
                <w:sz w:val="20"/>
                <w:szCs w:val="20"/>
                <w:lang w:eastAsia="en-GB"/>
                <w14:ligatures w14:val="none"/>
              </w:rPr>
              <w:t>35   </w:t>
            </w:r>
          </w:p>
        </w:tc>
        <w:tc>
          <w:tcPr>
            <w:tcW w:w="4230" w:type="dxa"/>
            <w:tcBorders>
              <w:top w:val="nil"/>
              <w:left w:val="nil"/>
              <w:bottom w:val="single" w:sz="6" w:space="0" w:color="auto"/>
              <w:right w:val="single" w:sz="6" w:space="0" w:color="auto"/>
            </w:tcBorders>
            <w:vAlign w:val="bottom"/>
            <w:hideMark/>
          </w:tcPr>
          <w:p w14:paraId="25BA2217" w14:textId="77777777" w:rsidR="00C91C66" w:rsidRPr="00C91C66" w:rsidRDefault="00C91C66" w:rsidP="00C91C66">
            <w:pPr>
              <w:spacing w:after="0" w:line="240" w:lineRule="auto"/>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kern w:val="0"/>
                <w:sz w:val="20"/>
                <w:szCs w:val="20"/>
                <w:lang w:eastAsia="en-GB"/>
                <w14:ligatures w14:val="none"/>
              </w:rPr>
              <w:t>Université de Newcastle   </w:t>
            </w:r>
          </w:p>
        </w:tc>
        <w:tc>
          <w:tcPr>
            <w:tcW w:w="1575" w:type="dxa"/>
            <w:tcBorders>
              <w:top w:val="nil"/>
              <w:left w:val="nil"/>
              <w:bottom w:val="single" w:sz="6" w:space="0" w:color="auto"/>
              <w:right w:val="single" w:sz="6" w:space="0" w:color="auto"/>
            </w:tcBorders>
            <w:vAlign w:val="bottom"/>
            <w:hideMark/>
          </w:tcPr>
          <w:p w14:paraId="70BA878C" w14:textId="77777777" w:rsidR="00C91C66" w:rsidRPr="00C91C66" w:rsidRDefault="00C91C66" w:rsidP="00C91C66">
            <w:pPr>
              <w:spacing w:after="0" w:line="240" w:lineRule="auto"/>
              <w:textAlignment w:val="baseline"/>
              <w:rPr>
                <w:rFonts w:ascii="Times New Roman" w:eastAsia="Times New Roman" w:hAnsi="Times New Roman" w:cs="Times New Roman"/>
                <w:kern w:val="0"/>
                <w:lang w:eastAsia="en-GB"/>
                <w14:ligatures w14:val="none"/>
              </w:rPr>
            </w:pPr>
            <w:proofErr w:type="spellStart"/>
            <w:r w:rsidRPr="00C91C66">
              <w:rPr>
                <w:rFonts w:ascii="Calibri" w:eastAsia="Times New Roman" w:hAnsi="Calibri" w:cs="Calibri"/>
                <w:kern w:val="0"/>
                <w:sz w:val="20"/>
                <w:szCs w:val="20"/>
                <w:lang w:eastAsia="en-GB"/>
                <w14:ligatures w14:val="none"/>
              </w:rPr>
              <w:t>Royaume</w:t>
            </w:r>
            <w:proofErr w:type="spellEnd"/>
            <w:r w:rsidRPr="00C91C66">
              <w:rPr>
                <w:rFonts w:ascii="Calibri" w:eastAsia="Times New Roman" w:hAnsi="Calibri" w:cs="Calibri"/>
                <w:kern w:val="0"/>
                <w:sz w:val="20"/>
                <w:szCs w:val="20"/>
                <w:lang w:eastAsia="en-GB"/>
                <w14:ligatures w14:val="none"/>
              </w:rPr>
              <w:t>-Uni   </w:t>
            </w:r>
          </w:p>
        </w:tc>
      </w:tr>
      <w:tr w:rsidR="00C91C66" w:rsidRPr="00C91C66" w14:paraId="6789BB53" w14:textId="77777777" w:rsidTr="00C91C66">
        <w:trPr>
          <w:trHeight w:val="300"/>
          <w:jc w:val="center"/>
        </w:trPr>
        <w:tc>
          <w:tcPr>
            <w:tcW w:w="975" w:type="dxa"/>
            <w:tcBorders>
              <w:top w:val="nil"/>
              <w:left w:val="single" w:sz="6" w:space="0" w:color="auto"/>
              <w:bottom w:val="single" w:sz="6" w:space="0" w:color="auto"/>
              <w:right w:val="single" w:sz="6" w:space="0" w:color="auto"/>
            </w:tcBorders>
            <w:vAlign w:val="center"/>
            <w:hideMark/>
          </w:tcPr>
          <w:p w14:paraId="6FE2C6EC" w14:textId="77777777" w:rsidR="00C91C66" w:rsidRPr="00C91C66" w:rsidRDefault="00C91C66" w:rsidP="00C91C66">
            <w:pPr>
              <w:spacing w:after="0" w:line="240" w:lineRule="auto"/>
              <w:jc w:val="center"/>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b/>
                <w:bCs/>
                <w:kern w:val="0"/>
                <w:sz w:val="20"/>
                <w:szCs w:val="20"/>
                <w:lang w:eastAsia="en-GB"/>
                <w14:ligatures w14:val="none"/>
              </w:rPr>
              <w:t>38   </w:t>
            </w:r>
          </w:p>
        </w:tc>
        <w:tc>
          <w:tcPr>
            <w:tcW w:w="990" w:type="dxa"/>
            <w:tcBorders>
              <w:top w:val="nil"/>
              <w:left w:val="nil"/>
              <w:bottom w:val="single" w:sz="6" w:space="0" w:color="auto"/>
              <w:right w:val="single" w:sz="6" w:space="0" w:color="auto"/>
            </w:tcBorders>
            <w:vAlign w:val="center"/>
            <w:hideMark/>
          </w:tcPr>
          <w:p w14:paraId="69F64784" w14:textId="77777777" w:rsidR="00C91C66" w:rsidRPr="00C91C66" w:rsidRDefault="00C91C66" w:rsidP="00C91C66">
            <w:pPr>
              <w:spacing w:after="0" w:line="240" w:lineRule="auto"/>
              <w:jc w:val="center"/>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kern w:val="0"/>
                <w:sz w:val="20"/>
                <w:szCs w:val="20"/>
                <w:lang w:eastAsia="en-GB"/>
                <w14:ligatures w14:val="none"/>
              </w:rPr>
              <w:t>43   </w:t>
            </w:r>
          </w:p>
        </w:tc>
        <w:tc>
          <w:tcPr>
            <w:tcW w:w="4230" w:type="dxa"/>
            <w:tcBorders>
              <w:top w:val="nil"/>
              <w:left w:val="nil"/>
              <w:bottom w:val="single" w:sz="6" w:space="0" w:color="auto"/>
              <w:right w:val="single" w:sz="6" w:space="0" w:color="auto"/>
            </w:tcBorders>
            <w:vAlign w:val="bottom"/>
            <w:hideMark/>
          </w:tcPr>
          <w:p w14:paraId="28226F7E" w14:textId="77777777" w:rsidR="00C91C66" w:rsidRPr="00C91C66" w:rsidRDefault="00C91C66" w:rsidP="00C91C66">
            <w:pPr>
              <w:spacing w:after="0" w:line="240" w:lineRule="auto"/>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kern w:val="0"/>
                <w:sz w:val="20"/>
                <w:szCs w:val="20"/>
                <w:lang w:eastAsia="en-GB"/>
                <w14:ligatures w14:val="none"/>
              </w:rPr>
              <w:t>Université libre de Berlin   </w:t>
            </w:r>
          </w:p>
        </w:tc>
        <w:tc>
          <w:tcPr>
            <w:tcW w:w="1575" w:type="dxa"/>
            <w:tcBorders>
              <w:top w:val="nil"/>
              <w:left w:val="nil"/>
              <w:bottom w:val="single" w:sz="6" w:space="0" w:color="auto"/>
              <w:right w:val="single" w:sz="6" w:space="0" w:color="auto"/>
            </w:tcBorders>
            <w:vAlign w:val="bottom"/>
            <w:hideMark/>
          </w:tcPr>
          <w:p w14:paraId="4C1BF4C3" w14:textId="77777777" w:rsidR="00C91C66" w:rsidRPr="00C91C66" w:rsidRDefault="00C91C66" w:rsidP="00C91C66">
            <w:pPr>
              <w:spacing w:after="0" w:line="240" w:lineRule="auto"/>
              <w:textAlignment w:val="baseline"/>
              <w:rPr>
                <w:rFonts w:ascii="Times New Roman" w:eastAsia="Times New Roman" w:hAnsi="Times New Roman" w:cs="Times New Roman"/>
                <w:kern w:val="0"/>
                <w:lang w:eastAsia="en-GB"/>
                <w14:ligatures w14:val="none"/>
              </w:rPr>
            </w:pPr>
            <w:proofErr w:type="spellStart"/>
            <w:r w:rsidRPr="00C91C66">
              <w:rPr>
                <w:rFonts w:ascii="Calibri" w:eastAsia="Times New Roman" w:hAnsi="Calibri" w:cs="Calibri"/>
                <w:kern w:val="0"/>
                <w:sz w:val="20"/>
                <w:szCs w:val="20"/>
                <w:lang w:eastAsia="en-GB"/>
                <w14:ligatures w14:val="none"/>
              </w:rPr>
              <w:t>Allemagne</w:t>
            </w:r>
            <w:proofErr w:type="spellEnd"/>
            <w:r w:rsidRPr="00C91C66">
              <w:rPr>
                <w:rFonts w:ascii="Calibri" w:eastAsia="Times New Roman" w:hAnsi="Calibri" w:cs="Calibri"/>
                <w:kern w:val="0"/>
                <w:sz w:val="20"/>
                <w:szCs w:val="20"/>
                <w:lang w:eastAsia="en-GB"/>
                <w14:ligatures w14:val="none"/>
              </w:rPr>
              <w:t>   </w:t>
            </w:r>
          </w:p>
        </w:tc>
      </w:tr>
      <w:tr w:rsidR="00C91C66" w:rsidRPr="00C91C66" w14:paraId="3B0A105E" w14:textId="77777777" w:rsidTr="00C91C66">
        <w:trPr>
          <w:trHeight w:val="300"/>
          <w:jc w:val="center"/>
        </w:trPr>
        <w:tc>
          <w:tcPr>
            <w:tcW w:w="975" w:type="dxa"/>
            <w:tcBorders>
              <w:top w:val="nil"/>
              <w:left w:val="single" w:sz="6" w:space="0" w:color="auto"/>
              <w:bottom w:val="single" w:sz="6" w:space="0" w:color="auto"/>
              <w:right w:val="single" w:sz="6" w:space="0" w:color="auto"/>
            </w:tcBorders>
            <w:vAlign w:val="center"/>
            <w:hideMark/>
          </w:tcPr>
          <w:p w14:paraId="29E43ADE" w14:textId="77777777" w:rsidR="00C91C66" w:rsidRPr="00C91C66" w:rsidRDefault="00C91C66" w:rsidP="00C91C66">
            <w:pPr>
              <w:spacing w:after="0" w:line="240" w:lineRule="auto"/>
              <w:jc w:val="center"/>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b/>
                <w:bCs/>
                <w:kern w:val="0"/>
                <w:sz w:val="20"/>
                <w:szCs w:val="20"/>
                <w:lang w:eastAsia="en-GB"/>
                <w14:ligatures w14:val="none"/>
              </w:rPr>
              <w:t>39   </w:t>
            </w:r>
          </w:p>
        </w:tc>
        <w:tc>
          <w:tcPr>
            <w:tcW w:w="990" w:type="dxa"/>
            <w:tcBorders>
              <w:top w:val="nil"/>
              <w:left w:val="nil"/>
              <w:bottom w:val="single" w:sz="6" w:space="0" w:color="auto"/>
              <w:right w:val="single" w:sz="6" w:space="0" w:color="auto"/>
            </w:tcBorders>
            <w:vAlign w:val="center"/>
            <w:hideMark/>
          </w:tcPr>
          <w:p w14:paraId="33B316B7" w14:textId="77777777" w:rsidR="00C91C66" w:rsidRPr="00C91C66" w:rsidRDefault="00C91C66" w:rsidP="00C91C66">
            <w:pPr>
              <w:spacing w:after="0" w:line="240" w:lineRule="auto"/>
              <w:jc w:val="center"/>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kern w:val="0"/>
                <w:sz w:val="20"/>
                <w:szCs w:val="20"/>
                <w:lang w:eastAsia="en-GB"/>
                <w14:ligatures w14:val="none"/>
              </w:rPr>
              <w:t>42   </w:t>
            </w:r>
          </w:p>
        </w:tc>
        <w:tc>
          <w:tcPr>
            <w:tcW w:w="4230" w:type="dxa"/>
            <w:tcBorders>
              <w:top w:val="nil"/>
              <w:left w:val="nil"/>
              <w:bottom w:val="single" w:sz="6" w:space="0" w:color="auto"/>
              <w:right w:val="single" w:sz="6" w:space="0" w:color="auto"/>
            </w:tcBorders>
            <w:vAlign w:val="bottom"/>
            <w:hideMark/>
          </w:tcPr>
          <w:p w14:paraId="787B2991" w14:textId="77777777" w:rsidR="00C91C66" w:rsidRPr="00C91C66" w:rsidRDefault="00C91C66" w:rsidP="00C91C66">
            <w:pPr>
              <w:spacing w:after="0" w:line="240" w:lineRule="auto"/>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kern w:val="0"/>
                <w:sz w:val="20"/>
                <w:szCs w:val="20"/>
                <w:lang w:eastAsia="en-GB"/>
                <w14:ligatures w14:val="none"/>
              </w:rPr>
              <w:t>Université de Vienne   </w:t>
            </w:r>
          </w:p>
        </w:tc>
        <w:tc>
          <w:tcPr>
            <w:tcW w:w="1575" w:type="dxa"/>
            <w:tcBorders>
              <w:top w:val="nil"/>
              <w:left w:val="nil"/>
              <w:bottom w:val="single" w:sz="6" w:space="0" w:color="auto"/>
              <w:right w:val="single" w:sz="6" w:space="0" w:color="auto"/>
            </w:tcBorders>
            <w:vAlign w:val="bottom"/>
            <w:hideMark/>
          </w:tcPr>
          <w:p w14:paraId="27F69DA2" w14:textId="77777777" w:rsidR="00C91C66" w:rsidRPr="00C91C66" w:rsidRDefault="00C91C66" w:rsidP="00C91C66">
            <w:pPr>
              <w:spacing w:after="0" w:line="240" w:lineRule="auto"/>
              <w:textAlignment w:val="baseline"/>
              <w:rPr>
                <w:rFonts w:ascii="Times New Roman" w:eastAsia="Times New Roman" w:hAnsi="Times New Roman" w:cs="Times New Roman"/>
                <w:kern w:val="0"/>
                <w:lang w:eastAsia="en-GB"/>
                <w14:ligatures w14:val="none"/>
              </w:rPr>
            </w:pPr>
            <w:proofErr w:type="spellStart"/>
            <w:r w:rsidRPr="00C91C66">
              <w:rPr>
                <w:rFonts w:ascii="Calibri" w:eastAsia="Times New Roman" w:hAnsi="Calibri" w:cs="Calibri"/>
                <w:kern w:val="0"/>
                <w:sz w:val="20"/>
                <w:szCs w:val="20"/>
                <w:lang w:eastAsia="en-GB"/>
                <w14:ligatures w14:val="none"/>
              </w:rPr>
              <w:t>Autriche</w:t>
            </w:r>
            <w:proofErr w:type="spellEnd"/>
            <w:r w:rsidRPr="00C91C66">
              <w:rPr>
                <w:rFonts w:ascii="Calibri" w:eastAsia="Times New Roman" w:hAnsi="Calibri" w:cs="Calibri"/>
                <w:kern w:val="0"/>
                <w:sz w:val="20"/>
                <w:szCs w:val="20"/>
                <w:lang w:eastAsia="en-GB"/>
                <w14:ligatures w14:val="none"/>
              </w:rPr>
              <w:t>   </w:t>
            </w:r>
          </w:p>
        </w:tc>
      </w:tr>
      <w:tr w:rsidR="00C91C66" w:rsidRPr="00C91C66" w14:paraId="2CAC337E" w14:textId="77777777" w:rsidTr="00C91C66">
        <w:trPr>
          <w:trHeight w:val="300"/>
          <w:jc w:val="center"/>
        </w:trPr>
        <w:tc>
          <w:tcPr>
            <w:tcW w:w="975" w:type="dxa"/>
            <w:tcBorders>
              <w:top w:val="nil"/>
              <w:left w:val="single" w:sz="6" w:space="0" w:color="auto"/>
              <w:bottom w:val="single" w:sz="6" w:space="0" w:color="auto"/>
              <w:right w:val="single" w:sz="6" w:space="0" w:color="auto"/>
            </w:tcBorders>
            <w:vAlign w:val="center"/>
            <w:hideMark/>
          </w:tcPr>
          <w:p w14:paraId="0C22A8B0" w14:textId="77777777" w:rsidR="00C91C66" w:rsidRPr="00C91C66" w:rsidRDefault="00C91C66" w:rsidP="00C91C66">
            <w:pPr>
              <w:spacing w:after="0" w:line="240" w:lineRule="auto"/>
              <w:jc w:val="center"/>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b/>
                <w:bCs/>
                <w:kern w:val="0"/>
                <w:sz w:val="20"/>
                <w:szCs w:val="20"/>
                <w:lang w:eastAsia="en-GB"/>
                <w14:ligatures w14:val="none"/>
              </w:rPr>
              <w:t>=40   </w:t>
            </w:r>
          </w:p>
        </w:tc>
        <w:tc>
          <w:tcPr>
            <w:tcW w:w="990" w:type="dxa"/>
            <w:tcBorders>
              <w:top w:val="nil"/>
              <w:left w:val="nil"/>
              <w:bottom w:val="single" w:sz="6" w:space="0" w:color="auto"/>
              <w:right w:val="single" w:sz="6" w:space="0" w:color="auto"/>
            </w:tcBorders>
            <w:vAlign w:val="center"/>
            <w:hideMark/>
          </w:tcPr>
          <w:p w14:paraId="28AE26CE" w14:textId="77777777" w:rsidR="00C91C66" w:rsidRPr="00C91C66" w:rsidRDefault="00C91C66" w:rsidP="00C91C66">
            <w:pPr>
              <w:spacing w:after="0" w:line="240" w:lineRule="auto"/>
              <w:jc w:val="center"/>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kern w:val="0"/>
                <w:sz w:val="20"/>
                <w:szCs w:val="20"/>
                <w:lang w:eastAsia="en-GB"/>
                <w14:ligatures w14:val="none"/>
              </w:rPr>
              <w:t>=53   </w:t>
            </w:r>
          </w:p>
        </w:tc>
        <w:tc>
          <w:tcPr>
            <w:tcW w:w="4230" w:type="dxa"/>
            <w:tcBorders>
              <w:top w:val="nil"/>
              <w:left w:val="nil"/>
              <w:bottom w:val="single" w:sz="6" w:space="0" w:color="auto"/>
              <w:right w:val="single" w:sz="6" w:space="0" w:color="auto"/>
            </w:tcBorders>
            <w:vAlign w:val="bottom"/>
            <w:hideMark/>
          </w:tcPr>
          <w:p w14:paraId="3C136F86" w14:textId="77777777" w:rsidR="00C91C66" w:rsidRPr="00C91C66" w:rsidRDefault="00C91C66" w:rsidP="00C91C66">
            <w:pPr>
              <w:spacing w:after="0" w:line="240" w:lineRule="auto"/>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kern w:val="0"/>
                <w:sz w:val="20"/>
                <w:szCs w:val="20"/>
                <w:lang w:eastAsia="en-GB"/>
                <w14:ligatures w14:val="none"/>
              </w:rPr>
              <w:t xml:space="preserve">Université </w:t>
            </w:r>
            <w:proofErr w:type="spellStart"/>
            <w:r w:rsidRPr="00C91C66">
              <w:rPr>
                <w:rFonts w:ascii="Calibri" w:eastAsia="Times New Roman" w:hAnsi="Calibri" w:cs="Calibri"/>
                <w:kern w:val="0"/>
                <w:sz w:val="20"/>
                <w:szCs w:val="20"/>
                <w:lang w:eastAsia="en-GB"/>
                <w14:ligatures w14:val="none"/>
              </w:rPr>
              <w:t>d'Aarhus</w:t>
            </w:r>
            <w:proofErr w:type="spellEnd"/>
            <w:r w:rsidRPr="00C91C66">
              <w:rPr>
                <w:rFonts w:ascii="Calibri" w:eastAsia="Times New Roman" w:hAnsi="Calibri" w:cs="Calibri"/>
                <w:kern w:val="0"/>
                <w:sz w:val="20"/>
                <w:szCs w:val="20"/>
                <w:lang w:eastAsia="en-GB"/>
                <w14:ligatures w14:val="none"/>
              </w:rPr>
              <w:t>   </w:t>
            </w:r>
          </w:p>
        </w:tc>
        <w:tc>
          <w:tcPr>
            <w:tcW w:w="1575" w:type="dxa"/>
            <w:tcBorders>
              <w:top w:val="nil"/>
              <w:left w:val="nil"/>
              <w:bottom w:val="single" w:sz="6" w:space="0" w:color="auto"/>
              <w:right w:val="single" w:sz="6" w:space="0" w:color="auto"/>
            </w:tcBorders>
            <w:vAlign w:val="bottom"/>
            <w:hideMark/>
          </w:tcPr>
          <w:p w14:paraId="50AA347B" w14:textId="77777777" w:rsidR="00C91C66" w:rsidRPr="00C91C66" w:rsidRDefault="00C91C66" w:rsidP="00C91C66">
            <w:pPr>
              <w:spacing w:after="0" w:line="240" w:lineRule="auto"/>
              <w:textAlignment w:val="baseline"/>
              <w:rPr>
                <w:rFonts w:ascii="Times New Roman" w:eastAsia="Times New Roman" w:hAnsi="Times New Roman" w:cs="Times New Roman"/>
                <w:kern w:val="0"/>
                <w:lang w:eastAsia="en-GB"/>
                <w14:ligatures w14:val="none"/>
              </w:rPr>
            </w:pPr>
            <w:proofErr w:type="spellStart"/>
            <w:r w:rsidRPr="00C91C66">
              <w:rPr>
                <w:rFonts w:ascii="Calibri" w:eastAsia="Times New Roman" w:hAnsi="Calibri" w:cs="Calibri"/>
                <w:kern w:val="0"/>
                <w:sz w:val="20"/>
                <w:szCs w:val="20"/>
                <w:lang w:eastAsia="en-GB"/>
                <w14:ligatures w14:val="none"/>
              </w:rPr>
              <w:t>Danemark</w:t>
            </w:r>
            <w:proofErr w:type="spellEnd"/>
            <w:r w:rsidRPr="00C91C66">
              <w:rPr>
                <w:rFonts w:ascii="Calibri" w:eastAsia="Times New Roman" w:hAnsi="Calibri" w:cs="Calibri"/>
                <w:kern w:val="0"/>
                <w:sz w:val="20"/>
                <w:szCs w:val="20"/>
                <w:lang w:eastAsia="en-GB"/>
                <w14:ligatures w14:val="none"/>
              </w:rPr>
              <w:t>   </w:t>
            </w:r>
          </w:p>
        </w:tc>
      </w:tr>
      <w:tr w:rsidR="00C91C66" w:rsidRPr="00C91C66" w14:paraId="3FB0C33B" w14:textId="77777777" w:rsidTr="00C91C66">
        <w:trPr>
          <w:trHeight w:val="300"/>
          <w:jc w:val="center"/>
        </w:trPr>
        <w:tc>
          <w:tcPr>
            <w:tcW w:w="975" w:type="dxa"/>
            <w:tcBorders>
              <w:top w:val="nil"/>
              <w:left w:val="single" w:sz="6" w:space="0" w:color="auto"/>
              <w:bottom w:val="single" w:sz="6" w:space="0" w:color="auto"/>
              <w:right w:val="single" w:sz="6" w:space="0" w:color="auto"/>
            </w:tcBorders>
            <w:vAlign w:val="center"/>
            <w:hideMark/>
          </w:tcPr>
          <w:p w14:paraId="65403653" w14:textId="77777777" w:rsidR="00C91C66" w:rsidRPr="00C91C66" w:rsidRDefault="00C91C66" w:rsidP="00C91C66">
            <w:pPr>
              <w:spacing w:after="0" w:line="240" w:lineRule="auto"/>
              <w:jc w:val="center"/>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b/>
                <w:bCs/>
                <w:kern w:val="0"/>
                <w:sz w:val="20"/>
                <w:szCs w:val="20"/>
                <w:lang w:eastAsia="en-GB"/>
                <w14:ligatures w14:val="none"/>
              </w:rPr>
              <w:t>=40   </w:t>
            </w:r>
          </w:p>
        </w:tc>
        <w:tc>
          <w:tcPr>
            <w:tcW w:w="990" w:type="dxa"/>
            <w:tcBorders>
              <w:top w:val="nil"/>
              <w:left w:val="nil"/>
              <w:bottom w:val="single" w:sz="6" w:space="0" w:color="auto"/>
              <w:right w:val="single" w:sz="6" w:space="0" w:color="auto"/>
            </w:tcBorders>
            <w:vAlign w:val="center"/>
            <w:hideMark/>
          </w:tcPr>
          <w:p w14:paraId="6B70E7EA" w14:textId="77777777" w:rsidR="00C91C66" w:rsidRPr="00C91C66" w:rsidRDefault="00C91C66" w:rsidP="00C91C66">
            <w:pPr>
              <w:spacing w:after="0" w:line="240" w:lineRule="auto"/>
              <w:jc w:val="center"/>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kern w:val="0"/>
                <w:sz w:val="20"/>
                <w:szCs w:val="20"/>
                <w:lang w:eastAsia="en-GB"/>
                <w14:ligatures w14:val="none"/>
              </w:rPr>
              <w:t>47   </w:t>
            </w:r>
          </w:p>
        </w:tc>
        <w:tc>
          <w:tcPr>
            <w:tcW w:w="4230" w:type="dxa"/>
            <w:tcBorders>
              <w:top w:val="nil"/>
              <w:left w:val="nil"/>
              <w:bottom w:val="single" w:sz="6" w:space="0" w:color="auto"/>
              <w:right w:val="single" w:sz="6" w:space="0" w:color="auto"/>
            </w:tcBorders>
            <w:vAlign w:val="bottom"/>
            <w:hideMark/>
          </w:tcPr>
          <w:p w14:paraId="657DED13" w14:textId="77777777" w:rsidR="00C91C66" w:rsidRPr="00C91C66" w:rsidRDefault="00C91C66" w:rsidP="00C91C66">
            <w:pPr>
              <w:spacing w:after="0" w:line="240" w:lineRule="auto"/>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kern w:val="0"/>
                <w:sz w:val="20"/>
                <w:szCs w:val="20"/>
                <w:lang w:eastAsia="en-GB"/>
                <w14:ligatures w14:val="none"/>
              </w:rPr>
              <w:t>Université de Gand   </w:t>
            </w:r>
          </w:p>
        </w:tc>
        <w:tc>
          <w:tcPr>
            <w:tcW w:w="1575" w:type="dxa"/>
            <w:tcBorders>
              <w:top w:val="nil"/>
              <w:left w:val="nil"/>
              <w:bottom w:val="single" w:sz="6" w:space="0" w:color="auto"/>
              <w:right w:val="single" w:sz="6" w:space="0" w:color="auto"/>
            </w:tcBorders>
            <w:vAlign w:val="bottom"/>
            <w:hideMark/>
          </w:tcPr>
          <w:p w14:paraId="2AFCCF7D" w14:textId="77777777" w:rsidR="00C91C66" w:rsidRPr="00C91C66" w:rsidRDefault="00C91C66" w:rsidP="00C91C66">
            <w:pPr>
              <w:spacing w:after="0" w:line="240" w:lineRule="auto"/>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kern w:val="0"/>
                <w:sz w:val="20"/>
                <w:szCs w:val="20"/>
                <w:lang w:eastAsia="en-GB"/>
                <w14:ligatures w14:val="none"/>
              </w:rPr>
              <w:t>Belgique   </w:t>
            </w:r>
          </w:p>
        </w:tc>
      </w:tr>
      <w:tr w:rsidR="00C91C66" w:rsidRPr="00C91C66" w14:paraId="6C5DA94D" w14:textId="77777777" w:rsidTr="00C91C66">
        <w:trPr>
          <w:trHeight w:val="300"/>
          <w:jc w:val="center"/>
        </w:trPr>
        <w:tc>
          <w:tcPr>
            <w:tcW w:w="975" w:type="dxa"/>
            <w:tcBorders>
              <w:top w:val="nil"/>
              <w:left w:val="single" w:sz="6" w:space="0" w:color="auto"/>
              <w:bottom w:val="single" w:sz="6" w:space="0" w:color="auto"/>
              <w:right w:val="single" w:sz="6" w:space="0" w:color="auto"/>
            </w:tcBorders>
            <w:vAlign w:val="center"/>
            <w:hideMark/>
          </w:tcPr>
          <w:p w14:paraId="7B3E7995" w14:textId="77777777" w:rsidR="00C91C66" w:rsidRPr="00C91C66" w:rsidRDefault="00C91C66" w:rsidP="00C91C66">
            <w:pPr>
              <w:spacing w:after="0" w:line="240" w:lineRule="auto"/>
              <w:jc w:val="center"/>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b/>
                <w:bCs/>
                <w:kern w:val="0"/>
                <w:sz w:val="20"/>
                <w:szCs w:val="20"/>
                <w:lang w:eastAsia="en-GB"/>
                <w14:ligatures w14:val="none"/>
              </w:rPr>
              <w:t>=40   </w:t>
            </w:r>
          </w:p>
        </w:tc>
        <w:tc>
          <w:tcPr>
            <w:tcW w:w="990" w:type="dxa"/>
            <w:tcBorders>
              <w:top w:val="nil"/>
              <w:left w:val="nil"/>
              <w:bottom w:val="single" w:sz="6" w:space="0" w:color="auto"/>
              <w:right w:val="single" w:sz="6" w:space="0" w:color="auto"/>
            </w:tcBorders>
            <w:vAlign w:val="center"/>
            <w:hideMark/>
          </w:tcPr>
          <w:p w14:paraId="26CB5074" w14:textId="77777777" w:rsidR="00C91C66" w:rsidRPr="00C91C66" w:rsidRDefault="00C91C66" w:rsidP="00C91C66">
            <w:pPr>
              <w:spacing w:after="0" w:line="240" w:lineRule="auto"/>
              <w:jc w:val="center"/>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kern w:val="0"/>
                <w:sz w:val="20"/>
                <w:szCs w:val="20"/>
                <w:lang w:eastAsia="en-GB"/>
                <w14:ligatures w14:val="none"/>
              </w:rPr>
              <w:t>=38   </w:t>
            </w:r>
          </w:p>
        </w:tc>
        <w:tc>
          <w:tcPr>
            <w:tcW w:w="4230" w:type="dxa"/>
            <w:tcBorders>
              <w:top w:val="nil"/>
              <w:left w:val="nil"/>
              <w:bottom w:val="single" w:sz="6" w:space="0" w:color="auto"/>
              <w:right w:val="single" w:sz="6" w:space="0" w:color="auto"/>
            </w:tcBorders>
            <w:vAlign w:val="bottom"/>
            <w:hideMark/>
          </w:tcPr>
          <w:p w14:paraId="60DA276A" w14:textId="77777777" w:rsidR="00C91C66" w:rsidRPr="006245D5" w:rsidRDefault="00C91C66" w:rsidP="00C91C66">
            <w:pPr>
              <w:spacing w:after="0" w:line="240" w:lineRule="auto"/>
              <w:textAlignment w:val="baseline"/>
              <w:rPr>
                <w:rFonts w:ascii="Times New Roman" w:eastAsia="Times New Roman" w:hAnsi="Times New Roman" w:cs="Times New Roman"/>
                <w:kern w:val="0"/>
                <w:lang w:val="fr-FR" w:eastAsia="en-GB"/>
                <w14:ligatures w14:val="none"/>
              </w:rPr>
            </w:pPr>
            <w:r w:rsidRPr="006245D5">
              <w:rPr>
                <w:rFonts w:ascii="Calibri" w:eastAsia="Times New Roman" w:hAnsi="Calibri" w:cs="Calibri"/>
                <w:kern w:val="0"/>
                <w:sz w:val="20"/>
                <w:szCs w:val="20"/>
                <w:lang w:val="fr-FR" w:eastAsia="en-GB"/>
                <w14:ligatures w14:val="none"/>
              </w:rPr>
              <w:t>Université Queen Mary de Londres   </w:t>
            </w:r>
          </w:p>
        </w:tc>
        <w:tc>
          <w:tcPr>
            <w:tcW w:w="1575" w:type="dxa"/>
            <w:tcBorders>
              <w:top w:val="nil"/>
              <w:left w:val="nil"/>
              <w:bottom w:val="single" w:sz="6" w:space="0" w:color="auto"/>
              <w:right w:val="single" w:sz="6" w:space="0" w:color="auto"/>
            </w:tcBorders>
            <w:vAlign w:val="bottom"/>
            <w:hideMark/>
          </w:tcPr>
          <w:p w14:paraId="2C26ECF8" w14:textId="77777777" w:rsidR="00C91C66" w:rsidRPr="00C91C66" w:rsidRDefault="00C91C66" w:rsidP="00C91C66">
            <w:pPr>
              <w:spacing w:after="0" w:line="240" w:lineRule="auto"/>
              <w:textAlignment w:val="baseline"/>
              <w:rPr>
                <w:rFonts w:ascii="Times New Roman" w:eastAsia="Times New Roman" w:hAnsi="Times New Roman" w:cs="Times New Roman"/>
                <w:kern w:val="0"/>
                <w:lang w:eastAsia="en-GB"/>
                <w14:ligatures w14:val="none"/>
              </w:rPr>
            </w:pPr>
            <w:proofErr w:type="spellStart"/>
            <w:r w:rsidRPr="00C91C66">
              <w:rPr>
                <w:rFonts w:ascii="Calibri" w:eastAsia="Times New Roman" w:hAnsi="Calibri" w:cs="Calibri"/>
                <w:kern w:val="0"/>
                <w:sz w:val="20"/>
                <w:szCs w:val="20"/>
                <w:lang w:eastAsia="en-GB"/>
                <w14:ligatures w14:val="none"/>
              </w:rPr>
              <w:t>Royaume</w:t>
            </w:r>
            <w:proofErr w:type="spellEnd"/>
            <w:r w:rsidRPr="00C91C66">
              <w:rPr>
                <w:rFonts w:ascii="Calibri" w:eastAsia="Times New Roman" w:hAnsi="Calibri" w:cs="Calibri"/>
                <w:kern w:val="0"/>
                <w:sz w:val="20"/>
                <w:szCs w:val="20"/>
                <w:lang w:eastAsia="en-GB"/>
                <w14:ligatures w14:val="none"/>
              </w:rPr>
              <w:t>-Uni   </w:t>
            </w:r>
          </w:p>
        </w:tc>
      </w:tr>
      <w:tr w:rsidR="00C91C66" w:rsidRPr="00C91C66" w14:paraId="43E93B85" w14:textId="77777777" w:rsidTr="00C91C66">
        <w:trPr>
          <w:trHeight w:val="300"/>
          <w:jc w:val="center"/>
        </w:trPr>
        <w:tc>
          <w:tcPr>
            <w:tcW w:w="975" w:type="dxa"/>
            <w:tcBorders>
              <w:top w:val="nil"/>
              <w:left w:val="single" w:sz="6" w:space="0" w:color="auto"/>
              <w:bottom w:val="single" w:sz="6" w:space="0" w:color="auto"/>
              <w:right w:val="single" w:sz="6" w:space="0" w:color="auto"/>
            </w:tcBorders>
            <w:vAlign w:val="center"/>
            <w:hideMark/>
          </w:tcPr>
          <w:p w14:paraId="6034EC8D" w14:textId="77777777" w:rsidR="00C91C66" w:rsidRPr="00C91C66" w:rsidRDefault="00C91C66" w:rsidP="00C91C66">
            <w:pPr>
              <w:spacing w:after="0" w:line="240" w:lineRule="auto"/>
              <w:jc w:val="center"/>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b/>
                <w:bCs/>
                <w:kern w:val="0"/>
                <w:sz w:val="20"/>
                <w:szCs w:val="20"/>
                <w:lang w:eastAsia="en-GB"/>
                <w14:ligatures w14:val="none"/>
              </w:rPr>
              <w:t>=40   </w:t>
            </w:r>
          </w:p>
        </w:tc>
        <w:tc>
          <w:tcPr>
            <w:tcW w:w="990" w:type="dxa"/>
            <w:tcBorders>
              <w:top w:val="nil"/>
              <w:left w:val="nil"/>
              <w:bottom w:val="single" w:sz="6" w:space="0" w:color="auto"/>
              <w:right w:val="single" w:sz="6" w:space="0" w:color="auto"/>
            </w:tcBorders>
            <w:vAlign w:val="center"/>
            <w:hideMark/>
          </w:tcPr>
          <w:p w14:paraId="6963C78B" w14:textId="77777777" w:rsidR="00C91C66" w:rsidRPr="00C91C66" w:rsidRDefault="00C91C66" w:rsidP="00C91C66">
            <w:pPr>
              <w:spacing w:after="0" w:line="240" w:lineRule="auto"/>
              <w:jc w:val="center"/>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kern w:val="0"/>
                <w:sz w:val="20"/>
                <w:szCs w:val="20"/>
                <w:lang w:eastAsia="en-GB"/>
                <w14:ligatures w14:val="none"/>
              </w:rPr>
              <w:t>=44   </w:t>
            </w:r>
          </w:p>
        </w:tc>
        <w:tc>
          <w:tcPr>
            <w:tcW w:w="4230" w:type="dxa"/>
            <w:tcBorders>
              <w:top w:val="nil"/>
              <w:left w:val="nil"/>
              <w:bottom w:val="single" w:sz="6" w:space="0" w:color="auto"/>
              <w:right w:val="single" w:sz="6" w:space="0" w:color="auto"/>
            </w:tcBorders>
            <w:vAlign w:val="bottom"/>
            <w:hideMark/>
          </w:tcPr>
          <w:p w14:paraId="33EB1609" w14:textId="77777777" w:rsidR="00C91C66" w:rsidRPr="00C91C66" w:rsidRDefault="00C91C66" w:rsidP="00C91C66">
            <w:pPr>
              <w:spacing w:after="0" w:line="240" w:lineRule="auto"/>
              <w:textAlignment w:val="baseline"/>
              <w:rPr>
                <w:rFonts w:ascii="Times New Roman" w:eastAsia="Times New Roman" w:hAnsi="Times New Roman" w:cs="Times New Roman"/>
                <w:kern w:val="0"/>
                <w:lang w:val="de-DE" w:eastAsia="en-GB"/>
                <w14:ligatures w14:val="none"/>
              </w:rPr>
            </w:pPr>
            <w:r w:rsidRPr="00C91C66">
              <w:rPr>
                <w:rFonts w:ascii="Calibri" w:eastAsia="Times New Roman" w:hAnsi="Calibri" w:cs="Calibri"/>
                <w:kern w:val="0"/>
                <w:sz w:val="20"/>
                <w:szCs w:val="20"/>
                <w:lang w:val="de-DE" w:eastAsia="en-GB"/>
                <w14:ligatures w14:val="none"/>
              </w:rPr>
              <w:t xml:space="preserve">Université </w:t>
            </w:r>
            <w:proofErr w:type="spellStart"/>
            <w:r w:rsidRPr="00C91C66">
              <w:rPr>
                <w:rFonts w:ascii="Calibri" w:eastAsia="Times New Roman" w:hAnsi="Calibri" w:cs="Calibri"/>
                <w:kern w:val="0"/>
                <w:sz w:val="20"/>
                <w:szCs w:val="20"/>
                <w:lang w:val="de-DE" w:eastAsia="en-GB"/>
                <w14:ligatures w14:val="none"/>
              </w:rPr>
              <w:t>technique</w:t>
            </w:r>
            <w:proofErr w:type="spellEnd"/>
            <w:r w:rsidRPr="00C91C66">
              <w:rPr>
                <w:rFonts w:ascii="Calibri" w:eastAsia="Times New Roman" w:hAnsi="Calibri" w:cs="Calibri"/>
                <w:kern w:val="0"/>
                <w:sz w:val="20"/>
                <w:szCs w:val="20"/>
                <w:lang w:val="de-DE" w:eastAsia="en-GB"/>
                <w14:ligatures w14:val="none"/>
              </w:rPr>
              <w:t xml:space="preserve"> de Berlin (TU Berlin)   </w:t>
            </w:r>
          </w:p>
        </w:tc>
        <w:tc>
          <w:tcPr>
            <w:tcW w:w="1575" w:type="dxa"/>
            <w:tcBorders>
              <w:top w:val="nil"/>
              <w:left w:val="nil"/>
              <w:bottom w:val="single" w:sz="6" w:space="0" w:color="auto"/>
              <w:right w:val="single" w:sz="6" w:space="0" w:color="auto"/>
            </w:tcBorders>
            <w:vAlign w:val="bottom"/>
            <w:hideMark/>
          </w:tcPr>
          <w:p w14:paraId="5CB91861" w14:textId="77777777" w:rsidR="00C91C66" w:rsidRPr="00C91C66" w:rsidRDefault="00C91C66" w:rsidP="00C91C66">
            <w:pPr>
              <w:spacing w:after="0" w:line="240" w:lineRule="auto"/>
              <w:textAlignment w:val="baseline"/>
              <w:rPr>
                <w:rFonts w:ascii="Times New Roman" w:eastAsia="Times New Roman" w:hAnsi="Times New Roman" w:cs="Times New Roman"/>
                <w:kern w:val="0"/>
                <w:lang w:eastAsia="en-GB"/>
                <w14:ligatures w14:val="none"/>
              </w:rPr>
            </w:pPr>
            <w:proofErr w:type="spellStart"/>
            <w:r w:rsidRPr="00C91C66">
              <w:rPr>
                <w:rFonts w:ascii="Calibri" w:eastAsia="Times New Roman" w:hAnsi="Calibri" w:cs="Calibri"/>
                <w:kern w:val="0"/>
                <w:sz w:val="20"/>
                <w:szCs w:val="20"/>
                <w:lang w:eastAsia="en-GB"/>
                <w14:ligatures w14:val="none"/>
              </w:rPr>
              <w:t>Allemagne</w:t>
            </w:r>
            <w:proofErr w:type="spellEnd"/>
            <w:r w:rsidRPr="00C91C66">
              <w:rPr>
                <w:rFonts w:ascii="Calibri" w:eastAsia="Times New Roman" w:hAnsi="Calibri" w:cs="Calibri"/>
                <w:kern w:val="0"/>
                <w:sz w:val="20"/>
                <w:szCs w:val="20"/>
                <w:lang w:eastAsia="en-GB"/>
                <w14:ligatures w14:val="none"/>
              </w:rPr>
              <w:t>   </w:t>
            </w:r>
          </w:p>
        </w:tc>
      </w:tr>
      <w:tr w:rsidR="00C91C66" w:rsidRPr="00C91C66" w14:paraId="5C9BE102" w14:textId="77777777" w:rsidTr="00C91C66">
        <w:trPr>
          <w:trHeight w:val="300"/>
          <w:jc w:val="center"/>
        </w:trPr>
        <w:tc>
          <w:tcPr>
            <w:tcW w:w="975" w:type="dxa"/>
            <w:tcBorders>
              <w:top w:val="nil"/>
              <w:left w:val="single" w:sz="6" w:space="0" w:color="auto"/>
              <w:bottom w:val="single" w:sz="6" w:space="0" w:color="auto"/>
              <w:right w:val="single" w:sz="6" w:space="0" w:color="auto"/>
            </w:tcBorders>
            <w:vAlign w:val="center"/>
            <w:hideMark/>
          </w:tcPr>
          <w:p w14:paraId="659D47F0" w14:textId="77777777" w:rsidR="00C91C66" w:rsidRPr="00C91C66" w:rsidRDefault="00C91C66" w:rsidP="00C91C66">
            <w:pPr>
              <w:spacing w:after="0" w:line="240" w:lineRule="auto"/>
              <w:jc w:val="center"/>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b/>
                <w:bCs/>
                <w:kern w:val="0"/>
                <w:sz w:val="20"/>
                <w:szCs w:val="20"/>
                <w:lang w:eastAsia="en-GB"/>
                <w14:ligatures w14:val="none"/>
              </w:rPr>
              <w:t>=44   </w:t>
            </w:r>
          </w:p>
        </w:tc>
        <w:tc>
          <w:tcPr>
            <w:tcW w:w="990" w:type="dxa"/>
            <w:tcBorders>
              <w:top w:val="nil"/>
              <w:left w:val="nil"/>
              <w:bottom w:val="single" w:sz="6" w:space="0" w:color="auto"/>
              <w:right w:val="single" w:sz="6" w:space="0" w:color="auto"/>
            </w:tcBorders>
            <w:vAlign w:val="center"/>
            <w:hideMark/>
          </w:tcPr>
          <w:p w14:paraId="5DDDAE3C" w14:textId="77777777" w:rsidR="00C91C66" w:rsidRPr="00C91C66" w:rsidRDefault="00C91C66" w:rsidP="00C91C66">
            <w:pPr>
              <w:spacing w:after="0" w:line="240" w:lineRule="auto"/>
              <w:jc w:val="center"/>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kern w:val="0"/>
                <w:sz w:val="20"/>
                <w:szCs w:val="20"/>
                <w:lang w:eastAsia="en-GB"/>
                <w14:ligatures w14:val="none"/>
              </w:rPr>
              <w:t>=38   </w:t>
            </w:r>
          </w:p>
        </w:tc>
        <w:tc>
          <w:tcPr>
            <w:tcW w:w="4230" w:type="dxa"/>
            <w:tcBorders>
              <w:top w:val="nil"/>
              <w:left w:val="nil"/>
              <w:bottom w:val="single" w:sz="6" w:space="0" w:color="auto"/>
              <w:right w:val="single" w:sz="6" w:space="0" w:color="auto"/>
            </w:tcBorders>
            <w:vAlign w:val="bottom"/>
            <w:hideMark/>
          </w:tcPr>
          <w:p w14:paraId="1C720ACB" w14:textId="77777777" w:rsidR="00C91C66" w:rsidRPr="00C91C66" w:rsidRDefault="00C91C66" w:rsidP="00C91C66">
            <w:pPr>
              <w:spacing w:after="0" w:line="240" w:lineRule="auto"/>
              <w:textAlignment w:val="baseline"/>
              <w:rPr>
                <w:rFonts w:ascii="Times New Roman" w:eastAsia="Times New Roman" w:hAnsi="Times New Roman" w:cs="Times New Roman"/>
                <w:kern w:val="0"/>
                <w:lang w:eastAsia="en-GB"/>
                <w14:ligatures w14:val="none"/>
              </w:rPr>
            </w:pPr>
            <w:proofErr w:type="spellStart"/>
            <w:r w:rsidRPr="00C91C66">
              <w:rPr>
                <w:rFonts w:ascii="Calibri" w:eastAsia="Times New Roman" w:hAnsi="Calibri" w:cs="Calibri"/>
                <w:kern w:val="0"/>
                <w:sz w:val="20"/>
                <w:szCs w:val="20"/>
                <w:lang w:eastAsia="en-GB"/>
                <w14:ligatures w14:val="none"/>
              </w:rPr>
              <w:t>Politecnico</w:t>
            </w:r>
            <w:proofErr w:type="spellEnd"/>
            <w:r w:rsidRPr="00C91C66">
              <w:rPr>
                <w:rFonts w:ascii="Calibri" w:eastAsia="Times New Roman" w:hAnsi="Calibri" w:cs="Calibri"/>
                <w:kern w:val="0"/>
                <w:sz w:val="20"/>
                <w:szCs w:val="20"/>
                <w:lang w:eastAsia="en-GB"/>
                <w14:ligatures w14:val="none"/>
              </w:rPr>
              <w:t xml:space="preserve"> di Milano   </w:t>
            </w:r>
          </w:p>
        </w:tc>
        <w:tc>
          <w:tcPr>
            <w:tcW w:w="1575" w:type="dxa"/>
            <w:tcBorders>
              <w:top w:val="nil"/>
              <w:left w:val="nil"/>
              <w:bottom w:val="single" w:sz="6" w:space="0" w:color="auto"/>
              <w:right w:val="single" w:sz="6" w:space="0" w:color="auto"/>
            </w:tcBorders>
            <w:vAlign w:val="bottom"/>
            <w:hideMark/>
          </w:tcPr>
          <w:p w14:paraId="5E14BCCD" w14:textId="77777777" w:rsidR="00C91C66" w:rsidRPr="00C91C66" w:rsidRDefault="00C91C66" w:rsidP="00C91C66">
            <w:pPr>
              <w:spacing w:after="0" w:line="240" w:lineRule="auto"/>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kern w:val="0"/>
                <w:sz w:val="20"/>
                <w:szCs w:val="20"/>
                <w:lang w:eastAsia="en-GB"/>
                <w14:ligatures w14:val="none"/>
              </w:rPr>
              <w:t>Italie   </w:t>
            </w:r>
          </w:p>
        </w:tc>
      </w:tr>
      <w:tr w:rsidR="00C91C66" w:rsidRPr="00C91C66" w14:paraId="29ACEDB3" w14:textId="77777777" w:rsidTr="00C91C66">
        <w:trPr>
          <w:trHeight w:val="300"/>
          <w:jc w:val="center"/>
        </w:trPr>
        <w:tc>
          <w:tcPr>
            <w:tcW w:w="975" w:type="dxa"/>
            <w:tcBorders>
              <w:top w:val="nil"/>
              <w:left w:val="single" w:sz="6" w:space="0" w:color="auto"/>
              <w:bottom w:val="single" w:sz="6" w:space="0" w:color="auto"/>
              <w:right w:val="single" w:sz="6" w:space="0" w:color="auto"/>
            </w:tcBorders>
            <w:vAlign w:val="center"/>
            <w:hideMark/>
          </w:tcPr>
          <w:p w14:paraId="6313F014" w14:textId="77777777" w:rsidR="00C91C66" w:rsidRPr="00C91C66" w:rsidRDefault="00C91C66" w:rsidP="00C91C66">
            <w:pPr>
              <w:spacing w:after="0" w:line="240" w:lineRule="auto"/>
              <w:jc w:val="center"/>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b/>
                <w:bCs/>
                <w:kern w:val="0"/>
                <w:sz w:val="20"/>
                <w:szCs w:val="20"/>
                <w:lang w:eastAsia="en-GB"/>
                <w14:ligatures w14:val="none"/>
              </w:rPr>
              <w:t>=44   </w:t>
            </w:r>
          </w:p>
        </w:tc>
        <w:tc>
          <w:tcPr>
            <w:tcW w:w="990" w:type="dxa"/>
            <w:tcBorders>
              <w:top w:val="nil"/>
              <w:left w:val="nil"/>
              <w:bottom w:val="single" w:sz="6" w:space="0" w:color="auto"/>
              <w:right w:val="single" w:sz="6" w:space="0" w:color="auto"/>
            </w:tcBorders>
            <w:vAlign w:val="center"/>
            <w:hideMark/>
          </w:tcPr>
          <w:p w14:paraId="0EEE0DC1" w14:textId="77777777" w:rsidR="00C91C66" w:rsidRPr="00C91C66" w:rsidRDefault="00C91C66" w:rsidP="00C91C66">
            <w:pPr>
              <w:spacing w:after="0" w:line="240" w:lineRule="auto"/>
              <w:jc w:val="center"/>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kern w:val="0"/>
                <w:sz w:val="20"/>
                <w:szCs w:val="20"/>
                <w:lang w:eastAsia="en-GB"/>
                <w14:ligatures w14:val="none"/>
              </w:rPr>
              <w:t>33   </w:t>
            </w:r>
          </w:p>
        </w:tc>
        <w:tc>
          <w:tcPr>
            <w:tcW w:w="4230" w:type="dxa"/>
            <w:tcBorders>
              <w:top w:val="nil"/>
              <w:left w:val="nil"/>
              <w:bottom w:val="single" w:sz="6" w:space="0" w:color="auto"/>
              <w:right w:val="single" w:sz="6" w:space="0" w:color="auto"/>
            </w:tcBorders>
            <w:vAlign w:val="bottom"/>
            <w:hideMark/>
          </w:tcPr>
          <w:p w14:paraId="5D925A76" w14:textId="77777777" w:rsidR="00C91C66" w:rsidRPr="00C91C66" w:rsidRDefault="00C91C66" w:rsidP="00C91C66">
            <w:pPr>
              <w:spacing w:after="0" w:line="240" w:lineRule="auto"/>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kern w:val="0"/>
                <w:sz w:val="20"/>
                <w:szCs w:val="20"/>
                <w:lang w:eastAsia="en-GB"/>
                <w14:ligatures w14:val="none"/>
              </w:rPr>
              <w:t xml:space="preserve">Université de </w:t>
            </w:r>
            <w:proofErr w:type="spellStart"/>
            <w:r w:rsidRPr="00C91C66">
              <w:rPr>
                <w:rFonts w:ascii="Calibri" w:eastAsia="Times New Roman" w:hAnsi="Calibri" w:cs="Calibri"/>
                <w:kern w:val="0"/>
                <w:sz w:val="20"/>
                <w:szCs w:val="20"/>
                <w:lang w:eastAsia="en-GB"/>
                <w14:ligatures w14:val="none"/>
              </w:rPr>
              <w:t>Copenhague</w:t>
            </w:r>
            <w:proofErr w:type="spellEnd"/>
            <w:r w:rsidRPr="00C91C66">
              <w:rPr>
                <w:rFonts w:ascii="Calibri" w:eastAsia="Times New Roman" w:hAnsi="Calibri" w:cs="Calibri"/>
                <w:kern w:val="0"/>
                <w:sz w:val="20"/>
                <w:szCs w:val="20"/>
                <w:lang w:eastAsia="en-GB"/>
                <w14:ligatures w14:val="none"/>
              </w:rPr>
              <w:t>   </w:t>
            </w:r>
          </w:p>
        </w:tc>
        <w:tc>
          <w:tcPr>
            <w:tcW w:w="1575" w:type="dxa"/>
            <w:tcBorders>
              <w:top w:val="nil"/>
              <w:left w:val="nil"/>
              <w:bottom w:val="single" w:sz="6" w:space="0" w:color="auto"/>
              <w:right w:val="single" w:sz="6" w:space="0" w:color="auto"/>
            </w:tcBorders>
            <w:vAlign w:val="bottom"/>
            <w:hideMark/>
          </w:tcPr>
          <w:p w14:paraId="52A5474B" w14:textId="77777777" w:rsidR="00C91C66" w:rsidRPr="00C91C66" w:rsidRDefault="00C91C66" w:rsidP="00C91C66">
            <w:pPr>
              <w:spacing w:after="0" w:line="240" w:lineRule="auto"/>
              <w:textAlignment w:val="baseline"/>
              <w:rPr>
                <w:rFonts w:ascii="Times New Roman" w:eastAsia="Times New Roman" w:hAnsi="Times New Roman" w:cs="Times New Roman"/>
                <w:kern w:val="0"/>
                <w:lang w:eastAsia="en-GB"/>
                <w14:ligatures w14:val="none"/>
              </w:rPr>
            </w:pPr>
            <w:proofErr w:type="spellStart"/>
            <w:r w:rsidRPr="00C91C66">
              <w:rPr>
                <w:rFonts w:ascii="Calibri" w:eastAsia="Times New Roman" w:hAnsi="Calibri" w:cs="Calibri"/>
                <w:kern w:val="0"/>
                <w:sz w:val="20"/>
                <w:szCs w:val="20"/>
                <w:lang w:eastAsia="en-GB"/>
                <w14:ligatures w14:val="none"/>
              </w:rPr>
              <w:t>Danemark</w:t>
            </w:r>
            <w:proofErr w:type="spellEnd"/>
            <w:r w:rsidRPr="00C91C66">
              <w:rPr>
                <w:rFonts w:ascii="Calibri" w:eastAsia="Times New Roman" w:hAnsi="Calibri" w:cs="Calibri"/>
                <w:kern w:val="0"/>
                <w:sz w:val="20"/>
                <w:szCs w:val="20"/>
                <w:lang w:eastAsia="en-GB"/>
                <w14:ligatures w14:val="none"/>
              </w:rPr>
              <w:t>   </w:t>
            </w:r>
          </w:p>
        </w:tc>
      </w:tr>
      <w:tr w:rsidR="00C91C66" w:rsidRPr="00C91C66" w14:paraId="7F4FEDDE" w14:textId="77777777" w:rsidTr="00C91C66">
        <w:trPr>
          <w:trHeight w:val="300"/>
          <w:jc w:val="center"/>
        </w:trPr>
        <w:tc>
          <w:tcPr>
            <w:tcW w:w="975" w:type="dxa"/>
            <w:tcBorders>
              <w:top w:val="nil"/>
              <w:left w:val="single" w:sz="6" w:space="0" w:color="auto"/>
              <w:bottom w:val="single" w:sz="6" w:space="0" w:color="auto"/>
              <w:right w:val="single" w:sz="6" w:space="0" w:color="auto"/>
            </w:tcBorders>
            <w:vAlign w:val="center"/>
            <w:hideMark/>
          </w:tcPr>
          <w:p w14:paraId="6A27C39E" w14:textId="77777777" w:rsidR="00C91C66" w:rsidRPr="00C91C66" w:rsidRDefault="00C91C66" w:rsidP="00C91C66">
            <w:pPr>
              <w:spacing w:after="0" w:line="240" w:lineRule="auto"/>
              <w:jc w:val="center"/>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b/>
                <w:bCs/>
                <w:kern w:val="0"/>
                <w:sz w:val="20"/>
                <w:szCs w:val="20"/>
                <w:lang w:eastAsia="en-GB"/>
                <w14:ligatures w14:val="none"/>
              </w:rPr>
              <w:t>=46   </w:t>
            </w:r>
          </w:p>
        </w:tc>
        <w:tc>
          <w:tcPr>
            <w:tcW w:w="990" w:type="dxa"/>
            <w:tcBorders>
              <w:top w:val="nil"/>
              <w:left w:val="nil"/>
              <w:bottom w:val="single" w:sz="6" w:space="0" w:color="auto"/>
              <w:right w:val="single" w:sz="6" w:space="0" w:color="auto"/>
            </w:tcBorders>
            <w:vAlign w:val="center"/>
            <w:hideMark/>
          </w:tcPr>
          <w:p w14:paraId="12886B34" w14:textId="77777777" w:rsidR="00C91C66" w:rsidRPr="00C91C66" w:rsidRDefault="00C91C66" w:rsidP="00C91C66">
            <w:pPr>
              <w:spacing w:after="0" w:line="240" w:lineRule="auto"/>
              <w:jc w:val="center"/>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kern w:val="0"/>
                <w:sz w:val="20"/>
                <w:szCs w:val="20"/>
                <w:lang w:eastAsia="en-GB"/>
                <w14:ligatures w14:val="none"/>
              </w:rPr>
              <w:t>46   </w:t>
            </w:r>
          </w:p>
        </w:tc>
        <w:tc>
          <w:tcPr>
            <w:tcW w:w="4230" w:type="dxa"/>
            <w:tcBorders>
              <w:top w:val="nil"/>
              <w:left w:val="nil"/>
              <w:bottom w:val="single" w:sz="6" w:space="0" w:color="auto"/>
              <w:right w:val="single" w:sz="6" w:space="0" w:color="auto"/>
            </w:tcBorders>
            <w:vAlign w:val="bottom"/>
            <w:hideMark/>
          </w:tcPr>
          <w:p w14:paraId="16856576" w14:textId="77777777" w:rsidR="00C91C66" w:rsidRPr="00C91C66" w:rsidRDefault="00C91C66" w:rsidP="00C91C66">
            <w:pPr>
              <w:spacing w:after="0" w:line="240" w:lineRule="auto"/>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kern w:val="0"/>
                <w:sz w:val="20"/>
                <w:szCs w:val="20"/>
                <w:lang w:eastAsia="en-GB"/>
                <w14:ligatures w14:val="none"/>
              </w:rPr>
              <w:t xml:space="preserve">Université </w:t>
            </w:r>
            <w:proofErr w:type="spellStart"/>
            <w:r w:rsidRPr="00C91C66">
              <w:rPr>
                <w:rFonts w:ascii="Calibri" w:eastAsia="Times New Roman" w:hAnsi="Calibri" w:cs="Calibri"/>
                <w:kern w:val="0"/>
                <w:sz w:val="20"/>
                <w:szCs w:val="20"/>
                <w:lang w:eastAsia="en-GB"/>
                <w14:ligatures w14:val="none"/>
              </w:rPr>
              <w:t>d'Helsinki</w:t>
            </w:r>
            <w:proofErr w:type="spellEnd"/>
            <w:r w:rsidRPr="00C91C66">
              <w:rPr>
                <w:rFonts w:ascii="Calibri" w:eastAsia="Times New Roman" w:hAnsi="Calibri" w:cs="Calibri"/>
                <w:kern w:val="0"/>
                <w:sz w:val="20"/>
                <w:szCs w:val="20"/>
                <w:lang w:eastAsia="en-GB"/>
                <w14:ligatures w14:val="none"/>
              </w:rPr>
              <w:t>   </w:t>
            </w:r>
          </w:p>
        </w:tc>
        <w:tc>
          <w:tcPr>
            <w:tcW w:w="1575" w:type="dxa"/>
            <w:tcBorders>
              <w:top w:val="nil"/>
              <w:left w:val="nil"/>
              <w:bottom w:val="single" w:sz="6" w:space="0" w:color="auto"/>
              <w:right w:val="single" w:sz="6" w:space="0" w:color="auto"/>
            </w:tcBorders>
            <w:vAlign w:val="bottom"/>
            <w:hideMark/>
          </w:tcPr>
          <w:p w14:paraId="169222DB" w14:textId="77777777" w:rsidR="00C91C66" w:rsidRPr="00C91C66" w:rsidRDefault="00C91C66" w:rsidP="00C91C66">
            <w:pPr>
              <w:spacing w:after="0" w:line="240" w:lineRule="auto"/>
              <w:textAlignment w:val="baseline"/>
              <w:rPr>
                <w:rFonts w:ascii="Times New Roman" w:eastAsia="Times New Roman" w:hAnsi="Times New Roman" w:cs="Times New Roman"/>
                <w:kern w:val="0"/>
                <w:lang w:eastAsia="en-GB"/>
                <w14:ligatures w14:val="none"/>
              </w:rPr>
            </w:pPr>
            <w:proofErr w:type="spellStart"/>
            <w:r w:rsidRPr="00C91C66">
              <w:rPr>
                <w:rFonts w:ascii="Calibri" w:eastAsia="Times New Roman" w:hAnsi="Calibri" w:cs="Calibri"/>
                <w:kern w:val="0"/>
                <w:sz w:val="20"/>
                <w:szCs w:val="20"/>
                <w:lang w:eastAsia="en-GB"/>
                <w14:ligatures w14:val="none"/>
              </w:rPr>
              <w:t>Finlande</w:t>
            </w:r>
            <w:proofErr w:type="spellEnd"/>
            <w:r w:rsidRPr="00C91C66">
              <w:rPr>
                <w:rFonts w:ascii="Calibri" w:eastAsia="Times New Roman" w:hAnsi="Calibri" w:cs="Calibri"/>
                <w:kern w:val="0"/>
                <w:sz w:val="20"/>
                <w:szCs w:val="20"/>
                <w:lang w:eastAsia="en-GB"/>
                <w14:ligatures w14:val="none"/>
              </w:rPr>
              <w:t>   </w:t>
            </w:r>
          </w:p>
        </w:tc>
      </w:tr>
      <w:tr w:rsidR="00C91C66" w:rsidRPr="00C91C66" w14:paraId="424DCBD0" w14:textId="77777777" w:rsidTr="00C91C66">
        <w:trPr>
          <w:trHeight w:val="300"/>
          <w:jc w:val="center"/>
        </w:trPr>
        <w:tc>
          <w:tcPr>
            <w:tcW w:w="975" w:type="dxa"/>
            <w:tcBorders>
              <w:top w:val="nil"/>
              <w:left w:val="single" w:sz="6" w:space="0" w:color="auto"/>
              <w:bottom w:val="single" w:sz="6" w:space="0" w:color="auto"/>
              <w:right w:val="single" w:sz="6" w:space="0" w:color="auto"/>
            </w:tcBorders>
            <w:vAlign w:val="center"/>
            <w:hideMark/>
          </w:tcPr>
          <w:p w14:paraId="38655456" w14:textId="77777777" w:rsidR="00C91C66" w:rsidRPr="00C91C66" w:rsidRDefault="00C91C66" w:rsidP="00C91C66">
            <w:pPr>
              <w:spacing w:after="0" w:line="240" w:lineRule="auto"/>
              <w:jc w:val="center"/>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b/>
                <w:bCs/>
                <w:kern w:val="0"/>
                <w:sz w:val="20"/>
                <w:szCs w:val="20"/>
                <w:lang w:eastAsia="en-GB"/>
                <w14:ligatures w14:val="none"/>
              </w:rPr>
              <w:t>=46   </w:t>
            </w:r>
          </w:p>
        </w:tc>
        <w:tc>
          <w:tcPr>
            <w:tcW w:w="990" w:type="dxa"/>
            <w:tcBorders>
              <w:top w:val="nil"/>
              <w:left w:val="nil"/>
              <w:bottom w:val="single" w:sz="6" w:space="0" w:color="auto"/>
              <w:right w:val="single" w:sz="6" w:space="0" w:color="auto"/>
            </w:tcBorders>
            <w:vAlign w:val="center"/>
            <w:hideMark/>
          </w:tcPr>
          <w:p w14:paraId="2261364B" w14:textId="77777777" w:rsidR="00C91C66" w:rsidRPr="00C91C66" w:rsidRDefault="00C91C66" w:rsidP="00C91C66">
            <w:pPr>
              <w:spacing w:after="0" w:line="240" w:lineRule="auto"/>
              <w:jc w:val="center"/>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kern w:val="0"/>
                <w:sz w:val="20"/>
                <w:szCs w:val="20"/>
                <w:lang w:eastAsia="en-GB"/>
                <w14:ligatures w14:val="none"/>
              </w:rPr>
              <w:t>37   </w:t>
            </w:r>
          </w:p>
        </w:tc>
        <w:tc>
          <w:tcPr>
            <w:tcW w:w="4230" w:type="dxa"/>
            <w:tcBorders>
              <w:top w:val="nil"/>
              <w:left w:val="nil"/>
              <w:bottom w:val="single" w:sz="6" w:space="0" w:color="auto"/>
              <w:right w:val="single" w:sz="6" w:space="0" w:color="auto"/>
            </w:tcBorders>
            <w:vAlign w:val="center"/>
            <w:hideMark/>
          </w:tcPr>
          <w:p w14:paraId="066CA6ED" w14:textId="77777777" w:rsidR="00C91C66" w:rsidRPr="00C91C66" w:rsidRDefault="00C91C66" w:rsidP="00C91C66">
            <w:pPr>
              <w:spacing w:after="0" w:line="240" w:lineRule="auto"/>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kern w:val="0"/>
                <w:sz w:val="20"/>
                <w:szCs w:val="20"/>
                <w:lang w:eastAsia="en-GB"/>
                <w14:ligatures w14:val="none"/>
              </w:rPr>
              <w:t>Université de St Andrews   </w:t>
            </w:r>
          </w:p>
        </w:tc>
        <w:tc>
          <w:tcPr>
            <w:tcW w:w="1575" w:type="dxa"/>
            <w:tcBorders>
              <w:top w:val="nil"/>
              <w:left w:val="nil"/>
              <w:bottom w:val="single" w:sz="6" w:space="0" w:color="auto"/>
              <w:right w:val="single" w:sz="6" w:space="0" w:color="auto"/>
            </w:tcBorders>
            <w:vAlign w:val="center"/>
            <w:hideMark/>
          </w:tcPr>
          <w:p w14:paraId="114C971C" w14:textId="77777777" w:rsidR="00C91C66" w:rsidRPr="00C91C66" w:rsidRDefault="00C91C66" w:rsidP="00C91C66">
            <w:pPr>
              <w:spacing w:after="0" w:line="240" w:lineRule="auto"/>
              <w:textAlignment w:val="baseline"/>
              <w:rPr>
                <w:rFonts w:ascii="Times New Roman" w:eastAsia="Times New Roman" w:hAnsi="Times New Roman" w:cs="Times New Roman"/>
                <w:kern w:val="0"/>
                <w:lang w:eastAsia="en-GB"/>
                <w14:ligatures w14:val="none"/>
              </w:rPr>
            </w:pPr>
            <w:proofErr w:type="spellStart"/>
            <w:r w:rsidRPr="00C91C66">
              <w:rPr>
                <w:rFonts w:ascii="Calibri" w:eastAsia="Times New Roman" w:hAnsi="Calibri" w:cs="Calibri"/>
                <w:kern w:val="0"/>
                <w:sz w:val="20"/>
                <w:szCs w:val="20"/>
                <w:lang w:eastAsia="en-GB"/>
                <w14:ligatures w14:val="none"/>
              </w:rPr>
              <w:t>Royaume</w:t>
            </w:r>
            <w:proofErr w:type="spellEnd"/>
            <w:r w:rsidRPr="00C91C66">
              <w:rPr>
                <w:rFonts w:ascii="Calibri" w:eastAsia="Times New Roman" w:hAnsi="Calibri" w:cs="Calibri"/>
                <w:kern w:val="0"/>
                <w:sz w:val="20"/>
                <w:szCs w:val="20"/>
                <w:lang w:eastAsia="en-GB"/>
                <w14:ligatures w14:val="none"/>
              </w:rPr>
              <w:t>-Uni   </w:t>
            </w:r>
          </w:p>
        </w:tc>
      </w:tr>
      <w:tr w:rsidR="00C91C66" w:rsidRPr="00C91C66" w14:paraId="132D079E" w14:textId="77777777" w:rsidTr="00C91C66">
        <w:trPr>
          <w:trHeight w:val="300"/>
          <w:jc w:val="center"/>
        </w:trPr>
        <w:tc>
          <w:tcPr>
            <w:tcW w:w="975" w:type="dxa"/>
            <w:tcBorders>
              <w:top w:val="nil"/>
              <w:left w:val="single" w:sz="6" w:space="0" w:color="auto"/>
              <w:bottom w:val="single" w:sz="6" w:space="0" w:color="auto"/>
              <w:right w:val="single" w:sz="6" w:space="0" w:color="auto"/>
            </w:tcBorders>
            <w:vAlign w:val="center"/>
            <w:hideMark/>
          </w:tcPr>
          <w:p w14:paraId="3D90BEB5" w14:textId="77777777" w:rsidR="00C91C66" w:rsidRPr="00C91C66" w:rsidRDefault="00C91C66" w:rsidP="00C91C66">
            <w:pPr>
              <w:spacing w:after="0" w:line="240" w:lineRule="auto"/>
              <w:jc w:val="center"/>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b/>
                <w:bCs/>
                <w:kern w:val="0"/>
                <w:sz w:val="20"/>
                <w:szCs w:val="20"/>
                <w:lang w:eastAsia="en-GB"/>
                <w14:ligatures w14:val="none"/>
              </w:rPr>
              <w:t>=48   </w:t>
            </w:r>
          </w:p>
        </w:tc>
        <w:tc>
          <w:tcPr>
            <w:tcW w:w="990" w:type="dxa"/>
            <w:tcBorders>
              <w:top w:val="nil"/>
              <w:left w:val="nil"/>
              <w:bottom w:val="single" w:sz="6" w:space="0" w:color="auto"/>
              <w:right w:val="single" w:sz="6" w:space="0" w:color="auto"/>
            </w:tcBorders>
            <w:vAlign w:val="center"/>
            <w:hideMark/>
          </w:tcPr>
          <w:p w14:paraId="74F0FEEA" w14:textId="77777777" w:rsidR="00C91C66" w:rsidRPr="00C91C66" w:rsidRDefault="00C91C66" w:rsidP="00C91C66">
            <w:pPr>
              <w:spacing w:after="0" w:line="240" w:lineRule="auto"/>
              <w:jc w:val="center"/>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kern w:val="0"/>
                <w:sz w:val="20"/>
                <w:szCs w:val="20"/>
                <w:lang w:eastAsia="en-GB"/>
                <w14:ligatures w14:val="none"/>
              </w:rPr>
              <w:t>59   </w:t>
            </w:r>
          </w:p>
        </w:tc>
        <w:tc>
          <w:tcPr>
            <w:tcW w:w="4230" w:type="dxa"/>
            <w:tcBorders>
              <w:top w:val="nil"/>
              <w:left w:val="nil"/>
              <w:bottom w:val="single" w:sz="6" w:space="0" w:color="auto"/>
              <w:right w:val="single" w:sz="6" w:space="0" w:color="auto"/>
            </w:tcBorders>
            <w:vAlign w:val="bottom"/>
            <w:hideMark/>
          </w:tcPr>
          <w:p w14:paraId="5C705D0E" w14:textId="77777777" w:rsidR="00C91C66" w:rsidRPr="006245D5" w:rsidRDefault="00C91C66" w:rsidP="00C91C66">
            <w:pPr>
              <w:spacing w:after="0" w:line="240" w:lineRule="auto"/>
              <w:textAlignment w:val="baseline"/>
              <w:rPr>
                <w:rFonts w:ascii="Times New Roman" w:eastAsia="Times New Roman" w:hAnsi="Times New Roman" w:cs="Times New Roman"/>
                <w:kern w:val="0"/>
                <w:lang w:val="fr-FR" w:eastAsia="en-GB"/>
                <w14:ligatures w14:val="none"/>
              </w:rPr>
            </w:pPr>
            <w:r w:rsidRPr="006245D5">
              <w:rPr>
                <w:rFonts w:ascii="Calibri" w:eastAsia="Times New Roman" w:hAnsi="Calibri" w:cs="Calibri"/>
                <w:kern w:val="0"/>
                <w:sz w:val="20"/>
                <w:szCs w:val="20"/>
                <w:lang w:val="fr-FR" w:eastAsia="en-GB"/>
                <w14:ligatures w14:val="none"/>
              </w:rPr>
              <w:t>KIT, Institut de technologie de Karlsruhe   </w:t>
            </w:r>
          </w:p>
        </w:tc>
        <w:tc>
          <w:tcPr>
            <w:tcW w:w="1575" w:type="dxa"/>
            <w:tcBorders>
              <w:top w:val="nil"/>
              <w:left w:val="nil"/>
              <w:bottom w:val="single" w:sz="6" w:space="0" w:color="auto"/>
              <w:right w:val="single" w:sz="6" w:space="0" w:color="auto"/>
            </w:tcBorders>
            <w:vAlign w:val="bottom"/>
            <w:hideMark/>
          </w:tcPr>
          <w:p w14:paraId="5DAEBA46" w14:textId="77777777" w:rsidR="00C91C66" w:rsidRPr="00C91C66" w:rsidRDefault="00C91C66" w:rsidP="00C91C66">
            <w:pPr>
              <w:spacing w:after="0" w:line="240" w:lineRule="auto"/>
              <w:textAlignment w:val="baseline"/>
              <w:rPr>
                <w:rFonts w:ascii="Times New Roman" w:eastAsia="Times New Roman" w:hAnsi="Times New Roman" w:cs="Times New Roman"/>
                <w:kern w:val="0"/>
                <w:lang w:eastAsia="en-GB"/>
                <w14:ligatures w14:val="none"/>
              </w:rPr>
            </w:pPr>
            <w:proofErr w:type="spellStart"/>
            <w:r w:rsidRPr="00C91C66">
              <w:rPr>
                <w:rFonts w:ascii="Calibri" w:eastAsia="Times New Roman" w:hAnsi="Calibri" w:cs="Calibri"/>
                <w:kern w:val="0"/>
                <w:sz w:val="20"/>
                <w:szCs w:val="20"/>
                <w:lang w:eastAsia="en-GB"/>
                <w14:ligatures w14:val="none"/>
              </w:rPr>
              <w:t>Allemagne</w:t>
            </w:r>
            <w:proofErr w:type="spellEnd"/>
            <w:r w:rsidRPr="00C91C66">
              <w:rPr>
                <w:rFonts w:ascii="Calibri" w:eastAsia="Times New Roman" w:hAnsi="Calibri" w:cs="Calibri"/>
                <w:kern w:val="0"/>
                <w:sz w:val="20"/>
                <w:szCs w:val="20"/>
                <w:lang w:eastAsia="en-GB"/>
                <w14:ligatures w14:val="none"/>
              </w:rPr>
              <w:t>   </w:t>
            </w:r>
          </w:p>
        </w:tc>
      </w:tr>
      <w:tr w:rsidR="00C91C66" w:rsidRPr="00C91C66" w14:paraId="34EC6EFE" w14:textId="77777777" w:rsidTr="00C91C66">
        <w:trPr>
          <w:trHeight w:val="300"/>
          <w:jc w:val="center"/>
        </w:trPr>
        <w:tc>
          <w:tcPr>
            <w:tcW w:w="975" w:type="dxa"/>
            <w:tcBorders>
              <w:top w:val="nil"/>
              <w:left w:val="single" w:sz="6" w:space="0" w:color="auto"/>
              <w:bottom w:val="single" w:sz="6" w:space="0" w:color="auto"/>
              <w:right w:val="single" w:sz="6" w:space="0" w:color="auto"/>
            </w:tcBorders>
            <w:vAlign w:val="center"/>
            <w:hideMark/>
          </w:tcPr>
          <w:p w14:paraId="4189F95D" w14:textId="77777777" w:rsidR="00C91C66" w:rsidRPr="00C91C66" w:rsidRDefault="00C91C66" w:rsidP="00C91C66">
            <w:pPr>
              <w:spacing w:after="0" w:line="240" w:lineRule="auto"/>
              <w:jc w:val="center"/>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b/>
                <w:bCs/>
                <w:kern w:val="0"/>
                <w:sz w:val="20"/>
                <w:szCs w:val="20"/>
                <w:lang w:eastAsia="en-GB"/>
                <w14:ligatures w14:val="none"/>
              </w:rPr>
              <w:t>=48   </w:t>
            </w:r>
          </w:p>
        </w:tc>
        <w:tc>
          <w:tcPr>
            <w:tcW w:w="990" w:type="dxa"/>
            <w:tcBorders>
              <w:top w:val="nil"/>
              <w:left w:val="nil"/>
              <w:bottom w:val="single" w:sz="6" w:space="0" w:color="auto"/>
              <w:right w:val="single" w:sz="6" w:space="0" w:color="auto"/>
            </w:tcBorders>
            <w:vAlign w:val="center"/>
            <w:hideMark/>
          </w:tcPr>
          <w:p w14:paraId="65302AC4" w14:textId="77777777" w:rsidR="00C91C66" w:rsidRPr="00C91C66" w:rsidRDefault="00C91C66" w:rsidP="00C91C66">
            <w:pPr>
              <w:spacing w:after="0" w:line="240" w:lineRule="auto"/>
              <w:jc w:val="center"/>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kern w:val="0"/>
                <w:sz w:val="20"/>
                <w:szCs w:val="20"/>
                <w:lang w:eastAsia="en-GB"/>
                <w14:ligatures w14:val="none"/>
              </w:rPr>
              <w:t>=53   </w:t>
            </w:r>
          </w:p>
        </w:tc>
        <w:tc>
          <w:tcPr>
            <w:tcW w:w="4230" w:type="dxa"/>
            <w:tcBorders>
              <w:top w:val="nil"/>
              <w:left w:val="nil"/>
              <w:bottom w:val="single" w:sz="6" w:space="0" w:color="auto"/>
              <w:right w:val="single" w:sz="6" w:space="0" w:color="auto"/>
            </w:tcBorders>
            <w:vAlign w:val="bottom"/>
            <w:hideMark/>
          </w:tcPr>
          <w:p w14:paraId="03E59412" w14:textId="77777777" w:rsidR="00C91C66" w:rsidRPr="00C91C66" w:rsidRDefault="00C91C66" w:rsidP="00C91C66">
            <w:pPr>
              <w:spacing w:after="0" w:line="240" w:lineRule="auto"/>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kern w:val="0"/>
                <w:sz w:val="20"/>
                <w:szCs w:val="20"/>
                <w:lang w:eastAsia="en-GB"/>
                <w14:ligatures w14:val="none"/>
              </w:rPr>
              <w:t>Université de Genève   </w:t>
            </w:r>
          </w:p>
        </w:tc>
        <w:tc>
          <w:tcPr>
            <w:tcW w:w="1575" w:type="dxa"/>
            <w:tcBorders>
              <w:top w:val="nil"/>
              <w:left w:val="nil"/>
              <w:bottom w:val="single" w:sz="6" w:space="0" w:color="auto"/>
              <w:right w:val="single" w:sz="6" w:space="0" w:color="auto"/>
            </w:tcBorders>
            <w:vAlign w:val="bottom"/>
            <w:hideMark/>
          </w:tcPr>
          <w:p w14:paraId="196E3B7A" w14:textId="77777777" w:rsidR="00C91C66" w:rsidRPr="00C91C66" w:rsidRDefault="00C91C66" w:rsidP="00C91C66">
            <w:pPr>
              <w:spacing w:after="0" w:line="240" w:lineRule="auto"/>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kern w:val="0"/>
                <w:sz w:val="20"/>
                <w:szCs w:val="20"/>
                <w:lang w:eastAsia="en-GB"/>
                <w14:ligatures w14:val="none"/>
              </w:rPr>
              <w:t>Suisse   </w:t>
            </w:r>
          </w:p>
        </w:tc>
      </w:tr>
      <w:tr w:rsidR="00C91C66" w:rsidRPr="00C91C66" w14:paraId="21F5B084" w14:textId="77777777" w:rsidTr="00C91C66">
        <w:trPr>
          <w:trHeight w:val="300"/>
          <w:jc w:val="center"/>
        </w:trPr>
        <w:tc>
          <w:tcPr>
            <w:tcW w:w="975" w:type="dxa"/>
            <w:tcBorders>
              <w:top w:val="nil"/>
              <w:left w:val="single" w:sz="6" w:space="0" w:color="auto"/>
              <w:bottom w:val="single" w:sz="6" w:space="0" w:color="auto"/>
              <w:right w:val="single" w:sz="6" w:space="0" w:color="auto"/>
            </w:tcBorders>
            <w:vAlign w:val="center"/>
            <w:hideMark/>
          </w:tcPr>
          <w:p w14:paraId="6D6ADE89" w14:textId="77777777" w:rsidR="00C91C66" w:rsidRPr="00C91C66" w:rsidRDefault="00C91C66" w:rsidP="00C91C66">
            <w:pPr>
              <w:spacing w:after="0" w:line="240" w:lineRule="auto"/>
              <w:jc w:val="center"/>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b/>
                <w:bCs/>
                <w:kern w:val="0"/>
                <w:sz w:val="20"/>
                <w:szCs w:val="20"/>
                <w:lang w:eastAsia="en-GB"/>
                <w14:ligatures w14:val="none"/>
              </w:rPr>
              <w:t>50   </w:t>
            </w:r>
          </w:p>
        </w:tc>
        <w:tc>
          <w:tcPr>
            <w:tcW w:w="990" w:type="dxa"/>
            <w:tcBorders>
              <w:top w:val="nil"/>
              <w:left w:val="nil"/>
              <w:bottom w:val="single" w:sz="6" w:space="0" w:color="auto"/>
              <w:right w:val="single" w:sz="6" w:space="0" w:color="auto"/>
            </w:tcBorders>
            <w:vAlign w:val="center"/>
            <w:hideMark/>
          </w:tcPr>
          <w:p w14:paraId="37E82CEC" w14:textId="77777777" w:rsidR="00C91C66" w:rsidRPr="00C91C66" w:rsidRDefault="00C91C66" w:rsidP="00C91C66">
            <w:pPr>
              <w:spacing w:after="0" w:line="240" w:lineRule="auto"/>
              <w:jc w:val="center"/>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kern w:val="0"/>
                <w:sz w:val="20"/>
                <w:szCs w:val="20"/>
                <w:lang w:eastAsia="en-GB"/>
                <w14:ligatures w14:val="none"/>
              </w:rPr>
              <w:t>=49   </w:t>
            </w:r>
          </w:p>
        </w:tc>
        <w:tc>
          <w:tcPr>
            <w:tcW w:w="4230" w:type="dxa"/>
            <w:tcBorders>
              <w:top w:val="nil"/>
              <w:left w:val="nil"/>
              <w:bottom w:val="single" w:sz="6" w:space="0" w:color="auto"/>
              <w:right w:val="single" w:sz="6" w:space="0" w:color="auto"/>
            </w:tcBorders>
            <w:vAlign w:val="bottom"/>
            <w:hideMark/>
          </w:tcPr>
          <w:p w14:paraId="61103D03" w14:textId="77777777" w:rsidR="00C91C66" w:rsidRPr="00C91C66" w:rsidRDefault="00C91C66" w:rsidP="00C91C66">
            <w:pPr>
              <w:spacing w:after="0" w:line="240" w:lineRule="auto"/>
              <w:textAlignment w:val="baseline"/>
              <w:rPr>
                <w:rFonts w:ascii="Times New Roman" w:eastAsia="Times New Roman" w:hAnsi="Times New Roman" w:cs="Times New Roman"/>
                <w:kern w:val="0"/>
                <w:lang w:eastAsia="en-GB"/>
                <w14:ligatures w14:val="none"/>
              </w:rPr>
            </w:pPr>
            <w:r w:rsidRPr="00C91C66">
              <w:rPr>
                <w:rFonts w:ascii="Calibri" w:eastAsia="Times New Roman" w:hAnsi="Calibri" w:cs="Calibri"/>
                <w:kern w:val="0"/>
                <w:sz w:val="20"/>
                <w:szCs w:val="20"/>
                <w:lang w:eastAsia="en-GB"/>
                <w14:ligatures w14:val="none"/>
              </w:rPr>
              <w:t>Université de Liverpool   </w:t>
            </w:r>
          </w:p>
        </w:tc>
        <w:tc>
          <w:tcPr>
            <w:tcW w:w="1575" w:type="dxa"/>
            <w:tcBorders>
              <w:top w:val="nil"/>
              <w:left w:val="nil"/>
              <w:bottom w:val="single" w:sz="6" w:space="0" w:color="auto"/>
              <w:right w:val="single" w:sz="6" w:space="0" w:color="auto"/>
            </w:tcBorders>
            <w:vAlign w:val="bottom"/>
            <w:hideMark/>
          </w:tcPr>
          <w:p w14:paraId="47018FC7" w14:textId="77777777" w:rsidR="00C91C66" w:rsidRPr="00C91C66" w:rsidRDefault="00C91C66" w:rsidP="00C91C66">
            <w:pPr>
              <w:spacing w:after="0" w:line="240" w:lineRule="auto"/>
              <w:textAlignment w:val="baseline"/>
              <w:rPr>
                <w:rFonts w:ascii="Times New Roman" w:eastAsia="Times New Roman" w:hAnsi="Times New Roman" w:cs="Times New Roman"/>
                <w:kern w:val="0"/>
                <w:lang w:eastAsia="en-GB"/>
                <w14:ligatures w14:val="none"/>
              </w:rPr>
            </w:pPr>
            <w:proofErr w:type="spellStart"/>
            <w:r w:rsidRPr="00C91C66">
              <w:rPr>
                <w:rFonts w:ascii="Calibri" w:eastAsia="Times New Roman" w:hAnsi="Calibri" w:cs="Calibri"/>
                <w:kern w:val="0"/>
                <w:sz w:val="20"/>
                <w:szCs w:val="20"/>
                <w:lang w:eastAsia="en-GB"/>
                <w14:ligatures w14:val="none"/>
              </w:rPr>
              <w:t>Royaume</w:t>
            </w:r>
            <w:proofErr w:type="spellEnd"/>
            <w:r w:rsidRPr="00C91C66">
              <w:rPr>
                <w:rFonts w:ascii="Calibri" w:eastAsia="Times New Roman" w:hAnsi="Calibri" w:cs="Calibri"/>
                <w:kern w:val="0"/>
                <w:sz w:val="20"/>
                <w:szCs w:val="20"/>
                <w:lang w:eastAsia="en-GB"/>
                <w14:ligatures w14:val="none"/>
              </w:rPr>
              <w:t>-Uni   </w:t>
            </w:r>
          </w:p>
        </w:tc>
      </w:tr>
    </w:tbl>
    <w:p w14:paraId="69818F05" w14:textId="77777777" w:rsidR="00C91C66" w:rsidRPr="00C91C66" w:rsidRDefault="00C91C66" w:rsidP="00C91C66">
      <w:pPr>
        <w:spacing w:after="0" w:line="240" w:lineRule="auto"/>
        <w:textAlignment w:val="baseline"/>
        <w:rPr>
          <w:rFonts w:ascii="Segoe UI" w:eastAsia="Times New Roman" w:hAnsi="Segoe UI" w:cs="Segoe UI"/>
          <w:kern w:val="0"/>
          <w:sz w:val="18"/>
          <w:szCs w:val="18"/>
          <w:lang w:eastAsia="en-GB"/>
          <w14:ligatures w14:val="none"/>
        </w:rPr>
      </w:pPr>
      <w:r w:rsidRPr="00C91C66">
        <w:rPr>
          <w:rFonts w:ascii="Arial" w:eastAsia="Times New Roman" w:hAnsi="Arial" w:cs="Arial"/>
          <w:kern w:val="0"/>
          <w:lang w:eastAsia="en-GB"/>
          <w14:ligatures w14:val="none"/>
        </w:rPr>
        <w:t>  </w:t>
      </w:r>
    </w:p>
    <w:p w14:paraId="2A588F34" w14:textId="77777777" w:rsidR="00C91C66" w:rsidRPr="00C91C66" w:rsidRDefault="00C91C66" w:rsidP="00C91C66">
      <w:pPr>
        <w:spacing w:after="0" w:line="240" w:lineRule="auto"/>
        <w:textAlignment w:val="baseline"/>
        <w:rPr>
          <w:rFonts w:ascii="Segoe UI" w:eastAsia="Times New Roman" w:hAnsi="Segoe UI" w:cs="Segoe UI"/>
          <w:kern w:val="0"/>
          <w:sz w:val="18"/>
          <w:szCs w:val="18"/>
          <w:lang w:eastAsia="en-GB"/>
          <w14:ligatures w14:val="none"/>
        </w:rPr>
      </w:pPr>
      <w:r w:rsidRPr="00C91C66">
        <w:rPr>
          <w:rFonts w:ascii="Aptos" w:eastAsia="Times New Roman" w:hAnsi="Aptos" w:cs="Segoe UI"/>
          <w:kern w:val="0"/>
          <w:lang w:eastAsia="en-GB"/>
          <w14:ligatures w14:val="none"/>
        </w:rPr>
        <w:t xml:space="preserve"> </w:t>
      </w:r>
    </w:p>
    <w:p w14:paraId="4FE7C55D" w14:textId="77777777" w:rsidR="00C91C66" w:rsidRPr="009A4B6A" w:rsidRDefault="00C91C66" w:rsidP="009A4B6A">
      <w:pPr>
        <w:rPr>
          <w:rFonts w:ascii="Calibri" w:hAnsi="Calibri" w:cs="Calibri"/>
          <w:sz w:val="22"/>
          <w:szCs w:val="22"/>
        </w:rPr>
      </w:pPr>
    </w:p>
    <w:p w14:paraId="4FB7F2AE" w14:textId="7EECBC06" w:rsidR="009A4B6A" w:rsidRPr="00A22691" w:rsidRDefault="009A4B6A">
      <w:pPr>
        <w:rPr>
          <w:rFonts w:ascii="Calibri" w:hAnsi="Calibri" w:cs="Calibri"/>
          <w:sz w:val="22"/>
          <w:szCs w:val="22"/>
        </w:rPr>
      </w:pPr>
    </w:p>
    <w:sectPr w:rsidR="009A4B6A" w:rsidRPr="00A226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7558"/>
    <w:multiLevelType w:val="multilevel"/>
    <w:tmpl w:val="192E4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971523"/>
    <w:multiLevelType w:val="multilevel"/>
    <w:tmpl w:val="2568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A65B49"/>
    <w:multiLevelType w:val="hybridMultilevel"/>
    <w:tmpl w:val="830A8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B36744"/>
    <w:multiLevelType w:val="multilevel"/>
    <w:tmpl w:val="F566D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67215C"/>
    <w:multiLevelType w:val="multilevel"/>
    <w:tmpl w:val="F68C1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45E18DE"/>
    <w:multiLevelType w:val="multilevel"/>
    <w:tmpl w:val="7C70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3797FC3"/>
    <w:multiLevelType w:val="hybridMultilevel"/>
    <w:tmpl w:val="5CE06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872579"/>
    <w:multiLevelType w:val="multilevel"/>
    <w:tmpl w:val="9A3A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47810F9"/>
    <w:multiLevelType w:val="multilevel"/>
    <w:tmpl w:val="89E0C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0FA7D19"/>
    <w:multiLevelType w:val="multilevel"/>
    <w:tmpl w:val="E7DC6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F193FA1"/>
    <w:multiLevelType w:val="multilevel"/>
    <w:tmpl w:val="93B61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88761674">
    <w:abstractNumId w:val="0"/>
  </w:num>
  <w:num w:numId="2" w16cid:durableId="1782606405">
    <w:abstractNumId w:val="1"/>
  </w:num>
  <w:num w:numId="3" w16cid:durableId="900364201">
    <w:abstractNumId w:val="4"/>
  </w:num>
  <w:num w:numId="4" w16cid:durableId="653028240">
    <w:abstractNumId w:val="9"/>
  </w:num>
  <w:num w:numId="5" w16cid:durableId="65156815">
    <w:abstractNumId w:val="3"/>
  </w:num>
  <w:num w:numId="6" w16cid:durableId="1766804299">
    <w:abstractNumId w:val="7"/>
  </w:num>
  <w:num w:numId="7" w16cid:durableId="1509979005">
    <w:abstractNumId w:val="5"/>
  </w:num>
  <w:num w:numId="8" w16cid:durableId="2038388798">
    <w:abstractNumId w:val="8"/>
  </w:num>
  <w:num w:numId="9" w16cid:durableId="1921285852">
    <w:abstractNumId w:val="10"/>
  </w:num>
  <w:num w:numId="10" w16cid:durableId="2007858853">
    <w:abstractNumId w:val="6"/>
  </w:num>
  <w:num w:numId="11" w16cid:durableId="1919165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3CF"/>
    <w:rsid w:val="00104937"/>
    <w:rsid w:val="00130480"/>
    <w:rsid w:val="00192D2A"/>
    <w:rsid w:val="001E27D0"/>
    <w:rsid w:val="00304582"/>
    <w:rsid w:val="00305F61"/>
    <w:rsid w:val="003D3535"/>
    <w:rsid w:val="004B09B3"/>
    <w:rsid w:val="0059641D"/>
    <w:rsid w:val="005A5FB0"/>
    <w:rsid w:val="006245D5"/>
    <w:rsid w:val="00733D32"/>
    <w:rsid w:val="0074399E"/>
    <w:rsid w:val="007579BD"/>
    <w:rsid w:val="007A0CB3"/>
    <w:rsid w:val="008A1B70"/>
    <w:rsid w:val="008B34AD"/>
    <w:rsid w:val="009415C6"/>
    <w:rsid w:val="009A4B6A"/>
    <w:rsid w:val="00A10AE1"/>
    <w:rsid w:val="00A11EAA"/>
    <w:rsid w:val="00A22691"/>
    <w:rsid w:val="00AD17FB"/>
    <w:rsid w:val="00B2562D"/>
    <w:rsid w:val="00BF4015"/>
    <w:rsid w:val="00C073CF"/>
    <w:rsid w:val="00C33E46"/>
    <w:rsid w:val="00C510D4"/>
    <w:rsid w:val="00C91C66"/>
    <w:rsid w:val="00CB506D"/>
    <w:rsid w:val="00E23456"/>
    <w:rsid w:val="00EE0210"/>
    <w:rsid w:val="00F67528"/>
    <w:rsid w:val="00F715B3"/>
    <w:rsid w:val="01C81384"/>
    <w:rsid w:val="02373623"/>
    <w:rsid w:val="036BDBC8"/>
    <w:rsid w:val="319F2222"/>
    <w:rsid w:val="3365E17A"/>
    <w:rsid w:val="4200576D"/>
    <w:rsid w:val="437CD62D"/>
    <w:rsid w:val="58EA73A4"/>
    <w:rsid w:val="5A08797C"/>
    <w:rsid w:val="5F80DB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8E2E8"/>
  <w15:chartTrackingRefBased/>
  <w15:docId w15:val="{506E3A9D-B3DF-4247-9638-19FC2FCA9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073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073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073C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073C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073C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073C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073C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073C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073C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073C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073C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073C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073C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073C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073C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073C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073C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073CF"/>
    <w:rPr>
      <w:rFonts w:eastAsiaTheme="majorEastAsia" w:cstheme="majorBidi"/>
      <w:color w:val="272727" w:themeColor="text1" w:themeTint="D8"/>
    </w:rPr>
  </w:style>
  <w:style w:type="paragraph" w:styleId="Titre">
    <w:name w:val="Title"/>
    <w:basedOn w:val="Normal"/>
    <w:next w:val="Normal"/>
    <w:link w:val="TitreCar"/>
    <w:uiPriority w:val="10"/>
    <w:qFormat/>
    <w:rsid w:val="00C073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073C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073C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073C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073CF"/>
    <w:pPr>
      <w:spacing w:before="160"/>
      <w:jc w:val="center"/>
    </w:pPr>
    <w:rPr>
      <w:i/>
      <w:iCs/>
      <w:color w:val="404040" w:themeColor="text1" w:themeTint="BF"/>
    </w:rPr>
  </w:style>
  <w:style w:type="character" w:customStyle="1" w:styleId="CitationCar">
    <w:name w:val="Citation Car"/>
    <w:basedOn w:val="Policepardfaut"/>
    <w:link w:val="Citation"/>
    <w:uiPriority w:val="29"/>
    <w:rsid w:val="00C073CF"/>
    <w:rPr>
      <w:i/>
      <w:iCs/>
      <w:color w:val="404040" w:themeColor="text1" w:themeTint="BF"/>
    </w:rPr>
  </w:style>
  <w:style w:type="paragraph" w:styleId="Paragraphedeliste">
    <w:name w:val="List Paragraph"/>
    <w:basedOn w:val="Normal"/>
    <w:uiPriority w:val="34"/>
    <w:qFormat/>
    <w:rsid w:val="00C073CF"/>
    <w:pPr>
      <w:ind w:left="720"/>
      <w:contextualSpacing/>
    </w:pPr>
  </w:style>
  <w:style w:type="character" w:styleId="Accentuationintense">
    <w:name w:val="Intense Emphasis"/>
    <w:basedOn w:val="Policepardfaut"/>
    <w:uiPriority w:val="21"/>
    <w:qFormat/>
    <w:rsid w:val="00C073CF"/>
    <w:rPr>
      <w:i/>
      <w:iCs/>
      <w:color w:val="0F4761" w:themeColor="accent1" w:themeShade="BF"/>
    </w:rPr>
  </w:style>
  <w:style w:type="paragraph" w:styleId="Citationintense">
    <w:name w:val="Intense Quote"/>
    <w:basedOn w:val="Normal"/>
    <w:next w:val="Normal"/>
    <w:link w:val="CitationintenseCar"/>
    <w:uiPriority w:val="30"/>
    <w:qFormat/>
    <w:rsid w:val="00C073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073CF"/>
    <w:rPr>
      <w:i/>
      <w:iCs/>
      <w:color w:val="0F4761" w:themeColor="accent1" w:themeShade="BF"/>
    </w:rPr>
  </w:style>
  <w:style w:type="character" w:styleId="Rfrenceintense">
    <w:name w:val="Intense Reference"/>
    <w:basedOn w:val="Policepardfaut"/>
    <w:uiPriority w:val="32"/>
    <w:qFormat/>
    <w:rsid w:val="00C073CF"/>
    <w:rPr>
      <w:b/>
      <w:bCs/>
      <w:smallCaps/>
      <w:color w:val="0F4761" w:themeColor="accent1" w:themeShade="BF"/>
      <w:spacing w:val="5"/>
    </w:rPr>
  </w:style>
  <w:style w:type="paragraph" w:customStyle="1" w:styleId="paragraph">
    <w:name w:val="paragraph"/>
    <w:basedOn w:val="Normal"/>
    <w:rsid w:val="00C073C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Policepardfaut"/>
    <w:rsid w:val="00C073CF"/>
  </w:style>
  <w:style w:type="character" w:customStyle="1" w:styleId="eop">
    <w:name w:val="eop"/>
    <w:basedOn w:val="Policepardfaut"/>
    <w:rsid w:val="00C073CF"/>
  </w:style>
  <w:style w:type="character" w:styleId="Lienhypertexte">
    <w:name w:val="Hyperlink"/>
    <w:basedOn w:val="Policepardfaut"/>
    <w:uiPriority w:val="99"/>
    <w:unhideWhenUsed/>
    <w:rsid w:val="00C073CF"/>
    <w:rPr>
      <w:color w:val="467886" w:themeColor="hyperlink"/>
      <w:u w:val="single"/>
    </w:rPr>
  </w:style>
  <w:style w:type="character" w:styleId="Mentionnonrsolue">
    <w:name w:val="Unresolved Mention"/>
    <w:basedOn w:val="Policepardfaut"/>
    <w:uiPriority w:val="99"/>
    <w:semiHidden/>
    <w:unhideWhenUsed/>
    <w:rsid w:val="00C073CF"/>
    <w:rPr>
      <w:color w:val="605E5C"/>
      <w:shd w:val="clear" w:color="auto" w:fill="E1DFDD"/>
    </w:rPr>
  </w:style>
  <w:style w:type="paragraph" w:styleId="NormalWeb">
    <w:name w:val="Normal (Web)"/>
    <w:basedOn w:val="Normal"/>
    <w:uiPriority w:val="99"/>
    <w:semiHidden/>
    <w:unhideWhenUsed/>
    <w:rsid w:val="0059641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puniversities.com/europe-university-rankings" TargetMode="External"/><Relationship Id="rId13" Type="http://schemas.openxmlformats.org/officeDocument/2006/relationships/hyperlink" Target="https://support.qs.com/hc/en-gb/articles/6637672827548-QS-Europe-Region-Ranking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fd.fr/en/press-releases/5-projects-19-higher-education-and-research-institutions-join-academia-partnerships" TargetMode="External"/><Relationship Id="rId17" Type="http://schemas.openxmlformats.org/officeDocument/2006/relationships/hyperlink" Target="https://eacea.ec.europa.eu/national-policies/eurydice/france/glossary_fr" TargetMode="External"/><Relationship Id="rId2" Type="http://schemas.openxmlformats.org/officeDocument/2006/relationships/customXml" Target="../customXml/item2.xml"/><Relationship Id="rId16" Type="http://schemas.openxmlformats.org/officeDocument/2006/relationships/hyperlink" Target="mailto:William.barbieri@qs.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mpusfrance.org/en/actu/pres-de-445-000-etudiants-etrangers-en-france-en-2024-2025" TargetMode="External"/><Relationship Id="rId5" Type="http://schemas.openxmlformats.org/officeDocument/2006/relationships/styles" Target="styles.xml"/><Relationship Id="rId15" Type="http://schemas.openxmlformats.org/officeDocument/2006/relationships/hyperlink" Target="https://www.linkedin.com/in/simona-bizzozero/" TargetMode="External"/><Relationship Id="rId10" Type="http://schemas.openxmlformats.org/officeDocument/2006/relationships/hyperlink" Target="https://www.univ-gustave-eiffel.fr/luniversite/pages-speciales/vue-detaillee/budget-2025-universites-en-danger"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www.topuniversities.com/europe-university-rankings" TargetMode="External"/><Relationship Id="rId14" Type="http://schemas.openxmlformats.org/officeDocument/2006/relationships/hyperlink" Target="https://www.topuniversities.com/europe-university-rank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bfbcbea-6f95-4c61-b234-a6bbe804a9e6" xsi:nil="true"/>
    <lcf76f155ced4ddcb4097134ff3c332f xmlns="d1395174-bdeb-4ce1-892c-65ecf02aaaf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0E7D80358B05498AAD86436FFF3841" ma:contentTypeVersion="18" ma:contentTypeDescription="Create a new document." ma:contentTypeScope="" ma:versionID="aeb23b0220247b39bb13556bfa61ed08">
  <xsd:schema xmlns:xsd="http://www.w3.org/2001/XMLSchema" xmlns:xs="http://www.w3.org/2001/XMLSchema" xmlns:p="http://schemas.microsoft.com/office/2006/metadata/properties" xmlns:ns2="0bfbcbea-6f95-4c61-b234-a6bbe804a9e6" xmlns:ns3="d1395174-bdeb-4ce1-892c-65ecf02aaaf8" targetNamespace="http://schemas.microsoft.com/office/2006/metadata/properties" ma:root="true" ma:fieldsID="443d749eda87b5f1d4b61f95be378174" ns2:_="" ns3:_="">
    <xsd:import namespace="0bfbcbea-6f95-4c61-b234-a6bbe804a9e6"/>
    <xsd:import namespace="d1395174-bdeb-4ce1-892c-65ecf02aaaf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fbcbea-6f95-4c61-b234-a6bbe804a9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9a89a7e-35a0-4c85-9e66-9ece76e32d86}" ma:internalName="TaxCatchAll" ma:showField="CatchAllData" ma:web="0bfbcbea-6f95-4c61-b234-a6bbe804a9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395174-bdeb-4ce1-892c-65ecf02aaaf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c0a45ee-8771-4b9b-8262-76eb4a5fdb7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547A8A-8A13-4A5F-B87A-105365471058}">
  <ds:schemaRefs>
    <ds:schemaRef ds:uri="http://schemas.microsoft.com/office/2006/metadata/properties"/>
    <ds:schemaRef ds:uri="http://schemas.microsoft.com/office/infopath/2007/PartnerControls"/>
    <ds:schemaRef ds:uri="0bfbcbea-6f95-4c61-b234-a6bbe804a9e6"/>
    <ds:schemaRef ds:uri="d1395174-bdeb-4ce1-892c-65ecf02aaaf8"/>
  </ds:schemaRefs>
</ds:datastoreItem>
</file>

<file path=customXml/itemProps2.xml><?xml version="1.0" encoding="utf-8"?>
<ds:datastoreItem xmlns:ds="http://schemas.openxmlformats.org/officeDocument/2006/customXml" ds:itemID="{50FAB257-6BFF-4AFA-ADED-F30F32CEB555}">
  <ds:schemaRefs>
    <ds:schemaRef ds:uri="http://schemas.microsoft.com/sharepoint/v3/contenttype/forms"/>
  </ds:schemaRefs>
</ds:datastoreItem>
</file>

<file path=customXml/itemProps3.xml><?xml version="1.0" encoding="utf-8"?>
<ds:datastoreItem xmlns:ds="http://schemas.openxmlformats.org/officeDocument/2006/customXml" ds:itemID="{808DF93D-F39E-4357-B4B0-0C9783C03D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fbcbea-6f95-4c61-b234-a6bbe804a9e6"/>
    <ds:schemaRef ds:uri="d1395174-bdeb-4ce1-892c-65ecf02aaa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10</Pages>
  <Words>3465</Words>
  <Characters>19754</Characters>
  <Application>Microsoft Office Word</Application>
  <DocSecurity>0</DocSecurity>
  <Lines>987</Lines>
  <Paragraphs>859</Paragraphs>
  <ScaleCrop>false</ScaleCrop>
  <Company>Quacquarelli-Symonds</Company>
  <LinksUpToDate>false</LinksUpToDate>
  <CharactersWithSpaces>22360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Barbieri</dc:creator>
  <cp:keywords>, docId:021939AFBEDF23A32A1C53851539C55A</cp:keywords>
  <dc:description/>
  <cp:lastModifiedBy>Morgane Louis</cp:lastModifiedBy>
  <cp:revision>7</cp:revision>
  <dcterms:created xsi:type="dcterms:W3CDTF">2026-01-21T16:07:00Z</dcterms:created>
  <dcterms:modified xsi:type="dcterms:W3CDTF">2026-01-26T09:56:00Z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0x0101003E0E7D80358B05498AAD86436FFF3841</vt:lpwstr>
  </property>
  <property fmtid="{D5CDD505-2E9C-101B-9397-08002B2CF9AE}" pid="3" name="MediaServiceImageTags">
    <vt:lpwstr/>
  </property>
</Properties>
</file>