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8AE9" w14:textId="482CC2B0" w:rsidR="00C10B12" w:rsidRPr="003A1810" w:rsidRDefault="00C10B12" w:rsidP="00AB2F0E">
      <w:pPr>
        <w:spacing w:line="360" w:lineRule="auto"/>
        <w:jc w:val="center"/>
        <w:rPr>
          <w:color w:val="EE0000"/>
          <w:lang w:val="es-ES"/>
        </w:rPr>
      </w:pPr>
      <w:r w:rsidRPr="003A1810">
        <w:rPr>
          <w:b/>
          <w:bCs/>
          <w:color w:val="EE0000"/>
          <w:lang w:val="es-ES"/>
        </w:rPr>
        <w:t xml:space="preserve">BAJO EMBARGO ESTRICTO HASTA EL MIÉRCOLES 18 DE JUNIO A LAS </w:t>
      </w:r>
      <w:r w:rsidR="001F7C1D" w:rsidRPr="003A1810">
        <w:rPr>
          <w:b/>
          <w:bCs/>
          <w:color w:val="EE0000"/>
          <w:lang w:val="es-ES"/>
        </w:rPr>
        <w:t>17</w:t>
      </w:r>
      <w:r w:rsidRPr="003A1810">
        <w:rPr>
          <w:b/>
          <w:bCs/>
          <w:color w:val="EE0000"/>
          <w:lang w:val="es-ES"/>
        </w:rPr>
        <w:t xml:space="preserve">:01 PM </w:t>
      </w:r>
      <w:r w:rsidR="001F7C1D" w:rsidRPr="003A1810">
        <w:rPr>
          <w:b/>
          <w:bCs/>
          <w:color w:val="EE0000"/>
          <w:lang w:val="es-ES"/>
        </w:rPr>
        <w:t>CT</w:t>
      </w:r>
    </w:p>
    <w:p w14:paraId="5CDFE9A1" w14:textId="7844532E" w:rsidR="00C10B12" w:rsidRPr="003A1810" w:rsidRDefault="00C10B12" w:rsidP="00AB2F0E">
      <w:pPr>
        <w:spacing w:line="360" w:lineRule="auto"/>
        <w:jc w:val="center"/>
        <w:rPr>
          <w:lang w:val="es-ES"/>
        </w:rPr>
      </w:pPr>
      <w:r w:rsidRPr="003A1810">
        <w:rPr>
          <w:b/>
          <w:bCs/>
          <w:lang w:val="es-ES"/>
        </w:rPr>
        <w:t>Clasificación mundial de universidades QS 2026</w:t>
      </w:r>
    </w:p>
    <w:p w14:paraId="37B0B262" w14:textId="2E89859B" w:rsidR="00C10B12" w:rsidRPr="003A1810" w:rsidRDefault="00AE684F" w:rsidP="00AB2F0E">
      <w:pPr>
        <w:spacing w:line="360" w:lineRule="auto"/>
        <w:jc w:val="center"/>
        <w:rPr>
          <w:rFonts w:ascii="Calibri" w:hAnsi="Calibri" w:cs="Calibri"/>
          <w:b/>
          <w:bCs/>
          <w:lang w:val="es-ES"/>
        </w:rPr>
      </w:pPr>
      <w:r w:rsidRPr="003A1810">
        <w:rPr>
          <w:rFonts w:ascii="Calibri" w:hAnsi="Calibri" w:cs="Calibri"/>
          <w:b/>
          <w:bCs/>
          <w:lang w:val="es-ES"/>
        </w:rPr>
        <w:t>Las universidades mexicanas pierden terreno y la UNAM sale del Top 100</w:t>
      </w:r>
    </w:p>
    <w:p w14:paraId="60655637" w14:textId="249B54A6" w:rsidR="00AE684F" w:rsidRPr="003A1810" w:rsidRDefault="00AE684F" w:rsidP="00AB2F0E">
      <w:pPr>
        <w:spacing w:line="360" w:lineRule="auto"/>
        <w:rPr>
          <w:rStyle w:val="eop"/>
          <w:rFonts w:ascii="Calibri" w:hAnsi="Calibri" w:cs="Calibri"/>
          <w:color w:val="FF0000"/>
          <w:sz w:val="16"/>
          <w:szCs w:val="16"/>
          <w:shd w:val="clear" w:color="auto" w:fill="FFFFFF"/>
          <w:lang w:val="es-ES"/>
        </w:rPr>
      </w:pPr>
      <w:r w:rsidRPr="003A1810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s-ES"/>
        </w:rPr>
        <w:t xml:space="preserve">Londres, </w:t>
      </w:r>
      <w:r w:rsidR="003A1810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s-ES"/>
        </w:rPr>
        <w:t xml:space="preserve">a </w:t>
      </w:r>
      <w:r w:rsidRPr="003A1810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s-ES"/>
        </w:rPr>
        <w:t>19</w:t>
      </w:r>
      <w:r w:rsidR="003A1810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s-ES"/>
        </w:rPr>
        <w:t xml:space="preserve"> de </w:t>
      </w:r>
      <w:r w:rsidRPr="003A1810"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s-ES"/>
        </w:rPr>
        <w:t xml:space="preserve">junio de 2025: </w:t>
      </w:r>
      <w:r w:rsidRPr="003A181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Los expertos internacionales en educación superior QS Quacquarelli Symonds han publicado hoy la 22</w:t>
      </w:r>
      <w:r w:rsidR="003A181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ª </w:t>
      </w:r>
      <w:r w:rsidRPr="003A181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edición anual del </w:t>
      </w:r>
      <w:hyperlink r:id="rId8" w:tgtFrame="_blank" w:history="1">
        <w:r w:rsidRPr="003A1810">
          <w:rPr>
            <w:rStyle w:val="normaltextrun"/>
            <w:rFonts w:ascii="Calibri" w:hAnsi="Calibri" w:cs="Calibri"/>
            <w:color w:val="467886"/>
            <w:sz w:val="22"/>
            <w:szCs w:val="22"/>
            <w:u w:val="single"/>
            <w:shd w:val="clear" w:color="auto" w:fill="FFFFFF"/>
            <w:lang w:val="es-ES"/>
          </w:rPr>
          <w:t xml:space="preserve">QS World University </w:t>
        </w:r>
      </w:hyperlink>
      <w:r w:rsidRPr="003A1810">
        <w:rPr>
          <w:rStyle w:val="normaltextrun"/>
          <w:rFonts w:ascii="Calibri" w:hAnsi="Calibri" w:cs="Calibri"/>
          <w:color w:val="FF0000"/>
          <w:sz w:val="22"/>
          <w:szCs w:val="22"/>
          <w:shd w:val="clear" w:color="auto" w:fill="FFFFFF"/>
          <w:lang w:val="es-ES"/>
        </w:rPr>
        <w:t>Rankings*</w:t>
      </w:r>
      <w:r w:rsidRPr="003A181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. </w:t>
      </w:r>
      <w:r w:rsidRPr="003A1810">
        <w:rPr>
          <w:rStyle w:val="normaltextrun"/>
          <w:rFonts w:ascii="Calibri" w:hAnsi="Calibri" w:cs="Calibri"/>
          <w:color w:val="FF0000"/>
          <w:sz w:val="16"/>
          <w:szCs w:val="16"/>
          <w:shd w:val="clear" w:color="auto" w:fill="FFFFFF"/>
          <w:lang w:val="es-ES"/>
        </w:rPr>
        <w:t xml:space="preserve">*El enlace se actualizará con los últimos resultados cuando se levante el embargo. </w:t>
      </w:r>
    </w:p>
    <w:p w14:paraId="45F8D2D0" w14:textId="6C2CB054" w:rsidR="0004566C" w:rsidRPr="003A1810" w:rsidRDefault="0004566C" w:rsidP="00AB2F0E">
      <w:pPr>
        <w:spacing w:line="360" w:lineRule="auto"/>
        <w:textAlignment w:val="baseline"/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La Universidad Nacional Autónoma de México (UNAM)</w:t>
      </w:r>
      <w:r w:rsidR="00AE684F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, primera institución de México </w:t>
      </w:r>
      <w:r w:rsidR="00310A5E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>y su única representante entre las 100 mejores del año pasado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</w:t>
      </w:r>
      <w:r w:rsidR="00310A5E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desciende </w:t>
      </w:r>
      <w:r w:rsidR="00010C7B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>del</w:t>
      </w:r>
      <w:r w:rsid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 puesto</w:t>
      </w:r>
      <w:r w:rsidR="00010C7B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>94</w:t>
      </w:r>
      <w:r w:rsid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 a</w:t>
      </w:r>
      <w:r w:rsidR="00010C7B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l 136, su posición más baja en una década. </w:t>
      </w:r>
      <w:r w:rsidR="00F77ECF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Sin embargo, sigue siendo la universidad latinoamericana </w:t>
      </w:r>
      <w:r w:rsidR="799FA4B2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mejor </w:t>
      </w:r>
      <w:r w:rsidR="00F77ECF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>considerada</w:t>
      </w:r>
      <w:r w:rsidR="799FA4B2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 </w:t>
      </w:r>
      <w:r w:rsidR="00F77ECF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>por los académicos internacionales.</w:t>
      </w:r>
    </w:p>
    <w:p w14:paraId="31C1D5C3" w14:textId="76E22857" w:rsidR="00010C7B" w:rsidRPr="003A1810" w:rsidRDefault="00010C7B" w:rsidP="00AB2F0E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es-ES"/>
        </w:rPr>
      </w:pPr>
      <w:r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México registra una tasa neta de descenso del -59% en esta edición, la segunda más alta de América Latina, entre los países con </w:t>
      </w:r>
      <w:r w:rsidR="00740C29" w:rsidRPr="003A1810">
        <w:rPr>
          <w:rStyle w:val="eop"/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cinco o más instituciones clasificadas. Esto </w:t>
      </w:r>
      <w:r w:rsidR="00740C29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refleja </w:t>
      </w:r>
      <w:r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una tendencia más amplia en toda la región latinoamericana</w:t>
      </w:r>
      <w:r w:rsidR="00740C29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, en la que </w:t>
      </w:r>
      <w:r w:rsidR="23630E08" w:rsidRPr="003A1810">
        <w:rPr>
          <w:rFonts w:ascii="Calibri" w:hAnsi="Calibri" w:cs="Calibri"/>
          <w:sz w:val="22"/>
          <w:szCs w:val="22"/>
          <w:lang w:val="es-ES"/>
        </w:rPr>
        <w:t>el 50% del total de sus universidades desciende en la tabla</w:t>
      </w:r>
      <w:r w:rsidR="4A472C36" w:rsidRPr="003A1810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740C29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todos los países experimentan un descenso global </w:t>
      </w:r>
      <w:r w:rsidR="47AB519B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y </w:t>
      </w:r>
      <w:r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tres universidades </w:t>
      </w:r>
      <w:r w:rsidR="00740C29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salen </w:t>
      </w:r>
      <w:r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del top 100. La Universidad de Buenos Aires (UBA) es ahora la única universidad latinoamericana entre las 100 primeras.</w:t>
      </w:r>
    </w:p>
    <w:p w14:paraId="5E19047A" w14:textId="23C9366B" w:rsidR="00740C29" w:rsidRPr="003A1810" w:rsidRDefault="00740C29" w:rsidP="00AB2F0E">
      <w:pPr>
        <w:spacing w:line="360" w:lineRule="auto"/>
        <w:rPr>
          <w:rFonts w:ascii="Calibri" w:hAnsi="Calibri" w:cs="Calibri"/>
          <w:sz w:val="22"/>
          <w:szCs w:val="22"/>
          <w:shd w:val="clear" w:color="auto" w:fill="FFFFFF"/>
          <w:lang w:val="es-ES"/>
        </w:rPr>
      </w:pPr>
      <w:r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Sin embargo, México sigue siendo firmemente uno de los mejores sistemas de educación superior de América Latina, con dos universidades entre las 200 mejores, más que ningún otro país</w:t>
      </w:r>
      <w:r w:rsidR="00F77ECF" w:rsidRPr="003A1810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, y ostentando el segundo puesto en el ranking de universidades de la región, con 22. 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4950"/>
        <w:gridCol w:w="1290"/>
      </w:tblGrid>
      <w:tr w:rsidR="00F77ECF" w:rsidRPr="003A1810" w14:paraId="524DB940" w14:textId="77777777" w:rsidTr="2FBCEC5E">
        <w:trPr>
          <w:trHeight w:val="300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FF82E7" w14:textId="77777777" w:rsidR="00F77ECF" w:rsidRPr="003A1810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Tabla 1: QS World University Rankings 2026 - Universidades latinoamericanas entre las </w:t>
            </w:r>
            <w:r w:rsidRPr="00937F6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500 </w:t>
            </w:r>
            <w:r w:rsidRPr="003A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primeras  </w:t>
            </w:r>
          </w:p>
        </w:tc>
      </w:tr>
      <w:tr w:rsidR="00F77ECF" w:rsidRPr="00F77ECF" w14:paraId="79A2203F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8A438" w14:textId="4664D9AB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Rango 2026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0B543" w14:textId="25FF5D80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 Rango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698AB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Institució</w:t>
            </w:r>
            <w:r w:rsidRPr="00937F6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B9CFA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Ubicació</w:t>
            </w:r>
            <w:r w:rsidRPr="00937F6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F77ECF" w:rsidRPr="00F77ECF" w14:paraId="78091CF5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C13C9" w14:textId="50B2ABF3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FEC72" w14:textId="717B68CF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EB6DD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Buenos Aires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A3A3E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Argentina </w:t>
            </w:r>
          </w:p>
        </w:tc>
      </w:tr>
      <w:tr w:rsidR="00F77ECF" w:rsidRPr="00F77ECF" w14:paraId="75E74C05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8EB4D" w14:textId="2670BDBE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7AC09" w14:textId="4E2BF545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F9E8D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de São Paulo (USP)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2536D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F77ECF" w:rsidRPr="00F77ECF" w14:paraId="4BE74267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4A56" w14:textId="076D2A57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C9C17" w14:textId="01FE1005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CBF7A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it-IT"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Pontificia Universidad Católica de Chile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A69BC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F77ECF" w:rsidRPr="00F77ECF" w14:paraId="6B00CB78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B3733" w14:textId="0AB93D14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14178" w14:textId="7F68D0A7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97D4D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Nacional Autónoma de México (UNAM)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8C240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México </w:t>
            </w:r>
          </w:p>
        </w:tc>
      </w:tr>
      <w:tr w:rsidR="00F77ECF" w:rsidRPr="00F77ECF" w14:paraId="61EA32C7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A999B" w14:textId="731983D4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38F13" w14:textId="34E33F99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4957C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Chile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777C3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F77ECF" w:rsidRPr="00F77ECF" w14:paraId="63BAA775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AEC4F" w14:textId="0D0B937F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81BE" w14:textId="10262A7C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6375B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Tecnológico de Monterrey (ITESM)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67606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México </w:t>
            </w:r>
          </w:p>
        </w:tc>
      </w:tr>
      <w:tr w:rsidR="00F77ECF" w:rsidRPr="00F77ECF" w14:paraId="0BE6D9D9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2732" w14:textId="23388521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76E06" w14:textId="4A5811AA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4B33F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de Los Andes Colombia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D5447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F77ECF" w:rsidRPr="00F77ECF" w14:paraId="196AA8AA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01A32" w14:textId="2FAA75F5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9CB20" w14:textId="397C119E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27819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FR"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val="fr-FR" w:eastAsia="en-GB"/>
                <w14:ligatures w14:val="none"/>
              </w:rPr>
              <w:t xml:space="preserve">Universidade Estadual de Campinas (Unicamp)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61905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F77ECF" w:rsidRPr="00F77ECF" w14:paraId="7B9E1E18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53F0D" w14:textId="67BCBD87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09F87" w14:textId="4EBFC9CC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4D4A8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Nacional de Colombia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F3056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F77ECF" w:rsidRPr="00F77ECF" w14:paraId="5627E274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56A2A" w14:textId="2EAD6436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6B962" w14:textId="4CEA41EF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29C45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Federal do Rio de Janeiro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201B3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F77ECF" w:rsidRPr="00F77ECF" w14:paraId="5872A6BD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75F58" w14:textId="51F05141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19FB1" w14:textId="0B6A05E1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81249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Pontificia Universidad Católica del Perú (PUCP)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22AD9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Perú </w:t>
            </w:r>
          </w:p>
        </w:tc>
      </w:tr>
      <w:tr w:rsidR="00F77ECF" w:rsidRPr="00F77ECF" w14:paraId="36BC2FA9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8DAE" w14:textId="7D70455A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F3111" w14:textId="57218BE0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A1F63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Pontificia Universidad Javeriana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2D403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Colombia </w:t>
            </w:r>
          </w:p>
        </w:tc>
      </w:tr>
      <w:tr w:rsidR="00F77ECF" w:rsidRPr="00F77ECF" w14:paraId="21D008C6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D458D" w14:textId="3CFFE5B8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2264A" w14:textId="401C996A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489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3A64C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Universidade Estadual Paulista "Júlio de Mesquita Filho" (UNESP)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F7B09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Brasil </w:t>
            </w:r>
          </w:p>
        </w:tc>
      </w:tr>
      <w:tr w:rsidR="00F77ECF" w:rsidRPr="00F77ECF" w14:paraId="14A48C06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D5B30" w14:textId="24363B9F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458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0104F" w14:textId="4F99FA82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E98AB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Nacional de La Plata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3962A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Argentina </w:t>
            </w:r>
          </w:p>
        </w:tc>
      </w:tr>
      <w:tr w:rsidR="00F77ECF" w:rsidRPr="00F77ECF" w14:paraId="7A82D009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C6F97" w14:textId="612C2C75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1AA2E" w14:textId="76B27F88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461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A74A2" w14:textId="77777777" w:rsidR="00F77ECF" w:rsidRPr="003A1810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Universidad de Santiago de Chile - USACH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96776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Chile </w:t>
            </w:r>
          </w:p>
        </w:tc>
      </w:tr>
      <w:tr w:rsidR="00F77ECF" w:rsidRPr="00F77ECF" w14:paraId="760AB882" w14:textId="77777777" w:rsidTr="2FBCEC5E">
        <w:trPr>
          <w:trHeight w:val="300"/>
          <w:jc w:val="center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3F5FD" w14:textId="38D38E5A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0A32F" w14:textId="2708D59C" w:rsidR="00F77ECF" w:rsidRPr="00F77ECF" w:rsidRDefault="00F77ECF" w:rsidP="00F77E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497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1055C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Universidad de Costa Rica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789C" w14:textId="77777777" w:rsidR="00F77ECF" w:rsidRPr="00F77ECF" w:rsidRDefault="00F77ECF" w:rsidP="00F77E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77EC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Costa Rica </w:t>
            </w:r>
          </w:p>
        </w:tc>
      </w:tr>
    </w:tbl>
    <w:p w14:paraId="2D11830B" w14:textId="7D675BC0" w:rsidR="00F77ECF" w:rsidRPr="003A1810" w:rsidRDefault="0592ED00" w:rsidP="2566702C">
      <w:pPr>
        <w:jc w:val="center"/>
        <w:rPr>
          <w:rFonts w:ascii="Calibri" w:hAnsi="Calibri" w:cs="Calibri"/>
          <w:color w:val="FF0000"/>
          <w:sz w:val="16"/>
          <w:szCs w:val="16"/>
          <w:shd w:val="clear" w:color="auto" w:fill="FFFFFF"/>
          <w:lang w:val="es-ES"/>
        </w:rPr>
      </w:pPr>
      <w:r w:rsidRPr="003A1810">
        <w:rPr>
          <w:rFonts w:ascii="Calibri" w:hAnsi="Calibri" w:cs="Calibri"/>
          <w:color w:val="FF0000"/>
          <w:sz w:val="16"/>
          <w:szCs w:val="16"/>
          <w:lang w:val="es-ES"/>
        </w:rPr>
        <w:t>La lista completa de las universidades mexicanas clasificadas figura en el anexo de este comunicado.</w:t>
      </w:r>
    </w:p>
    <w:p w14:paraId="4ABB1ACB" w14:textId="16D88FBE" w:rsidR="00F304F1" w:rsidRPr="003A1810" w:rsidRDefault="00F77ECF" w:rsidP="00F304F1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b/>
          <w:bCs/>
          <w:sz w:val="22"/>
          <w:szCs w:val="22"/>
          <w:lang w:val="es-ES"/>
        </w:rPr>
        <w:t xml:space="preserve">El Vicepresidente Senior de QS, Ben Sowter, </w:t>
      </w:r>
      <w:r w:rsidR="00937F62">
        <w:rPr>
          <w:rFonts w:ascii="Calibri" w:hAnsi="Calibri" w:cs="Calibri"/>
          <w:b/>
          <w:bCs/>
          <w:sz w:val="22"/>
          <w:szCs w:val="22"/>
          <w:lang w:val="es-ES"/>
        </w:rPr>
        <w:t>comenta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: </w:t>
      </w:r>
      <w:r w:rsidR="00F304F1" w:rsidRPr="003A1810">
        <w:rPr>
          <w:rFonts w:ascii="Calibri" w:hAnsi="Calibri" w:cs="Calibri"/>
          <w:i/>
          <w:iCs/>
          <w:sz w:val="22"/>
          <w:szCs w:val="22"/>
          <w:lang w:val="es-ES"/>
        </w:rPr>
        <w:t>"Las universidades mexicanas, al igual que la región latinoamericana en general, se enfrentan a retos en esta edición, principalmente en áreas como la investigación y la atracción de talento global. Sin embargo, existen muchas posibilidades de revertir su suerte mediante financiación específica, incentivos a la movilidad internacional y asociaciones de investigación.</w:t>
      </w:r>
      <w:r w:rsidR="00F304F1" w:rsidRPr="003A1810">
        <w:rPr>
          <w:rFonts w:ascii="Calibri" w:hAnsi="Calibri" w:cs="Calibri"/>
          <w:sz w:val="22"/>
          <w:szCs w:val="22"/>
          <w:lang w:val="es-ES"/>
        </w:rPr>
        <w:t xml:space="preserve">" </w:t>
      </w:r>
    </w:p>
    <w:p w14:paraId="5E89F1F9" w14:textId="5C808B9F" w:rsidR="00010C7B" w:rsidRPr="003A1810" w:rsidRDefault="00F304F1" w:rsidP="00F304F1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>"En un panorama global de educación superior en el que los destinos tradicionales de estudio parecen estar reevaluando las políticas en torno a la movilidad estudiantil, se presentan nuevas oportunidades para que destinos emergentes como México atraigan talento global y se establezcan como líderes en conocimiento e investigación."</w:t>
      </w:r>
    </w:p>
    <w:p w14:paraId="220676C5" w14:textId="20A4C1B8" w:rsidR="00F77ECF" w:rsidRPr="003A1810" w:rsidRDefault="00F77ECF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b/>
          <w:bCs/>
          <w:sz w:val="22"/>
          <w:szCs w:val="22"/>
          <w:u w:val="single"/>
          <w:lang w:val="es-ES"/>
        </w:rPr>
        <w:t>México en el punto de mira</w:t>
      </w:r>
    </w:p>
    <w:p w14:paraId="2FE80FEC" w14:textId="749159BF" w:rsidR="00F77ECF" w:rsidRPr="003A1810" w:rsidRDefault="007A0C3F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QS</w:t>
      </w:r>
      <w:r w:rsidR="00F77ECF" w:rsidRPr="003A1810">
        <w:rPr>
          <w:rFonts w:ascii="Calibri" w:hAnsi="Calibri" w:cs="Calibri"/>
          <w:sz w:val="22"/>
          <w:szCs w:val="22"/>
          <w:lang w:val="es-ES"/>
        </w:rPr>
        <w:t xml:space="preserve"> clasifica a 22 universidades mexicanas, ninguna de las cuales asciende en la tabla, mientras que el 41% se mantiene estable y el 59% desciende</w:t>
      </w:r>
      <w:r w:rsidR="00666E7E" w:rsidRPr="003A1810">
        <w:rPr>
          <w:rFonts w:ascii="Calibri" w:hAnsi="Calibri" w:cs="Calibri"/>
          <w:sz w:val="22"/>
          <w:szCs w:val="22"/>
          <w:lang w:val="es-ES"/>
        </w:rPr>
        <w:t>.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41"/>
        <w:gridCol w:w="765"/>
        <w:gridCol w:w="765"/>
        <w:gridCol w:w="765"/>
        <w:gridCol w:w="675"/>
        <w:gridCol w:w="720"/>
        <w:gridCol w:w="765"/>
        <w:gridCol w:w="765"/>
        <w:gridCol w:w="810"/>
      </w:tblGrid>
      <w:tr w:rsidR="00666E7E" w:rsidRPr="00666E7E" w14:paraId="045E9CBA" w14:textId="77777777" w:rsidTr="00666E7E">
        <w:trPr>
          <w:trHeight w:val="300"/>
          <w:jc w:val="center"/>
        </w:trPr>
        <w:tc>
          <w:tcPr>
            <w:tcW w:w="8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E79C29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Tabla 2: Panorama de América Latina (primeros países por número de universidades clasificadas)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666E7E" w:rsidRPr="00666E7E" w14:paraId="4B268AE1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AF3827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País/Territorio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0A0CEE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Clasificación total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9EDB5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52042E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7358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E2330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Nuevo 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A8AE6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100 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831B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200 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D8E499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Top 500 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C67942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Top 1000</w:t>
            </w: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666E7E" w:rsidRPr="00666E7E" w14:paraId="122D9075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AAB288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Brasil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8FC83F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2059B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13%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9DFAA8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50%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5AF5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38%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53C55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84F8A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801FA0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4A0356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6EB549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  </w:t>
            </w:r>
          </w:p>
        </w:tc>
      </w:tr>
      <w:tr w:rsidR="00666E7E" w:rsidRPr="00666E7E" w14:paraId="79E18B04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B914C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México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204A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0A2242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0%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D12DC5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41%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D5B8B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59%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1BBEEF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 xml:space="preserve"> 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78C618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545672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851115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D18E9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9  </w:t>
            </w:r>
          </w:p>
        </w:tc>
      </w:tr>
      <w:tr w:rsidR="00666E7E" w:rsidRPr="00666E7E" w14:paraId="17A764D3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9F19A1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71505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DE515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E4098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45%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DF7A7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40%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28E53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AB2A8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64D331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06B175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D280E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  </w:t>
            </w:r>
          </w:p>
        </w:tc>
      </w:tr>
      <w:tr w:rsidR="00666E7E" w:rsidRPr="00666E7E" w14:paraId="199B1182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D3BCC3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Argentina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FD2A9A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844C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18%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52DF7B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12%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54481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71%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5DEB4C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8C01E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8EFBF8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50DFE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D6AC40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  </w:t>
            </w:r>
          </w:p>
        </w:tc>
      </w:tr>
      <w:tr w:rsidR="00666E7E" w:rsidRPr="00666E7E" w14:paraId="53CFE198" w14:textId="77777777" w:rsidTr="00666E7E">
        <w:trPr>
          <w:trHeight w:val="300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FB5E3F" w14:textId="77777777" w:rsidR="00666E7E" w:rsidRPr="00666E7E" w:rsidRDefault="00666E7E" w:rsidP="00666E7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Colombia 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5B95AB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89817D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  <w:r w:rsidRPr="00666E7E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394D03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31%</w:t>
            </w:r>
            <w:r w:rsidRPr="00666E7E">
              <w:rPr>
                <w:rFonts w:ascii="Calibri" w:eastAsia="Times New Roman" w:hAnsi="Calibri" w:cs="Calibri"/>
                <w:color w:val="FFC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4C4A33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54%</w:t>
            </w:r>
            <w:r w:rsidRPr="00666E7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C765C4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666E7E">
              <w:rPr>
                <w:rFonts w:ascii="Calibri" w:eastAsia="Times New Roman" w:hAnsi="Calibri" w:cs="Calibri"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7BE82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7464CE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4C3309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4ED862" w14:textId="77777777" w:rsidR="00666E7E" w:rsidRPr="00666E7E" w:rsidRDefault="00666E7E" w:rsidP="00666E7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66E7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  </w:t>
            </w:r>
          </w:p>
        </w:tc>
      </w:tr>
    </w:tbl>
    <w:p w14:paraId="4A37E918" w14:textId="77777777" w:rsidR="00666E7E" w:rsidRDefault="00666E7E">
      <w:pPr>
        <w:rPr>
          <w:sz w:val="22"/>
          <w:szCs w:val="22"/>
          <w:lang w:val="en-US"/>
        </w:rPr>
      </w:pPr>
    </w:p>
    <w:p w14:paraId="3B546721" w14:textId="1B249592" w:rsidR="00666E7E" w:rsidRPr="003A1810" w:rsidRDefault="00666E7E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b/>
          <w:bCs/>
          <w:sz w:val="22"/>
          <w:szCs w:val="22"/>
          <w:lang w:val="es-ES"/>
        </w:rPr>
        <w:t xml:space="preserve">La UNAM </w:t>
      </w:r>
      <w:r w:rsidRPr="003A1810">
        <w:rPr>
          <w:rFonts w:ascii="Calibri" w:hAnsi="Calibri" w:cs="Calibri"/>
          <w:sz w:val="22"/>
          <w:szCs w:val="22"/>
          <w:lang w:val="es-ES"/>
        </w:rPr>
        <w:t>es líder nacional en seis de los indicadores de QS. Goza de una consideración excepcional tanto entre los empleadores como entre los académicos, sobre todo entre los académicos</w:t>
      </w:r>
      <w:r w:rsidR="0004566C" w:rsidRPr="003A1810">
        <w:rPr>
          <w:rFonts w:ascii="Calibri" w:hAnsi="Calibri" w:cs="Calibri"/>
          <w:sz w:val="22"/>
          <w:szCs w:val="22"/>
          <w:lang w:val="es-ES"/>
        </w:rPr>
        <w:t xml:space="preserve">, lo que la convierte 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en la universidad </w:t>
      </w:r>
      <w:r w:rsidR="4FDCA3BD" w:rsidRPr="003A1810">
        <w:rPr>
          <w:rFonts w:ascii="Calibri" w:hAnsi="Calibri" w:cs="Calibri"/>
          <w:sz w:val="22"/>
          <w:szCs w:val="22"/>
          <w:lang w:val="es-ES"/>
        </w:rPr>
        <w:t xml:space="preserve">mejor considerada 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de América Latina. </w:t>
      </w:r>
    </w:p>
    <w:p w14:paraId="76536DFD" w14:textId="6CFBC597" w:rsidR="00666E7E" w:rsidRPr="003A1810" w:rsidRDefault="00666E7E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sz w:val="22"/>
          <w:szCs w:val="22"/>
          <w:lang w:val="es-ES"/>
        </w:rPr>
        <w:t xml:space="preserve">También goza de </w:t>
      </w:r>
      <w:r w:rsidRPr="007A0C3F">
        <w:rPr>
          <w:rFonts w:ascii="Calibri" w:hAnsi="Calibri" w:cs="Calibri"/>
          <w:sz w:val="22"/>
          <w:szCs w:val="22"/>
          <w:lang w:val="es-ES"/>
        </w:rPr>
        <w:t>excelentes resultados en materia de empleo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, lo que indica que produce titulados cualificados y preparados para el trabajo. </w:t>
      </w:r>
    </w:p>
    <w:p w14:paraId="2CCEC92A" w14:textId="4D77257F" w:rsidR="00666E7E" w:rsidRPr="003A1810" w:rsidRDefault="00666E7E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b/>
          <w:bCs/>
          <w:sz w:val="22"/>
          <w:szCs w:val="22"/>
          <w:lang w:val="es-ES"/>
        </w:rPr>
        <w:t xml:space="preserve">El Colegio de México 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es líder mundial en </w:t>
      </w:r>
      <w:r w:rsidR="007A0C3F">
        <w:rPr>
          <w:rFonts w:ascii="Calibri" w:hAnsi="Calibri" w:cs="Calibri"/>
          <w:sz w:val="22"/>
          <w:szCs w:val="22"/>
          <w:lang w:val="es-ES"/>
        </w:rPr>
        <w:t xml:space="preserve">la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>Ratio de Profesores por Alumno</w:t>
      </w:r>
      <w:r w:rsidRPr="003A1810">
        <w:rPr>
          <w:rFonts w:ascii="Calibri" w:hAnsi="Calibri" w:cs="Calibri"/>
          <w:sz w:val="22"/>
          <w:szCs w:val="22"/>
          <w:lang w:val="es-ES"/>
        </w:rPr>
        <w:t>, indicativo de la experiencia de aprendizaje de los estudiantes y de su capacidad docente.</w:t>
      </w:r>
    </w:p>
    <w:p w14:paraId="37381A39" w14:textId="6275E64A" w:rsidR="00C1319B" w:rsidRPr="003A1810" w:rsidRDefault="00C1319B" w:rsidP="00AB2F0E">
      <w:pPr>
        <w:spacing w:line="360" w:lineRule="auto"/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</w:pPr>
      <w:r w:rsidRPr="007A0C3F">
        <w:rPr>
          <w:rFonts w:ascii="Calibri" w:hAnsi="Calibri" w:cs="Calibri"/>
          <w:sz w:val="22"/>
          <w:szCs w:val="22"/>
          <w:lang w:val="es-ES"/>
        </w:rPr>
        <w:lastRenderedPageBreak/>
        <w:t xml:space="preserve">Aunque </w:t>
      </w:r>
      <w:r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la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 Universidad de Guanajuato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es líder </w:t>
      </w:r>
      <w:r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nacional en </w:t>
      </w:r>
      <w:r w:rsidR="007A0C3F"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i</w:t>
      </w:r>
      <w:r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mpacto de la </w:t>
      </w:r>
      <w:r w:rsidR="007A0C3F"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i</w:t>
      </w:r>
      <w:r w:rsidRP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nvestigación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basado en 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las 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Citas por</w:t>
      </w:r>
      <w:r w:rsidR="007A0C3F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 Profesor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su rango en este indicador está fuera de los 1000 primeros a nivel mundial, lo que refleja un déficit </w:t>
      </w:r>
      <w:r w:rsidR="0038205F"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para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el país en la producción de investigación influyente y altamente citada. 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2405"/>
        <w:gridCol w:w="907"/>
        <w:gridCol w:w="3062"/>
        <w:gridCol w:w="1134"/>
        <w:gridCol w:w="1242"/>
      </w:tblGrid>
      <w:tr w:rsidR="0004566C" w:rsidRPr="0004566C" w14:paraId="624973A6" w14:textId="77777777" w:rsidTr="2566702C">
        <w:trPr>
          <w:trHeight w:val="300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783" w14:textId="18228163" w:rsidR="0004566C" w:rsidRPr="0004566C" w:rsidRDefault="42C4D13B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Cuadro 3: </w:t>
            </w:r>
            <w:r w:rsidR="0004566C"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México - Líder nacional por indicador</w:t>
            </w:r>
          </w:p>
        </w:tc>
      </w:tr>
      <w:tr w:rsidR="0004566C" w:rsidRPr="0004566C" w14:paraId="6BFB7518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932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Lente de rendimiento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099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AD3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Líder 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A69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 Rango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E6E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Clasificación general</w:t>
            </w:r>
          </w:p>
        </w:tc>
      </w:tr>
      <w:tr w:rsidR="0004566C" w:rsidRPr="0004566C" w14:paraId="6F8CA7D5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1055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50A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109" w14:textId="77777777" w:rsidR="0004566C" w:rsidRPr="003A1810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Autónoma de México (UNAM)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D26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D57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04566C" w:rsidRPr="0004566C" w14:paraId="10AF1D91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F82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BB6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26A" w14:textId="77777777" w:rsidR="0004566C" w:rsidRPr="003A1810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Autónoma de México (UNAM)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96F4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DC31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04566C" w:rsidRPr="0004566C" w14:paraId="30216D1C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E62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CC0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F9B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Colegio de 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639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2ED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</w:tr>
      <w:tr w:rsidR="0004566C" w:rsidRPr="0004566C" w14:paraId="6FD0F957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AF0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Citaciones por profesor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2C4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148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Guanajuato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619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6BD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1401+</w:t>
            </w:r>
          </w:p>
        </w:tc>
      </w:tr>
      <w:tr w:rsidR="0004566C" w:rsidRPr="0004566C" w14:paraId="515602BE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FCA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27D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18A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val="it-IT" w:eastAsia="en-GB"/>
                <w14:ligatures w14:val="none"/>
              </w:rPr>
              <w:t>Instituto Tecnológico Autónomo de México (ITAM)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397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422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801-850</w:t>
            </w:r>
          </w:p>
        </w:tc>
      </w:tr>
      <w:tr w:rsidR="0004566C" w:rsidRPr="0004566C" w14:paraId="199185E4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D6B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F5F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94D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Colegio de 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0AC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081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901-950</w:t>
            </w:r>
          </w:p>
        </w:tc>
      </w:tr>
      <w:tr w:rsidR="0004566C" w:rsidRPr="0004566C" w14:paraId="5EE0189A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D6C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2105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F2A" w14:textId="77777777" w:rsidR="0004566C" w:rsidRPr="003A1810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Autónoma de México (UNAM)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9A3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81B7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04566C" w:rsidRPr="0004566C" w14:paraId="7D6BC52A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4F4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ABE5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F34" w14:textId="77777777" w:rsidR="0004566C" w:rsidRPr="003A1810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Autónoma de México (UNAM)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4E0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04D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  <w:tr w:rsidR="0004566C" w:rsidRPr="0004566C" w14:paraId="11FF1FC2" w14:textId="77777777" w:rsidTr="2566702C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921" w14:textId="77777777" w:rsidR="0004566C" w:rsidRPr="0004566C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CDFB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B9A" w14:textId="77777777" w:rsidR="0004566C" w:rsidRPr="003A1810" w:rsidRDefault="0004566C" w:rsidP="000456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Universidad Nacional Autónoma de México (UNAM)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F7C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809" w14:textId="77777777" w:rsidR="0004566C" w:rsidRPr="0004566C" w:rsidRDefault="0004566C" w:rsidP="00045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566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</w:tr>
    </w:tbl>
    <w:p w14:paraId="58EAA09B" w14:textId="77777777" w:rsidR="00C1319B" w:rsidRDefault="00C1319B">
      <w:pPr>
        <w:rPr>
          <w:sz w:val="22"/>
          <w:szCs w:val="22"/>
          <w:lang w:val="en-US"/>
        </w:rPr>
      </w:pPr>
    </w:p>
    <w:p w14:paraId="7D5553BE" w14:textId="2670844D" w:rsidR="0038205F" w:rsidRPr="003A1810" w:rsidRDefault="0038205F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sz w:val="22"/>
          <w:szCs w:val="22"/>
          <w:lang w:val="es-ES"/>
        </w:rPr>
        <w:t xml:space="preserve">México ha registrado descensos netos en todos los indicadores menos en uno, el de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>Reputación Académica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. Su caída más pronunciada se produce en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Citas por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>Profesor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, en el que todas sus universidades han descendido en la tabla. Esto sugiere que la educación superior mexicana requiere decisiones estratégicas clave e inversión en investigación, personal e iniciativas medioambientales, sociales y de gobernanza. </w:t>
      </w:r>
    </w:p>
    <w:p w14:paraId="5F305B64" w14:textId="5965A162" w:rsidR="0038205F" w:rsidRPr="003A1810" w:rsidRDefault="0038205F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sz w:val="22"/>
          <w:szCs w:val="22"/>
          <w:lang w:val="es-ES"/>
        </w:rPr>
        <w:t>Una vez más</w:t>
      </w:r>
      <w:r w:rsidR="3BE91039" w:rsidRPr="003A1810">
        <w:rPr>
          <w:rFonts w:ascii="Calibri" w:hAnsi="Calibri" w:cs="Calibri"/>
          <w:sz w:val="22"/>
          <w:szCs w:val="22"/>
          <w:lang w:val="es-ES"/>
        </w:rPr>
        <w:t xml:space="preserve">, </w:t>
      </w:r>
      <w:r w:rsidRPr="003A1810">
        <w:rPr>
          <w:rFonts w:ascii="Calibri" w:hAnsi="Calibri" w:cs="Calibri"/>
          <w:sz w:val="22"/>
          <w:szCs w:val="22"/>
          <w:lang w:val="es-ES"/>
        </w:rPr>
        <w:t>estos descensos reflejan el comportamiento de América Latina en esta edición de la clasificación en general, con la mayoría de las universidades de la región descendiendo en todos los indicadores.</w:t>
      </w:r>
    </w:p>
    <w:p w14:paraId="706B60AA" w14:textId="30A0B1AB" w:rsidR="0038205F" w:rsidRPr="003A1810" w:rsidRDefault="008E1F67" w:rsidP="00AB2F0E">
      <w:pPr>
        <w:spacing w:line="360" w:lineRule="auto"/>
        <w:rPr>
          <w:rFonts w:ascii="Calibri" w:hAnsi="Calibri" w:cs="Calibri"/>
          <w:sz w:val="22"/>
          <w:szCs w:val="22"/>
          <w:lang w:val="es-ES"/>
        </w:rPr>
      </w:pPr>
      <w:r w:rsidRPr="003A1810">
        <w:rPr>
          <w:rFonts w:ascii="Calibri" w:hAnsi="Calibri" w:cs="Calibri"/>
          <w:sz w:val="22"/>
          <w:szCs w:val="22"/>
          <w:lang w:val="es-ES"/>
        </w:rPr>
        <w:t xml:space="preserve">México supera la media mundial en un </w:t>
      </w:r>
      <w:r w:rsidRPr="007A0C3F">
        <w:rPr>
          <w:rFonts w:ascii="Calibri" w:hAnsi="Calibri" w:cs="Calibri"/>
          <w:sz w:val="22"/>
          <w:szCs w:val="22"/>
          <w:lang w:val="es-ES"/>
        </w:rPr>
        <w:t>indicador, la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 xml:space="preserve">Ratio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de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rofesores por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>E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>studiante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, y se alinea mayoritariamente con la puntuación media del indicador latinoamericano. Basándose en sus puntuaciones medias, </w:t>
      </w:r>
      <w:r w:rsidRPr="007A0C3F">
        <w:rPr>
          <w:rFonts w:ascii="Calibri" w:hAnsi="Calibri" w:cs="Calibri"/>
          <w:sz w:val="22"/>
          <w:szCs w:val="22"/>
          <w:lang w:val="es-ES"/>
        </w:rPr>
        <w:t>las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>Ci</w:t>
      </w:r>
      <w:r w:rsidR="003E5980"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tas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por </w:t>
      </w:r>
      <w:r w:rsidR="007A0C3F">
        <w:rPr>
          <w:rFonts w:ascii="Calibri" w:hAnsi="Calibri" w:cs="Calibri"/>
          <w:i/>
          <w:iCs/>
          <w:sz w:val="22"/>
          <w:szCs w:val="22"/>
          <w:lang w:val="es-ES"/>
        </w:rPr>
        <w:t>P</w:t>
      </w:r>
      <w:r w:rsidR="003E5980"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rofesor 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y los indicadores de </w:t>
      </w:r>
      <w:r w:rsidR="003E5980" w:rsidRPr="003A1810">
        <w:rPr>
          <w:rFonts w:ascii="Calibri" w:hAnsi="Calibri" w:cs="Calibri"/>
          <w:sz w:val="22"/>
          <w:szCs w:val="22"/>
          <w:lang w:val="es-ES"/>
        </w:rPr>
        <w:t xml:space="preserve">internacionalización </w:t>
      </w:r>
      <w:r w:rsidRPr="003A1810">
        <w:rPr>
          <w:rFonts w:ascii="Calibri" w:hAnsi="Calibri" w:cs="Calibri"/>
          <w:sz w:val="22"/>
          <w:szCs w:val="22"/>
          <w:lang w:val="es-ES"/>
        </w:rPr>
        <w:t>aparecen como áreas de mejora.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05"/>
        <w:gridCol w:w="992"/>
        <w:gridCol w:w="851"/>
        <w:gridCol w:w="850"/>
        <w:gridCol w:w="993"/>
        <w:gridCol w:w="992"/>
        <w:gridCol w:w="1040"/>
        <w:gridCol w:w="944"/>
      </w:tblGrid>
      <w:tr w:rsidR="008E1F67" w:rsidRPr="0038205F" w14:paraId="17D06095" w14:textId="77777777" w:rsidTr="2566702C">
        <w:trPr>
          <w:trHeight w:val="30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630" w14:textId="32432EC0" w:rsidR="008E1F67" w:rsidRPr="0038205F" w:rsidRDefault="0F1B757E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Cuadro 4: </w:t>
            </w:r>
            <w:r w:rsidR="008E1F67"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México - Resultados por indicador</w:t>
            </w:r>
          </w:p>
        </w:tc>
      </w:tr>
      <w:tr w:rsidR="008E1F67" w:rsidRPr="0038205F" w14:paraId="5166ED33" w14:textId="77777777" w:rsidTr="2566702C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23F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Indicador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249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10C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Arriba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66B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Abajo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7A4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Mismo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037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mundial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4D5" w14:textId="2110C6E0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="007A0C3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ATAM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C51" w14:textId="7668C41D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 nacional</w:t>
            </w:r>
          </w:p>
        </w:tc>
      </w:tr>
      <w:tr w:rsidR="008E1F67" w:rsidRPr="0038205F" w14:paraId="1E6141F5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C32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DEDE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948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B050"/>
                <w:kern w:val="0"/>
                <w:sz w:val="20"/>
                <w:szCs w:val="20"/>
                <w:lang w:eastAsia="en-GB"/>
                <w14:ligatures w14:val="none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8CF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52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6C4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256" w14:textId="6FF01963" w:rsidR="008E1F67" w:rsidRPr="008E1F67" w:rsidRDefault="008E1F67" w:rsidP="008E1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1F6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23.5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C624" w14:textId="11B27271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22.9</w:t>
            </w:r>
          </w:p>
        </w:tc>
      </w:tr>
      <w:tr w:rsidR="008E1F67" w:rsidRPr="0038205F" w14:paraId="56199F5A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8D5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906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D7A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CBA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BA0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415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C0D" w14:textId="5AD8AAF6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1F6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22.8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650" w14:textId="0F7AE316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</w:tr>
      <w:tr w:rsidR="008E1F67" w:rsidRPr="0038205F" w14:paraId="5A3E0F5B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5F0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profesor-alumno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74A7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3B0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98C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59%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04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58B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A5D" w14:textId="1CC80DDC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1F67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31.2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187C" w14:textId="0C4C1D3F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37.3</w:t>
            </w:r>
          </w:p>
        </w:tc>
      </w:tr>
      <w:tr w:rsidR="008E1F67" w:rsidRPr="0038205F" w14:paraId="3FE9E4AB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CBF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Citaciones por profesor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CA70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F65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928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889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93EB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844" w14:textId="7330474D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5.7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12D" w14:textId="37369FA2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</w:tr>
      <w:tr w:rsidR="008E1F67" w:rsidRPr="0038205F" w14:paraId="64CAF35A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C3E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profesorado internacional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B04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D89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CB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0C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6E6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BDE" w14:textId="2273D7A3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1B7" w14:textId="448DBE4E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</w:tr>
      <w:tr w:rsidR="008E1F67" w:rsidRPr="0038205F" w14:paraId="549B03BB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6C9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Ratio de estudiantes internacionales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16DC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798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B9B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DE7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C4F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027" w14:textId="58FC8FAD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6.7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EAD" w14:textId="53CA4BD8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6.3</w:t>
            </w:r>
          </w:p>
        </w:tc>
      </w:tr>
      <w:tr w:rsidR="008E1F67" w:rsidRPr="0038205F" w14:paraId="0404901D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174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Red Internacional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4C9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E19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F12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527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3F4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BFF" w14:textId="54F9DB0B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69E" w14:textId="4A5D141C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23.4</w:t>
            </w:r>
          </w:p>
        </w:tc>
      </w:tr>
      <w:tr w:rsidR="008E1F67" w:rsidRPr="0038205F" w14:paraId="5E166DA1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B4D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Resultados del empleo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D99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49C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297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6AE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360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4E3" w14:textId="65D3FEAA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28.8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C43" w14:textId="00AB4013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26.9</w:t>
            </w:r>
          </w:p>
        </w:tc>
      </w:tr>
      <w:tr w:rsidR="008E1F67" w:rsidRPr="0038205F" w14:paraId="61E81486" w14:textId="77777777" w:rsidTr="2566702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AC8" w14:textId="77777777" w:rsidR="008E1F67" w:rsidRPr="0038205F" w:rsidRDefault="008E1F67" w:rsidP="00382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Sostenibilidad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6B6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59A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BB6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  <w:t>86%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4C6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77D" w14:textId="7777777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06F" w14:textId="34836DBA" w:rsidR="008E1F67" w:rsidRPr="008E1F67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37.5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2CB" w14:textId="721F03D7" w:rsidR="008E1F67" w:rsidRPr="0038205F" w:rsidRDefault="008E1F67" w:rsidP="00382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8205F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en-GB"/>
                <w14:ligatures w14:val="none"/>
              </w:rPr>
              <w:t>35.2</w:t>
            </w:r>
          </w:p>
        </w:tc>
      </w:tr>
    </w:tbl>
    <w:p w14:paraId="3E689A58" w14:textId="77777777" w:rsidR="00C1319B" w:rsidRDefault="00C1319B">
      <w:pPr>
        <w:rPr>
          <w:sz w:val="22"/>
          <w:szCs w:val="22"/>
          <w:lang w:val="en-US"/>
        </w:rPr>
      </w:pPr>
    </w:p>
    <w:p w14:paraId="72BC26DF" w14:textId="490E5DA7" w:rsidR="003E5980" w:rsidRPr="003A1810" w:rsidRDefault="003E5980" w:rsidP="00AB2F0E">
      <w:pPr>
        <w:spacing w:line="360" w:lineRule="auto"/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</w:pPr>
      <w:r w:rsidRPr="003A1810">
        <w:rPr>
          <w:rFonts w:ascii="Calibri" w:hAnsi="Calibri" w:cs="Calibri"/>
          <w:sz w:val="22"/>
          <w:szCs w:val="22"/>
          <w:lang w:val="es-ES"/>
        </w:rPr>
        <w:t xml:space="preserve">Los mejores resultados de México se obtienen en los indicadores relacionados con la empleabilidad. Tanto en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 xml:space="preserve">Reputación del Empleador 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como en </w:t>
      </w:r>
      <w:r w:rsidRPr="003A1810">
        <w:rPr>
          <w:rFonts w:ascii="Calibri" w:hAnsi="Calibri" w:cs="Calibri"/>
          <w:i/>
          <w:iCs/>
          <w:sz w:val="22"/>
          <w:szCs w:val="22"/>
          <w:lang w:val="es-ES"/>
        </w:rPr>
        <w:t>Empleo de los Graduados</w:t>
      </w:r>
      <w:r w:rsidRPr="003A1810">
        <w:rPr>
          <w:rFonts w:ascii="Calibri" w:hAnsi="Calibri" w:cs="Calibri"/>
          <w:sz w:val="22"/>
          <w:szCs w:val="22"/>
          <w:lang w:val="es-ES"/>
        </w:rPr>
        <w:t xml:space="preserve">, la UNAM y </w:t>
      </w:r>
      <w:r w:rsidR="00441170"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el ITESM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se sitúan </w:t>
      </w:r>
      <w:r w:rsidR="00441170"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entre los 100 primeros.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1161"/>
        <w:gridCol w:w="992"/>
        <w:gridCol w:w="993"/>
        <w:gridCol w:w="1134"/>
        <w:gridCol w:w="1161"/>
        <w:gridCol w:w="1134"/>
        <w:gridCol w:w="992"/>
      </w:tblGrid>
      <w:tr w:rsidR="00441170" w:rsidRPr="00441170" w14:paraId="6951C246" w14:textId="77777777" w:rsidTr="00441170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8E1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Tasa de empleo de licenciados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190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Reputación del empleador</w:t>
            </w:r>
          </w:p>
        </w:tc>
      </w:tr>
      <w:tr w:rsidR="00441170" w:rsidRPr="00441170" w14:paraId="4CC02159" w14:textId="77777777" w:rsidTr="00441170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3C8" w14:textId="77777777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5CC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Puntuación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80C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780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Cambia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8362" w14:textId="77777777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50C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Puntuación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D4F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Rango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246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b/>
                <w:bCs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Cambia</w:t>
            </w:r>
          </w:p>
        </w:tc>
      </w:tr>
      <w:tr w:rsidR="00441170" w:rsidRPr="00441170" w14:paraId="0668EE68" w14:textId="77777777" w:rsidTr="00441170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CD6" w14:textId="1114E3F1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UNAM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EA2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BDF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B47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008000"/>
                <w:kern w:val="0"/>
                <w:sz w:val="20"/>
                <w:szCs w:val="20"/>
                <w:lang w:eastAsia="en-GB"/>
                <w14:ligatures w14:val="none"/>
              </w:rPr>
              <w:t>+15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E48" w14:textId="588A134F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UNAM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8E7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C6E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883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-8</w:t>
            </w:r>
          </w:p>
        </w:tc>
      </w:tr>
      <w:tr w:rsidR="00441170" w:rsidRPr="00441170" w14:paraId="0B278E9D" w14:textId="77777777" w:rsidTr="00441170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628" w14:textId="08CB9A3F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ITESM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CC0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FA3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718C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FD3" w14:textId="3134F3A3" w:rsidR="00441170" w:rsidRPr="00441170" w:rsidRDefault="00441170" w:rsidP="00441170">
            <w:pPr>
              <w:spacing w:after="0" w:line="240" w:lineRule="auto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ITESM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4EF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93.9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227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707" w14:textId="77777777" w:rsidR="00441170" w:rsidRPr="00441170" w:rsidRDefault="00441170" w:rsidP="00441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41170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-8</w:t>
            </w:r>
          </w:p>
        </w:tc>
      </w:tr>
    </w:tbl>
    <w:p w14:paraId="782FB605" w14:textId="77777777" w:rsidR="00441170" w:rsidRDefault="00441170">
      <w:pPr>
        <w:rPr>
          <w:rFonts w:ascii="Calibri" w:hAnsi="Calibri" w:cs="Calibri"/>
          <w:sz w:val="22"/>
          <w:szCs w:val="22"/>
          <w:lang w:val="en-US"/>
        </w:rPr>
      </w:pPr>
    </w:p>
    <w:p w14:paraId="79835E80" w14:textId="77777777" w:rsidR="001F7C1D" w:rsidRPr="001F7C1D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F7C1D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n-GB"/>
          <w14:ligatures w14:val="none"/>
        </w:rPr>
        <w:t>Panorama general</w:t>
      </w:r>
      <w:r w:rsidRPr="001F7C1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   </w:t>
      </w:r>
    </w:p>
    <w:p w14:paraId="3FCD41D2" w14:textId="77777777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La clasificación de este año es la mayor de la historia, con más de 1500 universidades de 106 países y territorios. Estados Unidos es el sistema de enseñanza superior más representado, con 192 universidades clasificadas, seguido del Reino Unido, con 90, y China continental, con 72.   </w:t>
      </w:r>
    </w:p>
    <w:p w14:paraId="2E9395A0" w14:textId="44481B34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Por decimocuarto año consecutivo,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el Instituto Tecnológico de Massachusetts (MIT)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mantiene su reinado en lo más alto.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El Imperial College de Londres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se mantiene en segundo lugar tras ocupar el prestigioso puesto el año pasado, mientras que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la Universidad de Stanford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sube tres posiciones y se sitúa tercera.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La Universidad de Oxford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y la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de Harvard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bajan un puesto y se sitúan cuarta y quinta respectivamente.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4350"/>
        <w:gridCol w:w="2430"/>
      </w:tblGrid>
      <w:tr w:rsidR="001F7C1D" w:rsidRPr="001F7C1D" w14:paraId="218330DE" w14:textId="77777777" w:rsidTr="001F7C1D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DFF9E8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divId w:val="2073500291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QS World University Rankings 2026: Top 10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4A672E8F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68A97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Rango 2026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FA9CE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2025 Rango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233B4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Institución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6617F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Ubicación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</w:tr>
      <w:tr w:rsidR="001F7C1D" w:rsidRPr="001F7C1D" w14:paraId="42DEE0C0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21397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67A6B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350BC" w14:textId="77777777" w:rsidR="001F7C1D" w:rsidRPr="003A1810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pt-PT" w:eastAsia="en-GB"/>
                <w14:ligatures w14:val="none"/>
              </w:rPr>
            </w:pPr>
            <w:r w:rsidRPr="003A181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Instituto Tecnológico de Massachusetts (MIT)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D0B80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 </w:t>
            </w:r>
          </w:p>
        </w:tc>
      </w:tr>
      <w:tr w:rsidR="001F7C1D" w:rsidRPr="001F7C1D" w14:paraId="5A2FDF83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108E0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E857D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40006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Imperial College de Londres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1CA6F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 </w:t>
            </w:r>
          </w:p>
        </w:tc>
      </w:tr>
      <w:tr w:rsidR="001F7C1D" w:rsidRPr="001F7C1D" w14:paraId="32D69818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E8099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86FE2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90625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Stanford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D9980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 </w:t>
            </w:r>
          </w:p>
        </w:tc>
      </w:tr>
      <w:tr w:rsidR="001F7C1D" w:rsidRPr="001F7C1D" w14:paraId="3409A0FD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5AD54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75CD7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1582E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Oxford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0BFC5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 </w:t>
            </w:r>
          </w:p>
        </w:tc>
      </w:tr>
      <w:tr w:rsidR="001F7C1D" w:rsidRPr="001F7C1D" w14:paraId="0BF728E8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1DB21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07D4B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38D45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Harvard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F86E7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 </w:t>
            </w:r>
          </w:p>
        </w:tc>
      </w:tr>
      <w:tr w:rsidR="001F7C1D" w:rsidRPr="001F7C1D" w14:paraId="3D875BAD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90FB8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CCB9A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BB0E7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de Cambridge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E8594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 </w:t>
            </w:r>
          </w:p>
        </w:tc>
      </w:tr>
      <w:tr w:rsidR="001F7C1D" w:rsidRPr="001F7C1D" w14:paraId="657587AA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4DEAE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F8317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4E6F2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ETH Zúrich (Escuela Politécnica Federal de Suiza)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C805F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Suiza    </w:t>
            </w:r>
          </w:p>
        </w:tc>
      </w:tr>
      <w:tr w:rsidR="001F7C1D" w:rsidRPr="001F7C1D" w14:paraId="428304AA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265B6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4F8F8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0139E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Universidad Nacional de Singapur (NUS)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D5FDB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Singapur    </w:t>
            </w:r>
          </w:p>
        </w:tc>
      </w:tr>
      <w:tr w:rsidR="001F7C1D" w:rsidRPr="001F7C1D" w14:paraId="2FB53EB3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6B8C3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AE3DD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452A6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UCL (University College London)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3A171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Reino Unido    </w:t>
            </w:r>
          </w:p>
        </w:tc>
      </w:tr>
      <w:tr w:rsidR="001F7C1D" w:rsidRPr="001F7C1D" w14:paraId="66200223" w14:textId="77777777" w:rsidTr="001F7C1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319EA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10</w:t>
            </w: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 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60B62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  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FA596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Instituto Tecnológico de California (Caltech)   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0566B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Estados Unidos de América    </w:t>
            </w:r>
          </w:p>
        </w:tc>
      </w:tr>
    </w:tbl>
    <w:p w14:paraId="74FEEC8D" w14:textId="77777777" w:rsidR="001F7C1D" w:rsidRPr="001F7C1D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F7C1D">
        <w:rPr>
          <w:rFonts w:ascii="Calibri" w:eastAsia="Times New Roman" w:hAnsi="Calibri" w:cs="Calibri"/>
          <w:kern w:val="0"/>
          <w:lang w:eastAsia="en-GB"/>
          <w14:ligatures w14:val="none"/>
        </w:rPr>
        <w:t>   </w:t>
      </w:r>
    </w:p>
    <w:p w14:paraId="72C5D661" w14:textId="77777777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La Universidad de Stanford asciende al tercer puesto gracias a sus notables avances en sostenibilidad y profesorado internacional. Por su parte, la Universidad de Chicago es la única que se cuela entre las 20 primeras. </w:t>
      </w: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 xml:space="preserve">Es la primera vez en siete años que en </w:t>
      </w:r>
      <w:r w:rsidRPr="003A181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s-ES" w:eastAsia="en-GB"/>
          <w14:ligatures w14:val="none"/>
        </w:rPr>
        <w:t xml:space="preserve">Estados Unidos </w:t>
      </w: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suben más universidades de las que bajan.  </w:t>
      </w:r>
    </w:p>
    <w:p w14:paraId="2ABE3C81" w14:textId="6A89D926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Reino Unido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está empatado con Estados Unidos en cuanto a universidades de élite, con cuatro cada uno entre las diez primeras. El mejor indicador global del Reino Unido es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la </w:t>
      </w:r>
      <w:r w:rsidR="007A0C3F" w:rsidRPr="007A0C3F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Ratio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 de </w:t>
      </w:r>
      <w:r w:rsidR="007A0C3F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E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studiantes </w:t>
      </w:r>
      <w:r w:rsidR="007A0C3F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I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nternacionales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en la que obtiene la segunda puntuación media más alta del mundo entre los países con diez o más universidades clasificadas, sólo por detrás de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Emiratos Árabes Unidos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.     </w:t>
      </w:r>
    </w:p>
    <w:p w14:paraId="5F23DEAD" w14:textId="608E10D7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La Universidad McGill ocupa el primer puesto en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Canadá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situándose en el puesto 27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a escala mundial y superando a la Universidad de Toronto. Las universidades canadienses obtienen unos resultados excepcionales en el indicador 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de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 </w:t>
      </w:r>
      <w:r w:rsidRPr="007A0C3F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Sostenibilidad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en el que la Universidad de Toronto y la Universidad de Columbia Británica ocupan el primer y el quinto lugar.     </w:t>
      </w:r>
    </w:p>
    <w:p w14:paraId="7E228D6D" w14:textId="318A5A0F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Dos universidades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australianas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se encuentran entre las 20 mejores del mundo, y la Universidad de Sídney cae del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puesto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18 al 25 . Del total de universidades australianas clasificadas, el 69% desciende en la tabla.     </w:t>
      </w:r>
    </w:p>
    <w:p w14:paraId="0E989519" w14:textId="356C4333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El ascenso de China continúa: el 44% de sus universidades ascienden en la tabla y el 35% descienden. De las tres universidades mejor clasificadas, dos han subido: la Universidad de Tsinghua,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puesto 17,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y la Universidad de Fudan, </w:t>
      </w:r>
      <w:r w:rsidR="007A0C3F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puesto 30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tras ascender nueve puestos.    </w:t>
      </w:r>
    </w:p>
    <w:p w14:paraId="0E9C955C" w14:textId="5C1C6830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El Instituto Indio de Tecnología de Delhi (IITD) asciende 27 impresionantes puestos para situarse en el 123</w:t>
      </w:r>
      <w:r w:rsidR="007B1F45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y ocupar la primera posición en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India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usurpando al líder del año pasado, el Instituto Indio de Tecnología de Bombay (IITB), que baja al 129. India sigue mejorando: el 41% de sus universidades asciende y el 20% desciende.    </w:t>
      </w:r>
    </w:p>
    <w:p w14:paraId="281AA385" w14:textId="5D29E687" w:rsidR="001F7C1D" w:rsidRPr="003A1810" w:rsidRDefault="001F7C1D" w:rsidP="00AB2F0E">
      <w:pPr>
        <w:pStyle w:val="ListParagraph"/>
        <w:numPr>
          <w:ilvl w:val="0"/>
          <w:numId w:val="1"/>
        </w:numPr>
        <w:spacing w:line="360" w:lineRule="auto"/>
        <w:contextualSpacing w:val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Italia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entra por primera vez en la lista de las 100 mejores con el Politécnico de Milán en el</w:t>
      </w:r>
      <w:r w:rsidR="007B1F45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 puesto 98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, 13 más que hace un año. </w:t>
      </w: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 xml:space="preserve">Mientras tanto, </w:t>
      </w:r>
      <w:r w:rsidRPr="003A181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s-ES" w:eastAsia="en-GB"/>
          <w14:ligatures w14:val="none"/>
        </w:rPr>
        <w:t>en Alemania</w:t>
      </w: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, por segunda vez en más de diez años, ascienden más universidades que descienden.  </w:t>
      </w:r>
    </w:p>
    <w:p w14:paraId="20FFE888" w14:textId="77777777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Metodología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</w:t>
      </w:r>
      <w:r w:rsidRPr="003A1810">
        <w:rPr>
          <w:rFonts w:ascii="Calibri" w:eastAsia="Times New Roman" w:hAnsi="Calibri" w:cs="Calibri"/>
          <w:kern w:val="0"/>
          <w:lang w:val="es-ES" w:eastAsia="en-GB"/>
          <w14:ligatures w14:val="none"/>
        </w:rPr>
        <w:t>    </w:t>
      </w:r>
    </w:p>
    <w:p w14:paraId="14885A43" w14:textId="77777777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lastRenderedPageBreak/>
        <w:t>La Clasificación Mundial de Universidades QS 2026 se basa en un índice ponderado de los indicadores que se enumeran a continuación.   </w:t>
      </w:r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br/>
        <w:t xml:space="preserve">Para más detalles, visite la </w:t>
      </w:r>
      <w:hyperlink r:id="rId9" w:tgtFrame="_blank" w:history="1">
        <w:r w:rsidRPr="003A1810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>página de metodología de QS</w:t>
        </w:r>
      </w:hyperlink>
      <w:r w:rsidRPr="003A1810">
        <w:rPr>
          <w:rFonts w:ascii="Calibri" w:eastAsia="Times New Roman" w:hAnsi="Calibri" w:cs="Calibri"/>
          <w:color w:val="000000"/>
          <w:kern w:val="0"/>
          <w:sz w:val="22"/>
          <w:szCs w:val="22"/>
          <w:lang w:val="es-ES" w:eastAsia="en-GB"/>
          <w14:ligatures w14:val="none"/>
        </w:rPr>
        <w:t>.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305"/>
        <w:gridCol w:w="3300"/>
        <w:gridCol w:w="1185"/>
      </w:tblGrid>
      <w:tr w:rsidR="001F7C1D" w:rsidRPr="001F7C1D" w14:paraId="2170C482" w14:textId="77777777" w:rsidTr="001F7C1D">
        <w:trPr>
          <w:trHeight w:val="30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4DFB804D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Lente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4475DA25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Ponderación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C01"/>
            <w:vAlign w:val="center"/>
            <w:hideMark/>
          </w:tcPr>
          <w:p w14:paraId="783EA4EA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Indicador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ECC01"/>
            <w:vAlign w:val="center"/>
            <w:hideMark/>
          </w:tcPr>
          <w:p w14:paraId="16499F4B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Ponderación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7F300813" w14:textId="77777777" w:rsidTr="001F7C1D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F74E8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0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Investigación y descubrimiento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4E5A2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A73B5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1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Reputación académica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5CA56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30%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07F2A544" w14:textId="77777777" w:rsidTr="001F7C1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2C200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97902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33F0B6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2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Citaciones por profesor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62553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20%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10A44796" w14:textId="77777777" w:rsidTr="001F7C1D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AD974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3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Empleabilidad y resultados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4F003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20%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E877C2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4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Reputación del empleador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7480E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57D9A106" w14:textId="77777777" w:rsidTr="001F7C1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5AFAC5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5310AA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B30CF8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5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Resultados del empleo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55D50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17428D76" w14:textId="77777777" w:rsidTr="001F7C1D">
        <w:trPr>
          <w:trHeight w:val="300"/>
        </w:trPr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350A6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6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Compromiso mundial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9D89B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378627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7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de profesorado internacional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269D2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441EC691" w14:textId="77777777" w:rsidTr="001F7C1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39981E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DB634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3B3BE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8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Red Internacional de Investigación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36B79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2BAE2D04" w14:textId="77777777" w:rsidTr="001F7C1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478B2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874492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E4AEA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19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Diversidad de estudiantes internacionales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CBD7D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470279C6" w14:textId="77777777" w:rsidTr="001F7C1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1CCAA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158A45" w14:textId="77777777" w:rsidR="001F7C1D" w:rsidRPr="001F7C1D" w:rsidRDefault="001F7C1D" w:rsidP="001F7C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66437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0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de estudiantes internacionales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F6214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2A0F9BAD" w14:textId="77777777" w:rsidTr="001F7C1D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678F8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1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Experiencia de aprendizaje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BAC58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F752C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2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Ratio profesor-alumno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F0494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10%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1F7C1D" w:rsidRPr="001F7C1D" w14:paraId="15C91376" w14:textId="77777777" w:rsidTr="001F7C1D">
        <w:trPr>
          <w:trHeight w:val="300"/>
        </w:trPr>
        <w:tc>
          <w:tcPr>
            <w:tcW w:w="31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403A1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Sostenibilidad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9C11C6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2D469" w14:textId="77777777" w:rsidR="001F7C1D" w:rsidRPr="001F7C1D" w:rsidRDefault="001F7C1D" w:rsidP="001F7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hyperlink r:id="rId23" w:tgtFrame="_blank" w:history="1">
              <w:r w:rsidRPr="001F7C1D">
                <w:rPr>
                  <w:rFonts w:ascii="Calibri" w:eastAsia="Times New Roman" w:hAnsi="Calibri" w:cs="Calibri"/>
                  <w:color w:val="467886"/>
                  <w:kern w:val="0"/>
                  <w:sz w:val="20"/>
                  <w:szCs w:val="20"/>
                  <w:u w:val="single"/>
                  <w:lang w:val="en-US" w:eastAsia="en-GB"/>
                  <w14:ligatures w14:val="none"/>
                </w:rPr>
                <w:t>Sostenibilidad</w:t>
              </w:r>
            </w:hyperlink>
            <w:r w:rsidRPr="001F7C1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BA72D" w14:textId="77777777" w:rsidR="001F7C1D" w:rsidRPr="001F7C1D" w:rsidRDefault="001F7C1D" w:rsidP="001F7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val="en-US" w:eastAsia="en-GB"/>
                <w14:ligatures w14:val="none"/>
              </w:rPr>
              <w:t>5%</w:t>
            </w:r>
            <w:r w:rsidRPr="001F7C1D">
              <w:rPr>
                <w:rFonts w:ascii="Calibri" w:eastAsia="Times New Roman" w:hAnsi="Calibri" w:cs="Calibri"/>
                <w:color w:val="1D1D1B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</w:tbl>
    <w:p w14:paraId="5DFC4C7D" w14:textId="77777777" w:rsidR="001F7C1D" w:rsidRPr="001F7C1D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F7C1D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330F4136" w14:textId="4DE173A8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 xml:space="preserve">Las clasificaciones completas estarán disponibles el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jueves </w:t>
      </w:r>
      <w:r w:rsidR="00AB2F0E"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18 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de junio a </w:t>
      </w:r>
      <w:r w:rsidR="00CB3A22"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las 17</w:t>
      </w: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:01 PM CT en </w:t>
      </w:r>
      <w:hyperlink r:id="rId24" w:tgtFrame="_blank" w:history="1">
        <w:r w:rsidRPr="003A1810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>https://www.topuniversities.com/qs-world-university-rankings/2025</w:t>
        </w:r>
      </w:hyperlink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.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                 </w:t>
      </w:r>
    </w:p>
    <w:p w14:paraId="6B457A60" w14:textId="0D0BD1C1" w:rsidR="001F7C1D" w:rsidRPr="003A1810" w:rsidRDefault="001F7C1D" w:rsidP="00AB2F0E">
      <w:pPr>
        <w:spacing w:line="36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-Fin-                </w:t>
      </w:r>
    </w:p>
    <w:p w14:paraId="637492D5" w14:textId="0E2EFAD9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Para más información o para solicitar entrevistas con los analistas de QS, póngase en contacto con</w:t>
      </w:r>
    </w:p>
    <w:p w14:paraId="0A31ED31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Simona Bizzozero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         </w:t>
      </w:r>
    </w:p>
    <w:p w14:paraId="38653549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Director de Comunicación                  </w:t>
      </w:r>
    </w:p>
    <w:p w14:paraId="1DBA0C1C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QS Quacquarelli Symonds                  </w:t>
      </w:r>
    </w:p>
    <w:p w14:paraId="056F58CE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hyperlink r:id="rId25" w:tgtFrame="_blank" w:history="1">
        <w:r w:rsidRPr="003A1810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es-ES" w:eastAsia="en-GB"/>
            <w14:ligatures w14:val="none"/>
          </w:rPr>
          <w:t xml:space="preserve">simona@qs.com </w:t>
        </w:r>
      </w:hyperlink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 </w:t>
      </w:r>
    </w:p>
    <w:p w14:paraId="1BAE8704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+44 (0) 7880620856                       </w:t>
      </w:r>
    </w:p>
    <w:p w14:paraId="117E766E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 </w:t>
      </w:r>
    </w:p>
    <w:p w14:paraId="3B92027F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>William Barbieri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            </w:t>
      </w:r>
    </w:p>
    <w:p w14:paraId="6B76A63D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Responsable de Comunicación                  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br/>
        <w:t>QS Quacquarelli Symonds                  </w:t>
      </w:r>
    </w:p>
    <w:p w14:paraId="41D465C6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pt-PT" w:eastAsia="en-GB"/>
          <w14:ligatures w14:val="none"/>
        </w:rPr>
      </w:pPr>
      <w:hyperlink r:id="rId26" w:tgtFrame="_blank" w:history="1">
        <w:r w:rsidRPr="003A1810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val="pt-PT" w:eastAsia="en-GB"/>
            <w14:ligatures w14:val="none"/>
          </w:rPr>
          <w:t xml:space="preserve">william.barbieri@qs.com </w:t>
        </w:r>
      </w:hyperlink>
      <w:r w:rsidRPr="003A1810">
        <w:rPr>
          <w:rFonts w:ascii="Calibri" w:eastAsia="Times New Roman" w:hAnsi="Calibri" w:cs="Calibri"/>
          <w:kern w:val="0"/>
          <w:sz w:val="22"/>
          <w:szCs w:val="22"/>
          <w:lang w:val="pt-PT" w:eastAsia="en-GB"/>
          <w14:ligatures w14:val="none"/>
        </w:rPr>
        <w:t>     </w:t>
      </w:r>
    </w:p>
    <w:p w14:paraId="0C514143" w14:textId="77777777" w:rsidR="001F7C1D" w:rsidRPr="003A1810" w:rsidRDefault="001F7C1D" w:rsidP="001F7C1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pt-PT" w:eastAsia="en-GB"/>
          <w14:ligatures w14:val="none"/>
        </w:rPr>
      </w:pPr>
      <w:r w:rsidRPr="003A1810">
        <w:rPr>
          <w:rFonts w:ascii="Calibri" w:eastAsia="Times New Roman" w:hAnsi="Calibri" w:cs="Calibri"/>
          <w:kern w:val="0"/>
          <w:sz w:val="22"/>
          <w:szCs w:val="22"/>
          <w:lang w:val="pt-PT" w:eastAsia="en-GB"/>
          <w14:ligatures w14:val="none"/>
        </w:rPr>
        <w:t>  </w:t>
      </w:r>
    </w:p>
    <w:p w14:paraId="21E0A491" w14:textId="14D93F2F" w:rsidR="3E0551D3" w:rsidRPr="003A1810" w:rsidRDefault="3E0551D3" w:rsidP="2566702C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pt-PT" w:eastAsia="en-GB"/>
        </w:rPr>
      </w:pPr>
      <w:r w:rsidRPr="003A1810">
        <w:rPr>
          <w:rFonts w:ascii="Calibri" w:eastAsia="Times New Roman" w:hAnsi="Calibri" w:cs="Calibri"/>
          <w:b/>
          <w:bCs/>
          <w:sz w:val="22"/>
          <w:szCs w:val="22"/>
          <w:u w:val="single"/>
          <w:lang w:val="pt-PT" w:eastAsia="en-GB"/>
        </w:rPr>
        <w:t>Anexo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629"/>
        <w:gridCol w:w="1638"/>
        <w:gridCol w:w="5103"/>
      </w:tblGrid>
      <w:tr w:rsidR="2566702C" w14:paraId="3B975FFD" w14:textId="77777777" w:rsidTr="2566702C">
        <w:trPr>
          <w:trHeight w:val="915"/>
        </w:trPr>
        <w:tc>
          <w:tcPr>
            <w:tcW w:w="1629" w:type="dxa"/>
            <w:tcBorders>
              <w:top w:val="single" w:sz="8" w:space="0" w:color="1D1D1B"/>
              <w:left w:val="single" w:sz="4" w:space="0" w:color="1D1D1B"/>
              <w:bottom w:val="single" w:sz="8" w:space="0" w:color="1D1D1B"/>
              <w:right w:val="single" w:sz="4" w:space="0" w:color="1D1D1B"/>
            </w:tcBorders>
            <w:shd w:val="clear" w:color="auto" w:fill="1D1D1B"/>
            <w:tcMar>
              <w:top w:w="15" w:type="dxa"/>
              <w:left w:w="15" w:type="dxa"/>
              <w:right w:w="15" w:type="dxa"/>
            </w:tcMar>
            <w:vAlign w:val="bottom"/>
          </w:tcPr>
          <w:p w14:paraId="50ED395D" w14:textId="21FDA2EF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Rango actual</w:t>
            </w:r>
          </w:p>
        </w:tc>
        <w:tc>
          <w:tcPr>
            <w:tcW w:w="1638" w:type="dxa"/>
            <w:tcBorders>
              <w:top w:val="single" w:sz="8" w:space="0" w:color="1D1D1B"/>
              <w:left w:val="single" w:sz="4" w:space="0" w:color="1D1D1B"/>
              <w:bottom w:val="single" w:sz="8" w:space="0" w:color="1D1D1B"/>
              <w:right w:val="single" w:sz="4" w:space="0" w:color="1D1D1B"/>
            </w:tcBorders>
            <w:shd w:val="clear" w:color="auto" w:fill="1D1D1B"/>
            <w:tcMar>
              <w:top w:w="15" w:type="dxa"/>
              <w:left w:w="15" w:type="dxa"/>
              <w:right w:w="15" w:type="dxa"/>
            </w:tcMar>
            <w:vAlign w:val="bottom"/>
          </w:tcPr>
          <w:p w14:paraId="3DC1C59B" w14:textId="7BE6A02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Rango anterior</w:t>
            </w:r>
          </w:p>
        </w:tc>
        <w:tc>
          <w:tcPr>
            <w:tcW w:w="5103" w:type="dxa"/>
            <w:tcBorders>
              <w:top w:val="single" w:sz="8" w:space="0" w:color="1D1D1B"/>
              <w:left w:val="single" w:sz="4" w:space="0" w:color="1D1D1B"/>
              <w:bottom w:val="single" w:sz="8" w:space="0" w:color="1D1D1B"/>
              <w:right w:val="single" w:sz="4" w:space="0" w:color="1D1D1B"/>
            </w:tcBorders>
            <w:shd w:val="clear" w:color="auto" w:fill="1D1D1B"/>
            <w:tcMar>
              <w:top w:w="15" w:type="dxa"/>
              <w:left w:w="15" w:type="dxa"/>
              <w:right w:w="15" w:type="dxa"/>
            </w:tcMar>
            <w:vAlign w:val="bottom"/>
          </w:tcPr>
          <w:p w14:paraId="739DAF33" w14:textId="443AE31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2566702C" w:rsidRPr="003A1810" w14:paraId="0EF4CE2A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D903B0F" w14:textId="2B449EC8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136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775E5B4" w14:textId="2D32BD97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=94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CE231CB" w14:textId="71247CBA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Nacional Autónoma de México (UNAM)</w:t>
            </w:r>
          </w:p>
        </w:tc>
      </w:tr>
      <w:tr w:rsidR="2566702C" w14:paraId="7FD32C95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C2505" w14:textId="512921CB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=187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014BC0" w14:textId="06724D0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185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C55C75" w14:textId="491FD6B7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Tecnológico de Monterrey (ITESM)</w:t>
            </w:r>
          </w:p>
        </w:tc>
      </w:tr>
      <w:tr w:rsidR="2566702C" w14:paraId="707A7302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41C812A" w14:textId="705BBE0A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701-710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E6D506D" w14:textId="2C0F3395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691-700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AFC916F" w14:textId="454E925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Panamericana (UP)</w:t>
            </w:r>
          </w:p>
        </w:tc>
      </w:tr>
      <w:tr w:rsidR="2566702C" w14:paraId="1DC56F25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D8C63B" w14:textId="7C8FC8C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801-850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E0EC7" w14:textId="1477B3F1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751-760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11BD1" w14:textId="1692C1CF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Instituto Tecnológico Autónomo de México (ITAM)</w:t>
            </w:r>
          </w:p>
        </w:tc>
      </w:tr>
      <w:tr w:rsidR="2566702C" w14:paraId="149D26F3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67464470" w14:textId="7575DCA3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851-900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1894A4F8" w14:textId="527E22BE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801-850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DD7597C" w14:textId="4360C6F8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Instituto Politécnico Nacional (IPN)</w:t>
            </w:r>
          </w:p>
        </w:tc>
      </w:tr>
      <w:tr w:rsidR="2566702C" w14:paraId="11BB2D32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E97D94" w14:textId="165D3B55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851-900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90B3C" w14:textId="5CB7BCA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801-850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3978A" w14:textId="5173F5BF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Anáhuac</w:t>
            </w:r>
          </w:p>
        </w:tc>
      </w:tr>
      <w:tr w:rsidR="2566702C" w14:paraId="4015358A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DD5903D" w14:textId="1AC8C61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lastRenderedPageBreak/>
              <w:t>901-950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6CAF44FF" w14:textId="2567EAF5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771-780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8325D8A" w14:textId="07ECF6C4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Colegio de México</w:t>
            </w:r>
          </w:p>
        </w:tc>
      </w:tr>
      <w:tr w:rsidR="2566702C" w14:paraId="68853572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63A9DB" w14:textId="14AE4BED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901-950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570F5" w14:textId="49DC179A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801-850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C8AE5" w14:textId="4EB5BFB8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Iberoamericana (UIA)</w:t>
            </w:r>
          </w:p>
        </w:tc>
      </w:tr>
      <w:tr w:rsidR="2566702C" w14:paraId="01E72153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3483074" w14:textId="5EBC2394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951-1000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81E5A8E" w14:textId="0129299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951-1000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1844D825" w14:textId="72E18F1E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Autónoma Metropolitana (UAM)</w:t>
            </w:r>
          </w:p>
        </w:tc>
      </w:tr>
      <w:tr w:rsidR="2566702C" w14:paraId="75977039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92D317" w14:textId="58FD8061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5860A" w14:textId="0671C45D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80FBF" w14:textId="679C3AB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de Guadalajara (UDG)</w:t>
            </w:r>
          </w:p>
        </w:tc>
      </w:tr>
      <w:tr w:rsidR="2566702C" w:rsidRPr="003A1810" w14:paraId="3235938D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42A454F" w14:textId="4FB49AFB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9F20F5E" w14:textId="1A45A971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592CFB6" w14:textId="55541637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de las Américas Puebla (UDLAP)</w:t>
            </w:r>
          </w:p>
        </w:tc>
      </w:tr>
      <w:tr w:rsidR="2566702C" w:rsidRPr="003A1810" w14:paraId="6FDE6051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BD248" w14:textId="04E48A87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8C695A" w14:textId="2921A90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E7D68" w14:textId="7C472597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Benemérita Universidad Autónoma de Puebla</w:t>
            </w:r>
          </w:p>
        </w:tc>
      </w:tr>
      <w:tr w:rsidR="2566702C" w14:paraId="71F28558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C6342DA" w14:textId="5BB40F7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6BCFEF36" w14:textId="36ED5C09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C5771F2" w14:textId="4C78141D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Autónoma Chapingo</w:t>
            </w:r>
          </w:p>
        </w:tc>
      </w:tr>
      <w:tr w:rsidR="2566702C" w14:paraId="3B92C24C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BEBAF" w14:textId="71A8CDE0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775326" w14:textId="50E1EE8B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5403C" w14:textId="6F4AFD9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Autónoma de Guadalajara</w:t>
            </w:r>
          </w:p>
        </w:tc>
      </w:tr>
      <w:tr w:rsidR="2566702C" w:rsidRPr="003A1810" w14:paraId="5A814122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06711DE" w14:textId="6890F6C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1EBAF7F7" w14:textId="48AF061E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B453E1D" w14:textId="40FB1169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Autónoma de Nuevo León (UANL)</w:t>
            </w:r>
          </w:p>
        </w:tc>
      </w:tr>
      <w:tr w:rsidR="2566702C" w:rsidRPr="003A1810" w14:paraId="13E84DE6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A09C0" w14:textId="6B21C8A8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993F5F" w14:textId="4755EC0C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EEF9B" w14:textId="4696309F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Autónoma del Estado de Hidalgo</w:t>
            </w:r>
          </w:p>
        </w:tc>
      </w:tr>
      <w:tr w:rsidR="2566702C" w:rsidRPr="003A1810" w14:paraId="285D41C3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06D6E2E" w14:textId="4BBB7B9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35ADAF3" w14:textId="55B8A8F7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63FD7449" w14:textId="06F4F105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Autónoma del Estado de México</w:t>
            </w:r>
          </w:p>
        </w:tc>
      </w:tr>
      <w:tr w:rsidR="2566702C" w14:paraId="6F02D3A9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085A5" w14:textId="2204534E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E77A2" w14:textId="24D162EE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628350" w14:textId="41DB45C6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de Monterrey</w:t>
            </w:r>
          </w:p>
        </w:tc>
      </w:tr>
      <w:tr w:rsidR="2566702C" w14:paraId="05897786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4D0035C" w14:textId="3768DD30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9DC0714" w14:textId="3A18BAFA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1001-1200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E099716" w14:textId="70C28004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Jesuita de Guadalajara - ITESO</w:t>
            </w:r>
          </w:p>
        </w:tc>
      </w:tr>
      <w:tr w:rsidR="2566702C" w:rsidRPr="003A1810" w14:paraId="2997C186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2C958" w14:textId="19A9D6C9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1401+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59642A" w14:textId="76B53B5D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1401+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034C24" w14:textId="660E28F8" w:rsidR="2566702C" w:rsidRPr="003A1810" w:rsidRDefault="2566702C" w:rsidP="2566702C">
            <w:pPr>
              <w:spacing w:after="0"/>
              <w:rPr>
                <w:lang w:val="es-ES"/>
              </w:rPr>
            </w:pPr>
            <w:r w:rsidRPr="003A1810">
              <w:rPr>
                <w:rFonts w:ascii="Calibri" w:eastAsia="Calibri" w:hAnsi="Calibri" w:cs="Calibri"/>
                <w:color w:val="1D1D1B"/>
                <w:sz w:val="20"/>
                <w:szCs w:val="20"/>
                <w:lang w:val="es-ES"/>
              </w:rPr>
              <w:t>Universidad Autónoma de Baja California</w:t>
            </w:r>
          </w:p>
        </w:tc>
      </w:tr>
      <w:tr w:rsidR="2566702C" w14:paraId="3947EF2B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270BEFB" w14:textId="0D18DDE1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1401+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B5AE626" w14:textId="7578184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1401+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7EC2EB1E" w14:textId="2A573BF7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de Guanajuato</w:t>
            </w:r>
          </w:p>
        </w:tc>
      </w:tr>
      <w:tr w:rsidR="2566702C" w14:paraId="3F2A7660" w14:textId="77777777" w:rsidTr="2566702C">
        <w:trPr>
          <w:trHeight w:val="300"/>
        </w:trPr>
        <w:tc>
          <w:tcPr>
            <w:tcW w:w="16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0128D4" w14:textId="5682BA00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1401+</w:t>
            </w:r>
          </w:p>
        </w:tc>
        <w:tc>
          <w:tcPr>
            <w:tcW w:w="163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3543E5" w14:textId="7F7D4FA8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1201-1400</w:t>
            </w:r>
          </w:p>
        </w:tc>
        <w:tc>
          <w:tcPr>
            <w:tcW w:w="510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0D6522" w14:textId="60489082" w:rsidR="2566702C" w:rsidRDefault="2566702C" w:rsidP="2566702C">
            <w:pPr>
              <w:spacing w:after="0"/>
            </w:pPr>
            <w:r w:rsidRPr="2566702C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Universidad La Salle (ULSA)</w:t>
            </w:r>
          </w:p>
        </w:tc>
      </w:tr>
    </w:tbl>
    <w:p w14:paraId="5DDDB76E" w14:textId="13833D95" w:rsidR="2566702C" w:rsidRDefault="2566702C" w:rsidP="2566702C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24416322" w14:textId="77777777" w:rsidR="001F7C1D" w:rsidRPr="001F7C1D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F7C1D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Notas para los redactores</w:t>
      </w:r>
      <w:r w:rsidRPr="001F7C1D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          </w:t>
      </w:r>
    </w:p>
    <w:p w14:paraId="7B84E73D" w14:textId="3AE0A911" w:rsidR="001F7C1D" w:rsidRPr="003A1810" w:rsidRDefault="001F7C1D" w:rsidP="00AB2F0E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 w:eastAsia="en-GB"/>
          <w14:ligatures w14:val="none"/>
        </w:rPr>
      </w:pPr>
      <w:r w:rsidRPr="003A1810">
        <w:rPr>
          <w:rFonts w:ascii="Calibri" w:eastAsia="Times New Roman" w:hAnsi="Calibri" w:cs="Calibri"/>
          <w:b/>
          <w:bCs/>
          <w:kern w:val="0"/>
          <w:sz w:val="22"/>
          <w:szCs w:val="22"/>
          <w:lang w:val="es-ES" w:eastAsia="en-GB"/>
          <w14:ligatures w14:val="none"/>
        </w:rPr>
        <w:t xml:space="preserve">QS Quacquarelli Symonds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es el proveedor líder mundial de servicios, análisis e información para el sector de la educación superior, cuya misión es ayudar a las personas motivadas de cualquier parte del mundo a desarrollar su potencial a través de los logros educativos, la movilidad internacional y el desarrollo profesional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 xml:space="preserve">. 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       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br/>
        <w:t xml:space="preserve">La cartera de </w:t>
      </w:r>
      <w:r w:rsidRPr="003A1810">
        <w:rPr>
          <w:rFonts w:ascii="Calibri" w:eastAsia="Times New Roman" w:hAnsi="Calibri" w:cs="Calibri"/>
          <w:i/>
          <w:iCs/>
          <w:kern w:val="0"/>
          <w:sz w:val="22"/>
          <w:szCs w:val="22"/>
          <w:lang w:val="es-ES" w:eastAsia="en-GB"/>
          <w14:ligatures w14:val="none"/>
        </w:rPr>
        <w:t>QS World University Rankings</w:t>
      </w:r>
      <w:r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, inaugurada en 2004, es la fuente más popular del mundo de datos comparativos sobre el rendimiento de las universidades</w:t>
      </w:r>
      <w:r w:rsidR="00AB2F0E" w:rsidRPr="003A1810">
        <w:rPr>
          <w:rFonts w:ascii="Calibri" w:eastAsia="Times New Roman" w:hAnsi="Calibri" w:cs="Calibri"/>
          <w:kern w:val="0"/>
          <w:sz w:val="22"/>
          <w:szCs w:val="22"/>
          <w:lang w:val="es-ES" w:eastAsia="en-GB"/>
          <w14:ligatures w14:val="none"/>
        </w:rPr>
        <w:t>.</w:t>
      </w:r>
    </w:p>
    <w:p w14:paraId="49F26FA7" w14:textId="77777777" w:rsidR="001F7C1D" w:rsidRPr="003A1810" w:rsidRDefault="001F7C1D">
      <w:pPr>
        <w:rPr>
          <w:rFonts w:ascii="Calibri" w:hAnsi="Calibri" w:cs="Calibri"/>
          <w:sz w:val="22"/>
          <w:szCs w:val="22"/>
          <w:lang w:val="es-ES"/>
        </w:rPr>
      </w:pPr>
    </w:p>
    <w:sectPr w:rsidR="001F7C1D" w:rsidRPr="003A1810" w:rsidSect="00441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548FB"/>
    <w:multiLevelType w:val="hybridMultilevel"/>
    <w:tmpl w:val="2E0E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12"/>
    <w:rsid w:val="00010C7B"/>
    <w:rsid w:val="0004566C"/>
    <w:rsid w:val="0009E91D"/>
    <w:rsid w:val="001F7C1D"/>
    <w:rsid w:val="00310A5E"/>
    <w:rsid w:val="0038205F"/>
    <w:rsid w:val="003A1810"/>
    <w:rsid w:val="003E5980"/>
    <w:rsid w:val="00441170"/>
    <w:rsid w:val="004A4DC0"/>
    <w:rsid w:val="00666E7E"/>
    <w:rsid w:val="00694790"/>
    <w:rsid w:val="00740C29"/>
    <w:rsid w:val="007A0C3F"/>
    <w:rsid w:val="007B1F45"/>
    <w:rsid w:val="008E1F67"/>
    <w:rsid w:val="00937F62"/>
    <w:rsid w:val="009F458D"/>
    <w:rsid w:val="00AB2F0E"/>
    <w:rsid w:val="00AE684F"/>
    <w:rsid w:val="00C10B12"/>
    <w:rsid w:val="00C1319B"/>
    <w:rsid w:val="00CB3A22"/>
    <w:rsid w:val="00F304F1"/>
    <w:rsid w:val="00F77ECF"/>
    <w:rsid w:val="00FA58EF"/>
    <w:rsid w:val="02D65DA9"/>
    <w:rsid w:val="0592ED00"/>
    <w:rsid w:val="07DEA2C1"/>
    <w:rsid w:val="0F1B757E"/>
    <w:rsid w:val="0F4064BF"/>
    <w:rsid w:val="1927E1B4"/>
    <w:rsid w:val="1DA8411A"/>
    <w:rsid w:val="23067A46"/>
    <w:rsid w:val="23630E08"/>
    <w:rsid w:val="2566702C"/>
    <w:rsid w:val="2FBCEC5E"/>
    <w:rsid w:val="32937DBE"/>
    <w:rsid w:val="3BE91039"/>
    <w:rsid w:val="3E0551D3"/>
    <w:rsid w:val="4275ACB2"/>
    <w:rsid w:val="42C4D13B"/>
    <w:rsid w:val="47AB519B"/>
    <w:rsid w:val="4A472C36"/>
    <w:rsid w:val="4FDCA3BD"/>
    <w:rsid w:val="59E063E0"/>
    <w:rsid w:val="6716459D"/>
    <w:rsid w:val="799F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0C04"/>
  <w15:chartTrackingRefBased/>
  <w15:docId w15:val="{89FF9714-BB45-4C88-947E-0AE813C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B1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E684F"/>
  </w:style>
  <w:style w:type="character" w:customStyle="1" w:styleId="eop">
    <w:name w:val="eop"/>
    <w:basedOn w:val="DefaultParagraphFont"/>
    <w:rsid w:val="00AE684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2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world-university-rankings" TargetMode="External"/><Relationship Id="rId13" Type="http://schemas.openxmlformats.org/officeDocument/2006/relationships/hyperlink" Target="https://support.qs.com/hc/en-gb/articles/17814620744092" TargetMode="External"/><Relationship Id="rId18" Type="http://schemas.openxmlformats.org/officeDocument/2006/relationships/hyperlink" Target="https://support.qs.com/hc/en-gb/articles/360021865579" TargetMode="External"/><Relationship Id="rId26" Type="http://schemas.openxmlformats.org/officeDocument/2006/relationships/hyperlink" Target="https://encoded-592c9deb-987b-4562-aa3c-9fa3d37d83e9.uri/mailto%3awilliam.barbieri%40qs.com%25E2%2580%25A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qs.com/hc/en-gb/articles/1792807567823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qs.com/hc/en-gb/articles/360019107580" TargetMode="External"/><Relationship Id="rId17" Type="http://schemas.openxmlformats.org/officeDocument/2006/relationships/hyperlink" Target="https://support.qs.com/hc/en-gb/articles/4403961809554" TargetMode="External"/><Relationship Id="rId25" Type="http://schemas.openxmlformats.org/officeDocument/2006/relationships/hyperlink" Target="https://encoded-592c9deb-987b-4562-aa3c-9fa3d37d83e9.uri/mailto%3asimona%40qs.com%25E2%2580%25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qs.com/hc/en-gb/articles/19224616222748" TargetMode="External"/><Relationship Id="rId20" Type="http://schemas.openxmlformats.org/officeDocument/2006/relationships/hyperlink" Target="https://support.qs.com/hc/en-gb/articles/440396172750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qs.com/hc/en-gb/articles/4405952675346" TargetMode="External"/><Relationship Id="rId24" Type="http://schemas.openxmlformats.org/officeDocument/2006/relationships/hyperlink" Target="https://www.topuniversities.com/qs-world-university-rankings/20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qs.com/hc/en-gb/articles/4744563188508" TargetMode="External"/><Relationship Id="rId23" Type="http://schemas.openxmlformats.org/officeDocument/2006/relationships/hyperlink" Target="https://support.qs.com/hc/en-gb/articles/83225820984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qs.com/hc/en-gb/articles/16078425711260" TargetMode="External"/><Relationship Id="rId19" Type="http://schemas.openxmlformats.org/officeDocument/2006/relationships/hyperlink" Target="https://support.qs.com/hc/en-gb/articles/1042567884956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opuniversities.com/world-university-rankings" TargetMode="External"/><Relationship Id="rId14" Type="http://schemas.openxmlformats.org/officeDocument/2006/relationships/hyperlink" Target="https://support.qs.com/hc/en-gb/articles/4407794203410-Employer-Reputation" TargetMode="External"/><Relationship Id="rId22" Type="http://schemas.openxmlformats.org/officeDocument/2006/relationships/hyperlink" Target="https://support.qs.com/hc/en-gb/articles/3600191082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E7D80358B05498AAD86436FFF3841" ma:contentTypeVersion="18" ma:contentTypeDescription="Create a new document." ma:contentTypeScope="" ma:versionID="a48a1c2d3df3daa39cde199690437eb7">
  <xsd:schema xmlns:xsd="http://www.w3.org/2001/XMLSchema" xmlns:xs="http://www.w3.org/2001/XMLSchema" xmlns:p="http://schemas.microsoft.com/office/2006/metadata/properties" xmlns:ns2="0bfbcbea-6f95-4c61-b234-a6bbe804a9e6" xmlns:ns3="d1395174-bdeb-4ce1-892c-65ecf02aaaf8" targetNamespace="http://schemas.microsoft.com/office/2006/metadata/properties" ma:root="true" ma:fieldsID="be99db622214a1eabf4d5c2fc5eebb8e" ns2:_="" ns3:_="">
    <xsd:import namespace="0bfbcbea-6f95-4c61-b234-a6bbe804a9e6"/>
    <xsd:import namespace="d1395174-bdeb-4ce1-892c-65ecf02aa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cbea-6f95-4c61-b234-a6bbe804a9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9a7e-35a0-4c85-9e66-9ece76e32d86}" ma:internalName="TaxCatchAll" ma:showField="CatchAllData" ma:web="0bfbcbea-6f95-4c61-b234-a6bbe804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95174-bdeb-4ce1-892c-65ecf02a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0a45ee-8771-4b9b-8262-76eb4a5fd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bcbea-6f95-4c61-b234-a6bbe804a9e6" xsi:nil="true"/>
    <lcf76f155ced4ddcb4097134ff3c332f xmlns="d1395174-bdeb-4ce1-892c-65ecf02aa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917E5-EB11-4537-8902-AD65B895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cbea-6f95-4c61-b234-a6bbe804a9e6"/>
    <ds:schemaRef ds:uri="d1395174-bdeb-4ce1-892c-65ecf02aa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63CD3-C34B-456A-9B0E-09E9F8D01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62794-D5AB-4FE5-A98D-9C05BA56F2E4}">
  <ds:schemaRefs>
    <ds:schemaRef ds:uri="http://schemas.microsoft.com/office/2006/metadata/properties"/>
    <ds:schemaRef ds:uri="http://schemas.microsoft.com/office/infopath/2007/PartnerControls"/>
    <ds:schemaRef ds:uri="0bfbcbea-6f95-4c61-b234-a6bbe804a9e6"/>
    <ds:schemaRef ds:uri="d1395174-bdeb-4ce1-892c-65ecf02aa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2510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Quacquarelli-Symonds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Barbieri</dc:creator>
  <cp:keywords>, docId:2BB3B9CDD4F471CB4341C96A57A76B85</cp:keywords>
  <dc:description/>
  <cp:lastModifiedBy>Carlota Fernandez</cp:lastModifiedBy>
  <cp:revision>8</cp:revision>
  <dcterms:created xsi:type="dcterms:W3CDTF">2025-06-13T16:34:00Z</dcterms:created>
  <dcterms:modified xsi:type="dcterms:W3CDTF">2025-06-16T07:42:00Z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0x0101003E0E7D80358B05498AAD86436FFF3841</vt:lpwstr>
  </property>
  <property fmtid="{D5CDD505-2E9C-101B-9397-08002B2CF9AE}" pid="3" name="MediaServiceImageTags">
    <vt:lpwstr/>
  </property>
</Properties>
</file>